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B8" w:rsidRDefault="008B12B1" w:rsidP="00255DB8">
      <w:pPr>
        <w:spacing w:after="0" w:line="240" w:lineRule="auto"/>
        <w:ind w:right="-104"/>
        <w:jc w:val="center"/>
        <w:rPr>
          <w:sz w:val="26"/>
          <w:szCs w:val="26"/>
        </w:rPr>
      </w:pPr>
      <w:bookmarkStart w:id="0" w:name="_GoBack"/>
      <w:bookmarkEnd w:id="0"/>
      <w:r>
        <w:rPr>
          <w:noProof/>
          <w:sz w:val="26"/>
          <w:szCs w:val="26"/>
        </w:rPr>
        <w:drawing>
          <wp:inline distT="0" distB="0" distL="0" distR="0">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pic:spPr>
                </pic:pic>
              </a:graphicData>
            </a:graphic>
          </wp:inline>
        </w:drawing>
      </w:r>
    </w:p>
    <w:p w:rsidR="00255DB8" w:rsidRPr="00255DB8" w:rsidRDefault="00255DB8" w:rsidP="00255DB8">
      <w:pPr>
        <w:spacing w:after="0" w:line="240" w:lineRule="auto"/>
        <w:ind w:right="-104"/>
        <w:jc w:val="center"/>
        <w:rPr>
          <w:rFonts w:ascii="Times New Roman" w:hAnsi="Times New Roman"/>
          <w:b/>
          <w:sz w:val="26"/>
          <w:szCs w:val="26"/>
        </w:rPr>
      </w:pPr>
    </w:p>
    <w:p w:rsidR="00255DB8" w:rsidRPr="00255DB8" w:rsidRDefault="00255DB8" w:rsidP="00255DB8">
      <w:pPr>
        <w:spacing w:after="0" w:line="240" w:lineRule="auto"/>
        <w:ind w:right="-104"/>
        <w:jc w:val="center"/>
        <w:rPr>
          <w:rFonts w:ascii="Times New Roman" w:hAnsi="Times New Roman"/>
          <w:b/>
          <w:sz w:val="26"/>
          <w:szCs w:val="26"/>
        </w:rPr>
      </w:pPr>
      <w:r w:rsidRPr="00255DB8">
        <w:rPr>
          <w:rFonts w:ascii="Times New Roman" w:hAnsi="Times New Roman"/>
          <w:b/>
          <w:sz w:val="26"/>
          <w:szCs w:val="26"/>
        </w:rPr>
        <w:t xml:space="preserve">АДМИНИСТРАЦИЯ ГОРОДСКОГО ПОСЕЛЕНИЯ ГОРОД РОССОШЬ </w:t>
      </w:r>
    </w:p>
    <w:p w:rsidR="00255DB8" w:rsidRPr="00255DB8" w:rsidRDefault="00255DB8" w:rsidP="00255DB8">
      <w:pPr>
        <w:spacing w:after="0" w:line="240" w:lineRule="auto"/>
        <w:ind w:left="-567" w:right="-104"/>
        <w:jc w:val="center"/>
        <w:rPr>
          <w:rFonts w:ascii="Times New Roman" w:hAnsi="Times New Roman"/>
          <w:b/>
          <w:sz w:val="26"/>
          <w:szCs w:val="26"/>
        </w:rPr>
      </w:pPr>
      <w:r w:rsidRPr="00255DB8">
        <w:rPr>
          <w:rFonts w:ascii="Times New Roman" w:hAnsi="Times New Roman"/>
          <w:b/>
          <w:sz w:val="26"/>
          <w:szCs w:val="26"/>
        </w:rPr>
        <w:t>РОССОШАНСКОГО МУНИЦИПАЛЬНОГО РАЙОНА  ВОРОНЕЖСКОЙ ОБЛАСТИ</w:t>
      </w:r>
    </w:p>
    <w:p w:rsidR="00255DB8" w:rsidRPr="00255DB8" w:rsidRDefault="00255DB8" w:rsidP="00255DB8">
      <w:pPr>
        <w:spacing w:after="0" w:line="240" w:lineRule="auto"/>
        <w:ind w:left="-567" w:right="-104"/>
        <w:jc w:val="center"/>
        <w:rPr>
          <w:rFonts w:ascii="Times New Roman" w:hAnsi="Times New Roman"/>
          <w:b/>
          <w:sz w:val="26"/>
          <w:szCs w:val="26"/>
        </w:rPr>
      </w:pPr>
    </w:p>
    <w:p w:rsidR="00255DB8" w:rsidRPr="00255DB8" w:rsidRDefault="00255DB8" w:rsidP="00255DB8">
      <w:pPr>
        <w:spacing w:after="0" w:line="240" w:lineRule="auto"/>
        <w:ind w:left="-567" w:right="-104"/>
        <w:jc w:val="center"/>
        <w:rPr>
          <w:rFonts w:ascii="Times New Roman" w:hAnsi="Times New Roman"/>
          <w:b/>
          <w:sz w:val="26"/>
          <w:szCs w:val="26"/>
        </w:rPr>
      </w:pPr>
      <w:r w:rsidRPr="00255DB8">
        <w:rPr>
          <w:rFonts w:ascii="Times New Roman" w:hAnsi="Times New Roman"/>
          <w:b/>
          <w:sz w:val="26"/>
          <w:szCs w:val="26"/>
        </w:rPr>
        <w:t>ПОСТАНОВЛЕНИЕ</w:t>
      </w:r>
    </w:p>
    <w:p w:rsidR="00255DB8" w:rsidRPr="00255DB8" w:rsidRDefault="00255DB8" w:rsidP="00255DB8">
      <w:pPr>
        <w:spacing w:after="0" w:line="240" w:lineRule="auto"/>
        <w:ind w:left="-567" w:right="-104"/>
        <w:jc w:val="center"/>
        <w:rPr>
          <w:rFonts w:ascii="Times New Roman" w:hAnsi="Times New Roman"/>
          <w:b/>
          <w:sz w:val="26"/>
          <w:szCs w:val="26"/>
        </w:rPr>
      </w:pPr>
    </w:p>
    <w:p w:rsidR="00255DB8" w:rsidRPr="00255DB8" w:rsidRDefault="00255DB8" w:rsidP="00255DB8">
      <w:pPr>
        <w:spacing w:after="0" w:line="240" w:lineRule="auto"/>
        <w:ind w:left="567" w:right="-284"/>
        <w:jc w:val="center"/>
        <w:rPr>
          <w:rFonts w:ascii="Times New Roman" w:hAnsi="Times New Roman"/>
          <w:b/>
          <w:sz w:val="26"/>
          <w:szCs w:val="26"/>
        </w:rPr>
      </w:pPr>
    </w:p>
    <w:p w:rsidR="00255DB8" w:rsidRPr="00255DB8" w:rsidRDefault="00255DB8" w:rsidP="00255DB8">
      <w:pPr>
        <w:spacing w:after="0" w:line="240" w:lineRule="auto"/>
        <w:ind w:right="-104"/>
        <w:rPr>
          <w:rFonts w:ascii="Times New Roman" w:hAnsi="Times New Roman"/>
          <w:bCs/>
          <w:sz w:val="24"/>
          <w:szCs w:val="24"/>
        </w:rPr>
      </w:pPr>
      <w:r w:rsidRPr="00255DB8">
        <w:rPr>
          <w:rFonts w:ascii="Times New Roman" w:hAnsi="Times New Roman"/>
          <w:bCs/>
          <w:sz w:val="24"/>
          <w:szCs w:val="24"/>
          <w:u w:val="single"/>
        </w:rPr>
        <w:t xml:space="preserve">от </w:t>
      </w:r>
      <w:r w:rsidR="0062375A">
        <w:rPr>
          <w:rFonts w:ascii="Times New Roman" w:hAnsi="Times New Roman"/>
          <w:bCs/>
          <w:sz w:val="24"/>
          <w:szCs w:val="24"/>
          <w:u w:val="single"/>
        </w:rPr>
        <w:t xml:space="preserve">     </w:t>
      </w:r>
      <w:r w:rsidR="00644FA1">
        <w:rPr>
          <w:rFonts w:ascii="Times New Roman" w:hAnsi="Times New Roman"/>
          <w:bCs/>
          <w:sz w:val="24"/>
          <w:szCs w:val="24"/>
          <w:u w:val="single"/>
        </w:rPr>
        <w:t xml:space="preserve"> </w:t>
      </w:r>
      <w:r w:rsidR="00AA6935">
        <w:rPr>
          <w:rFonts w:ascii="Times New Roman" w:hAnsi="Times New Roman"/>
          <w:bCs/>
          <w:sz w:val="24"/>
          <w:szCs w:val="24"/>
          <w:u w:val="single"/>
        </w:rPr>
        <w:t>16 декабря</w:t>
      </w:r>
      <w:r w:rsidR="0062375A">
        <w:rPr>
          <w:rFonts w:ascii="Times New Roman" w:hAnsi="Times New Roman"/>
          <w:bCs/>
          <w:sz w:val="24"/>
          <w:szCs w:val="24"/>
          <w:u w:val="single"/>
        </w:rPr>
        <w:t xml:space="preserve">     </w:t>
      </w:r>
      <w:r w:rsidR="00D01223">
        <w:rPr>
          <w:rFonts w:ascii="Times New Roman" w:hAnsi="Times New Roman"/>
          <w:bCs/>
          <w:sz w:val="24"/>
          <w:szCs w:val="24"/>
          <w:u w:val="single"/>
        </w:rPr>
        <w:t xml:space="preserve">    </w:t>
      </w:r>
      <w:r w:rsidRPr="00255DB8">
        <w:rPr>
          <w:rFonts w:ascii="Times New Roman" w:hAnsi="Times New Roman"/>
          <w:bCs/>
          <w:sz w:val="24"/>
          <w:szCs w:val="24"/>
        </w:rPr>
        <w:t xml:space="preserve"> </w:t>
      </w:r>
      <w:r w:rsidRPr="00255DB8">
        <w:rPr>
          <w:rFonts w:ascii="Times New Roman" w:hAnsi="Times New Roman"/>
          <w:bCs/>
          <w:sz w:val="24"/>
          <w:szCs w:val="24"/>
          <w:u w:val="single"/>
        </w:rPr>
        <w:t xml:space="preserve">№ </w:t>
      </w:r>
      <w:r w:rsidR="0062375A">
        <w:rPr>
          <w:rFonts w:ascii="Times New Roman" w:hAnsi="Times New Roman"/>
          <w:bCs/>
          <w:sz w:val="24"/>
          <w:szCs w:val="24"/>
          <w:u w:val="single"/>
        </w:rPr>
        <w:t xml:space="preserve">  </w:t>
      </w:r>
      <w:r w:rsidR="00AA6935">
        <w:rPr>
          <w:rFonts w:ascii="Times New Roman" w:hAnsi="Times New Roman"/>
          <w:bCs/>
          <w:sz w:val="24"/>
          <w:szCs w:val="24"/>
          <w:u w:val="single"/>
        </w:rPr>
        <w:t>1186</w:t>
      </w:r>
      <w:r w:rsidR="00644FA1">
        <w:rPr>
          <w:rFonts w:ascii="Times New Roman" w:hAnsi="Times New Roman"/>
          <w:bCs/>
          <w:sz w:val="24"/>
          <w:szCs w:val="24"/>
          <w:u w:val="single"/>
        </w:rPr>
        <w:t xml:space="preserve"> </w:t>
      </w:r>
      <w:r w:rsidR="0062375A">
        <w:rPr>
          <w:rFonts w:ascii="Times New Roman" w:hAnsi="Times New Roman"/>
          <w:bCs/>
          <w:sz w:val="24"/>
          <w:szCs w:val="24"/>
          <w:u w:val="single"/>
        </w:rPr>
        <w:t xml:space="preserve">     </w:t>
      </w:r>
      <w:r w:rsidRPr="00255DB8">
        <w:rPr>
          <w:rFonts w:ascii="Times New Roman" w:hAnsi="Times New Roman"/>
          <w:bCs/>
          <w:sz w:val="24"/>
          <w:szCs w:val="24"/>
          <w:u w:val="single"/>
        </w:rPr>
        <w:t xml:space="preserve"> </w:t>
      </w:r>
      <w:r w:rsidRPr="00255DB8">
        <w:rPr>
          <w:rFonts w:ascii="Times New Roman" w:hAnsi="Times New Roman"/>
          <w:bCs/>
          <w:sz w:val="24"/>
          <w:szCs w:val="24"/>
        </w:rPr>
        <w:tab/>
      </w:r>
      <w:r w:rsidRPr="00255DB8">
        <w:rPr>
          <w:rFonts w:ascii="Times New Roman" w:hAnsi="Times New Roman"/>
          <w:bCs/>
          <w:sz w:val="24"/>
          <w:szCs w:val="24"/>
        </w:rPr>
        <w:tab/>
      </w:r>
      <w:r w:rsidRPr="00255DB8">
        <w:rPr>
          <w:rFonts w:ascii="Times New Roman" w:hAnsi="Times New Roman"/>
          <w:bCs/>
          <w:sz w:val="24"/>
          <w:szCs w:val="24"/>
        </w:rPr>
        <w:tab/>
      </w:r>
      <w:r w:rsidRPr="00255DB8">
        <w:rPr>
          <w:rFonts w:ascii="Times New Roman" w:hAnsi="Times New Roman"/>
          <w:bCs/>
          <w:sz w:val="24"/>
          <w:szCs w:val="24"/>
        </w:rPr>
        <w:tab/>
      </w:r>
      <w:r w:rsidRPr="00255DB8">
        <w:rPr>
          <w:rFonts w:ascii="Times New Roman" w:hAnsi="Times New Roman"/>
          <w:bCs/>
          <w:sz w:val="24"/>
          <w:szCs w:val="24"/>
        </w:rPr>
        <w:tab/>
      </w:r>
      <w:r w:rsidRPr="00255DB8">
        <w:rPr>
          <w:rFonts w:ascii="Times New Roman" w:hAnsi="Times New Roman"/>
          <w:bCs/>
          <w:sz w:val="24"/>
          <w:szCs w:val="24"/>
        </w:rPr>
        <w:tab/>
      </w:r>
      <w:r w:rsidRPr="00255DB8">
        <w:rPr>
          <w:rFonts w:ascii="Times New Roman" w:hAnsi="Times New Roman"/>
          <w:bCs/>
          <w:sz w:val="24"/>
          <w:szCs w:val="24"/>
        </w:rPr>
        <w:tab/>
      </w:r>
    </w:p>
    <w:p w:rsidR="00255DB8" w:rsidRPr="00255DB8" w:rsidRDefault="00255DB8" w:rsidP="00255DB8">
      <w:pPr>
        <w:spacing w:after="0" w:line="240" w:lineRule="auto"/>
        <w:ind w:right="-104"/>
        <w:rPr>
          <w:rFonts w:ascii="Times New Roman" w:hAnsi="Times New Roman"/>
          <w:bCs/>
          <w:sz w:val="24"/>
          <w:szCs w:val="24"/>
        </w:rPr>
      </w:pPr>
      <w:r w:rsidRPr="00255DB8">
        <w:rPr>
          <w:rFonts w:ascii="Times New Roman" w:hAnsi="Times New Roman"/>
          <w:bCs/>
          <w:sz w:val="24"/>
          <w:szCs w:val="24"/>
        </w:rPr>
        <w:t xml:space="preserve"> </w:t>
      </w:r>
      <w:r w:rsidR="0062375A">
        <w:rPr>
          <w:rFonts w:ascii="Times New Roman" w:hAnsi="Times New Roman"/>
          <w:bCs/>
          <w:sz w:val="24"/>
          <w:szCs w:val="24"/>
        </w:rPr>
        <w:t xml:space="preserve">     </w:t>
      </w:r>
      <w:r w:rsidR="00E018E1">
        <w:rPr>
          <w:rFonts w:ascii="Times New Roman" w:hAnsi="Times New Roman"/>
          <w:bCs/>
          <w:sz w:val="24"/>
          <w:szCs w:val="24"/>
        </w:rPr>
        <w:t xml:space="preserve">     </w:t>
      </w:r>
      <w:r w:rsidRPr="00255DB8">
        <w:rPr>
          <w:rFonts w:ascii="Times New Roman" w:hAnsi="Times New Roman"/>
          <w:bCs/>
          <w:sz w:val="24"/>
          <w:szCs w:val="24"/>
        </w:rPr>
        <w:t>г. Россошь</w:t>
      </w:r>
    </w:p>
    <w:p w:rsidR="00255DB8" w:rsidRPr="00255DB8" w:rsidRDefault="00255DB8" w:rsidP="00255DB8">
      <w:pPr>
        <w:spacing w:after="0" w:line="240" w:lineRule="auto"/>
        <w:ind w:right="283"/>
        <w:rPr>
          <w:rFonts w:ascii="Times New Roman" w:hAnsi="Times New Roman"/>
          <w:bCs/>
          <w:sz w:val="24"/>
          <w:szCs w:val="24"/>
        </w:rPr>
      </w:pPr>
    </w:p>
    <w:p w:rsidR="00255DB8" w:rsidRPr="00255DB8" w:rsidRDefault="00255DB8" w:rsidP="00644FA1">
      <w:pPr>
        <w:keepNext/>
        <w:spacing w:after="0" w:line="240" w:lineRule="auto"/>
        <w:jc w:val="both"/>
        <w:outlineLvl w:val="1"/>
        <w:rPr>
          <w:rFonts w:ascii="Times New Roman" w:hAnsi="Times New Roman"/>
          <w:b/>
          <w:szCs w:val="20"/>
        </w:rPr>
      </w:pPr>
    </w:p>
    <w:p w:rsidR="00255DB8" w:rsidRPr="00255DB8" w:rsidRDefault="00255DB8" w:rsidP="00644FA1">
      <w:pPr>
        <w:spacing w:after="0" w:line="240" w:lineRule="auto"/>
        <w:jc w:val="both"/>
        <w:rPr>
          <w:rFonts w:ascii="Times New Roman" w:hAnsi="Times New Roman"/>
          <w:b/>
          <w:sz w:val="24"/>
          <w:szCs w:val="24"/>
        </w:rPr>
      </w:pPr>
      <w:r w:rsidRPr="00255DB8">
        <w:rPr>
          <w:rFonts w:ascii="Times New Roman" w:hAnsi="Times New Roman"/>
          <w:b/>
          <w:sz w:val="24"/>
          <w:szCs w:val="24"/>
        </w:rPr>
        <w:t xml:space="preserve">Об утверждении Порядка составления и </w:t>
      </w:r>
    </w:p>
    <w:p w:rsidR="00255DB8" w:rsidRPr="00255DB8" w:rsidRDefault="00255DB8" w:rsidP="00644FA1">
      <w:pPr>
        <w:spacing w:after="0" w:line="240" w:lineRule="auto"/>
        <w:jc w:val="both"/>
        <w:rPr>
          <w:rFonts w:ascii="Times New Roman" w:hAnsi="Times New Roman"/>
          <w:b/>
          <w:sz w:val="24"/>
          <w:szCs w:val="24"/>
        </w:rPr>
      </w:pPr>
      <w:r w:rsidRPr="00255DB8">
        <w:rPr>
          <w:rFonts w:ascii="Times New Roman" w:hAnsi="Times New Roman"/>
          <w:b/>
          <w:sz w:val="24"/>
          <w:szCs w:val="24"/>
        </w:rPr>
        <w:t xml:space="preserve">утверждения плана финансово-хозяйственной </w:t>
      </w:r>
    </w:p>
    <w:p w:rsidR="00255DB8" w:rsidRPr="00255DB8" w:rsidRDefault="00255DB8" w:rsidP="00644FA1">
      <w:pPr>
        <w:spacing w:after="0" w:line="240" w:lineRule="auto"/>
        <w:jc w:val="both"/>
        <w:rPr>
          <w:rFonts w:ascii="Times New Roman" w:hAnsi="Times New Roman"/>
          <w:b/>
          <w:sz w:val="24"/>
          <w:szCs w:val="24"/>
        </w:rPr>
      </w:pPr>
      <w:r w:rsidRPr="00255DB8">
        <w:rPr>
          <w:rFonts w:ascii="Times New Roman" w:hAnsi="Times New Roman"/>
          <w:b/>
          <w:sz w:val="24"/>
          <w:szCs w:val="24"/>
        </w:rPr>
        <w:t xml:space="preserve">деятельности муниципальных бюджетных </w:t>
      </w:r>
    </w:p>
    <w:p w:rsidR="00255DB8" w:rsidRPr="00255DB8" w:rsidRDefault="00255DB8" w:rsidP="00644FA1">
      <w:pPr>
        <w:spacing w:after="0" w:line="240" w:lineRule="auto"/>
        <w:jc w:val="both"/>
        <w:rPr>
          <w:rFonts w:ascii="Times New Roman" w:hAnsi="Times New Roman"/>
          <w:b/>
          <w:sz w:val="24"/>
          <w:szCs w:val="24"/>
        </w:rPr>
      </w:pPr>
      <w:r w:rsidRPr="00255DB8">
        <w:rPr>
          <w:rFonts w:ascii="Times New Roman" w:hAnsi="Times New Roman"/>
          <w:b/>
          <w:sz w:val="24"/>
          <w:szCs w:val="24"/>
        </w:rPr>
        <w:t>учреждений городского поселения</w:t>
      </w:r>
      <w:r w:rsidR="0025733A">
        <w:rPr>
          <w:rFonts w:ascii="Times New Roman" w:hAnsi="Times New Roman"/>
          <w:b/>
          <w:sz w:val="24"/>
          <w:szCs w:val="24"/>
        </w:rPr>
        <w:t xml:space="preserve"> </w:t>
      </w:r>
      <w:r w:rsidRPr="00255DB8">
        <w:rPr>
          <w:rFonts w:ascii="Times New Roman" w:hAnsi="Times New Roman"/>
          <w:b/>
          <w:sz w:val="24"/>
          <w:szCs w:val="24"/>
        </w:rPr>
        <w:t>город Россошь</w:t>
      </w:r>
    </w:p>
    <w:p w:rsidR="00255DB8" w:rsidRPr="00255DB8" w:rsidRDefault="00255DB8" w:rsidP="00255DB8">
      <w:pPr>
        <w:spacing w:after="0" w:line="240" w:lineRule="auto"/>
        <w:ind w:right="283"/>
        <w:rPr>
          <w:rFonts w:ascii="Times New Roman" w:hAnsi="Times New Roman"/>
          <w:bCs/>
          <w:sz w:val="24"/>
          <w:szCs w:val="24"/>
        </w:rPr>
      </w:pPr>
    </w:p>
    <w:p w:rsidR="00255DB8" w:rsidRPr="00255DB8" w:rsidRDefault="00255DB8" w:rsidP="00255DB8">
      <w:pPr>
        <w:spacing w:after="0" w:line="240" w:lineRule="auto"/>
        <w:ind w:right="283"/>
        <w:rPr>
          <w:rFonts w:ascii="Times New Roman" w:hAnsi="Times New Roman"/>
          <w:bCs/>
          <w:sz w:val="24"/>
          <w:szCs w:val="24"/>
        </w:rPr>
      </w:pPr>
    </w:p>
    <w:p w:rsidR="00255DB8" w:rsidRPr="00255DB8" w:rsidRDefault="00E867D0" w:rsidP="00E867D0">
      <w:pPr>
        <w:pStyle w:val="ConsPlusNormal"/>
        <w:ind w:firstLine="540"/>
        <w:jc w:val="both"/>
      </w:pPr>
      <w:r>
        <w:t xml:space="preserve">В соответствии с Федеральным законом от 12.01.1996 N 7-ФЗ "О некоммерческих организациях", приказом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 руководствуясь Уставом городского поселения город Россошь, </w:t>
      </w:r>
      <w:r w:rsidR="00255DB8" w:rsidRPr="00255DB8">
        <w:t>в целях систематизации контроля и повышения эффективности деятельности муниципальных бюджетных учреждений,</w:t>
      </w:r>
    </w:p>
    <w:p w:rsidR="00255DB8" w:rsidRPr="00255DB8" w:rsidRDefault="00255DB8" w:rsidP="00255DB8">
      <w:pPr>
        <w:spacing w:after="0" w:line="240" w:lineRule="auto"/>
        <w:ind w:right="283" w:firstLine="851"/>
        <w:jc w:val="center"/>
        <w:rPr>
          <w:rFonts w:ascii="Times New Roman" w:hAnsi="Times New Roman"/>
          <w:b/>
          <w:bCs/>
          <w:sz w:val="24"/>
          <w:szCs w:val="24"/>
        </w:rPr>
      </w:pPr>
    </w:p>
    <w:p w:rsidR="00255DB8" w:rsidRPr="00255DB8" w:rsidRDefault="00255DB8" w:rsidP="00255DB8">
      <w:pPr>
        <w:spacing w:after="0" w:line="240" w:lineRule="auto"/>
        <w:ind w:right="283" w:firstLine="851"/>
        <w:jc w:val="center"/>
        <w:rPr>
          <w:rFonts w:ascii="Times New Roman" w:hAnsi="Times New Roman"/>
          <w:bCs/>
          <w:sz w:val="24"/>
          <w:szCs w:val="24"/>
        </w:rPr>
      </w:pPr>
      <w:r w:rsidRPr="00255DB8">
        <w:rPr>
          <w:rFonts w:ascii="Times New Roman" w:hAnsi="Times New Roman"/>
          <w:b/>
          <w:bCs/>
          <w:sz w:val="24"/>
          <w:szCs w:val="24"/>
        </w:rPr>
        <w:t>ПОСТАНОВЛЯЮ:</w:t>
      </w:r>
    </w:p>
    <w:p w:rsidR="00255DB8" w:rsidRPr="00255DB8" w:rsidRDefault="00255DB8" w:rsidP="00255DB8">
      <w:pPr>
        <w:spacing w:after="0" w:line="240" w:lineRule="auto"/>
        <w:ind w:firstLine="851"/>
        <w:jc w:val="both"/>
        <w:rPr>
          <w:rFonts w:ascii="Times New Roman" w:hAnsi="Times New Roman"/>
          <w:sz w:val="24"/>
          <w:szCs w:val="24"/>
        </w:rPr>
      </w:pPr>
      <w:r w:rsidRPr="00255DB8">
        <w:rPr>
          <w:rFonts w:ascii="Times New Roman" w:hAnsi="Times New Roman"/>
          <w:sz w:val="24"/>
          <w:szCs w:val="24"/>
        </w:rPr>
        <w:tab/>
      </w:r>
    </w:p>
    <w:p w:rsidR="00255DB8" w:rsidRDefault="00255DB8" w:rsidP="00255DB8">
      <w:pPr>
        <w:widowControl w:val="0"/>
        <w:autoSpaceDE w:val="0"/>
        <w:autoSpaceDN w:val="0"/>
        <w:adjustRightInd w:val="0"/>
        <w:spacing w:after="0" w:line="240" w:lineRule="auto"/>
        <w:ind w:firstLine="540"/>
        <w:jc w:val="both"/>
        <w:rPr>
          <w:rFonts w:ascii="Times New Roman" w:hAnsi="Times New Roman"/>
          <w:sz w:val="24"/>
          <w:szCs w:val="24"/>
        </w:rPr>
      </w:pPr>
      <w:r w:rsidRPr="00255DB8">
        <w:rPr>
          <w:rFonts w:ascii="Times New Roman" w:hAnsi="Times New Roman"/>
          <w:sz w:val="24"/>
          <w:szCs w:val="24"/>
        </w:rPr>
        <w:t>1. Утвердить Порядок составления и утверждения плана финансово-хозяйственной деятельности муниципальных бюджетных учреждений городского поселения город Россошь согласно приложению.</w:t>
      </w:r>
    </w:p>
    <w:p w:rsidR="00E867D0" w:rsidRPr="00255DB8" w:rsidRDefault="00E867D0" w:rsidP="00E867D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Признать утратившим силу постановление городского поселения город Россошь Россошанского муниципального района Воронежской области от 23.12.2019 года № 1463 «</w:t>
      </w:r>
      <w:r w:rsidRPr="00E867D0">
        <w:rPr>
          <w:rFonts w:ascii="Times New Roman" w:hAnsi="Times New Roman"/>
          <w:sz w:val="24"/>
          <w:szCs w:val="24"/>
        </w:rPr>
        <w:t>Об утверждении Порядка составления и</w:t>
      </w:r>
      <w:r>
        <w:rPr>
          <w:rFonts w:ascii="Times New Roman" w:hAnsi="Times New Roman"/>
          <w:sz w:val="24"/>
          <w:szCs w:val="24"/>
        </w:rPr>
        <w:t xml:space="preserve"> </w:t>
      </w:r>
      <w:r w:rsidRPr="00E867D0">
        <w:rPr>
          <w:rFonts w:ascii="Times New Roman" w:hAnsi="Times New Roman"/>
          <w:sz w:val="24"/>
          <w:szCs w:val="24"/>
        </w:rPr>
        <w:t>утверждения плана финансово-хозяйственной деятельности муниципальных бюджетных учреждений городского поселения город Россошь</w:t>
      </w:r>
      <w:r>
        <w:rPr>
          <w:rFonts w:ascii="Times New Roman" w:hAnsi="Times New Roman"/>
          <w:sz w:val="24"/>
          <w:szCs w:val="24"/>
        </w:rPr>
        <w:t>».</w:t>
      </w:r>
    </w:p>
    <w:p w:rsidR="00255DB8" w:rsidRPr="00255DB8" w:rsidRDefault="00DB7400" w:rsidP="00255DB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255DB8" w:rsidRPr="00255DB8">
        <w:rPr>
          <w:rFonts w:ascii="Times New Roman" w:hAnsi="Times New Roman"/>
          <w:sz w:val="24"/>
          <w:szCs w:val="24"/>
        </w:rPr>
        <w:t>. Ответственность за качественную и своевременную разработку, выполнение показателей плана финансово-хозяйственной деятельности муниципальных бюджетных учреждений, возложить на руководителей муниципальных бюджетных учреждений</w:t>
      </w:r>
      <w:r w:rsidR="00250316">
        <w:rPr>
          <w:rFonts w:ascii="Times New Roman" w:hAnsi="Times New Roman"/>
          <w:sz w:val="24"/>
          <w:szCs w:val="24"/>
        </w:rPr>
        <w:t>.</w:t>
      </w:r>
    </w:p>
    <w:p w:rsidR="0062375A" w:rsidRPr="0062375A" w:rsidRDefault="00DB7400" w:rsidP="0062375A">
      <w:pPr>
        <w:widowControl w:val="0"/>
        <w:autoSpaceDE w:val="0"/>
        <w:autoSpaceDN w:val="0"/>
        <w:spacing w:after="0" w:line="240" w:lineRule="auto"/>
        <w:ind w:firstLine="540"/>
        <w:jc w:val="both"/>
        <w:rPr>
          <w:rFonts w:ascii="Times New Roman" w:hAnsi="Times New Roman"/>
          <w:color w:val="000000"/>
          <w:sz w:val="24"/>
          <w:szCs w:val="24"/>
        </w:rPr>
      </w:pPr>
      <w:r>
        <w:rPr>
          <w:rFonts w:ascii="Times New Roman" w:hAnsi="Times New Roman"/>
          <w:sz w:val="24"/>
          <w:szCs w:val="24"/>
        </w:rPr>
        <w:t>4</w:t>
      </w:r>
      <w:r w:rsidR="0062375A">
        <w:rPr>
          <w:rFonts w:ascii="Times New Roman" w:hAnsi="Times New Roman"/>
          <w:sz w:val="24"/>
          <w:szCs w:val="24"/>
        </w:rPr>
        <w:t>.</w:t>
      </w:r>
      <w:r w:rsidR="0062375A" w:rsidRPr="0062375A">
        <w:rPr>
          <w:rFonts w:ascii="Times New Roman" w:hAnsi="Times New Roman"/>
          <w:color w:val="000000"/>
          <w:sz w:val="24"/>
          <w:szCs w:val="24"/>
        </w:rPr>
        <w:t xml:space="preserve"> Опубликовать настоящее постановление в печатном издании и разместить на официальном сайте администрации городского поселения город Россошь.</w:t>
      </w:r>
    </w:p>
    <w:p w:rsidR="00255DB8" w:rsidRPr="00255DB8" w:rsidRDefault="00DB7400" w:rsidP="0062375A">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5</w:t>
      </w:r>
      <w:r w:rsidR="00255DB8" w:rsidRPr="00255DB8">
        <w:rPr>
          <w:rFonts w:ascii="Times New Roman" w:hAnsi="Times New Roman"/>
          <w:sz w:val="24"/>
          <w:szCs w:val="24"/>
        </w:rPr>
        <w:t>. Контроль за исполнением настоящего постановления оставляю за собой.</w:t>
      </w:r>
    </w:p>
    <w:p w:rsidR="00255DB8" w:rsidRPr="00255DB8" w:rsidRDefault="00255DB8" w:rsidP="00255DB8">
      <w:pPr>
        <w:spacing w:after="0" w:line="240" w:lineRule="auto"/>
        <w:jc w:val="both"/>
        <w:rPr>
          <w:rFonts w:ascii="Times New Roman" w:hAnsi="Times New Roman"/>
          <w:sz w:val="24"/>
          <w:szCs w:val="24"/>
        </w:rPr>
      </w:pPr>
    </w:p>
    <w:p w:rsidR="00255DB8" w:rsidRPr="00255DB8" w:rsidRDefault="00255DB8" w:rsidP="00255DB8">
      <w:pPr>
        <w:widowControl w:val="0"/>
        <w:autoSpaceDE w:val="0"/>
        <w:autoSpaceDN w:val="0"/>
        <w:spacing w:after="0" w:line="240" w:lineRule="auto"/>
        <w:ind w:firstLine="540"/>
        <w:jc w:val="both"/>
        <w:rPr>
          <w:rFonts w:cs="Calibri"/>
          <w:sz w:val="24"/>
          <w:szCs w:val="24"/>
        </w:rPr>
      </w:pPr>
    </w:p>
    <w:p w:rsidR="00255DB8" w:rsidRPr="00255DB8" w:rsidRDefault="00255DB8" w:rsidP="00255DB8">
      <w:pPr>
        <w:widowControl w:val="0"/>
        <w:autoSpaceDE w:val="0"/>
        <w:autoSpaceDN w:val="0"/>
        <w:spacing w:after="0" w:line="240" w:lineRule="auto"/>
        <w:ind w:firstLine="540"/>
        <w:jc w:val="both"/>
        <w:rPr>
          <w:rFonts w:cs="Calibri"/>
          <w:sz w:val="24"/>
          <w:szCs w:val="24"/>
        </w:rPr>
      </w:pPr>
    </w:p>
    <w:p w:rsidR="008F0835" w:rsidRDefault="008F0835" w:rsidP="00255DB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w:t>
      </w:r>
      <w:r w:rsidR="00255DB8" w:rsidRPr="00255DB8">
        <w:rPr>
          <w:rFonts w:ascii="Times New Roman" w:hAnsi="Times New Roman"/>
          <w:sz w:val="24"/>
          <w:szCs w:val="24"/>
        </w:rPr>
        <w:t>лав</w:t>
      </w:r>
      <w:r>
        <w:rPr>
          <w:rFonts w:ascii="Times New Roman" w:hAnsi="Times New Roman"/>
          <w:sz w:val="24"/>
          <w:szCs w:val="24"/>
        </w:rPr>
        <w:t xml:space="preserve">а </w:t>
      </w:r>
      <w:r w:rsidR="0062375A">
        <w:rPr>
          <w:rFonts w:ascii="Times New Roman" w:hAnsi="Times New Roman"/>
          <w:sz w:val="24"/>
          <w:szCs w:val="24"/>
        </w:rPr>
        <w:t>а</w:t>
      </w:r>
      <w:r w:rsidR="00255DB8" w:rsidRPr="00255DB8">
        <w:rPr>
          <w:rFonts w:ascii="Times New Roman" w:hAnsi="Times New Roman"/>
          <w:sz w:val="24"/>
          <w:szCs w:val="24"/>
        </w:rPr>
        <w:t>дминистрации</w:t>
      </w:r>
      <w:r w:rsidR="0062375A">
        <w:rPr>
          <w:rFonts w:ascii="Times New Roman" w:hAnsi="Times New Roman"/>
          <w:sz w:val="24"/>
          <w:szCs w:val="24"/>
        </w:rPr>
        <w:t xml:space="preserve"> </w:t>
      </w:r>
      <w:r w:rsidR="00255DB8" w:rsidRPr="00255DB8">
        <w:rPr>
          <w:rFonts w:ascii="Times New Roman" w:hAnsi="Times New Roman"/>
          <w:sz w:val="24"/>
          <w:szCs w:val="24"/>
        </w:rPr>
        <w:t xml:space="preserve">городского </w:t>
      </w:r>
    </w:p>
    <w:p w:rsidR="00255DB8" w:rsidRPr="00255DB8" w:rsidRDefault="00255DB8" w:rsidP="00255DB8">
      <w:pPr>
        <w:widowControl w:val="0"/>
        <w:autoSpaceDE w:val="0"/>
        <w:autoSpaceDN w:val="0"/>
        <w:spacing w:after="0" w:line="240" w:lineRule="auto"/>
        <w:jc w:val="both"/>
        <w:rPr>
          <w:rFonts w:ascii="Times New Roman" w:hAnsi="Times New Roman"/>
          <w:sz w:val="24"/>
          <w:szCs w:val="24"/>
        </w:rPr>
      </w:pPr>
      <w:r w:rsidRPr="00255DB8">
        <w:rPr>
          <w:rFonts w:ascii="Times New Roman" w:hAnsi="Times New Roman"/>
          <w:sz w:val="24"/>
          <w:szCs w:val="24"/>
        </w:rPr>
        <w:t xml:space="preserve">поселения город Россошь          </w:t>
      </w:r>
      <w:r>
        <w:rPr>
          <w:rFonts w:ascii="Times New Roman" w:hAnsi="Times New Roman"/>
          <w:sz w:val="24"/>
          <w:szCs w:val="24"/>
        </w:rPr>
        <w:t xml:space="preserve">        </w:t>
      </w:r>
      <w:r w:rsidR="0062375A">
        <w:rPr>
          <w:rFonts w:ascii="Times New Roman" w:hAnsi="Times New Roman"/>
          <w:sz w:val="24"/>
          <w:szCs w:val="24"/>
        </w:rPr>
        <w:t xml:space="preserve">                               </w:t>
      </w:r>
      <w:r w:rsidR="00060308">
        <w:rPr>
          <w:rFonts w:ascii="Times New Roman" w:hAnsi="Times New Roman"/>
          <w:sz w:val="24"/>
          <w:szCs w:val="24"/>
        </w:rPr>
        <w:t xml:space="preserve">                                     </w:t>
      </w:r>
      <w:r w:rsidR="0062375A">
        <w:rPr>
          <w:rFonts w:ascii="Times New Roman" w:hAnsi="Times New Roman"/>
          <w:sz w:val="24"/>
          <w:szCs w:val="24"/>
        </w:rPr>
        <w:t xml:space="preserve">            </w:t>
      </w:r>
      <w:r w:rsidR="008F0835">
        <w:rPr>
          <w:rFonts w:ascii="Times New Roman" w:hAnsi="Times New Roman"/>
          <w:sz w:val="24"/>
          <w:szCs w:val="24"/>
        </w:rPr>
        <w:t>В.А. Кобылкин</w:t>
      </w:r>
    </w:p>
    <w:p w:rsidR="00255DB8" w:rsidRPr="00255DB8" w:rsidRDefault="00255DB8" w:rsidP="00255DB8">
      <w:pPr>
        <w:spacing w:after="0" w:line="240" w:lineRule="auto"/>
        <w:jc w:val="right"/>
        <w:rPr>
          <w:rFonts w:ascii="Times New Roman" w:hAnsi="Times New Roman"/>
          <w:sz w:val="24"/>
          <w:szCs w:val="24"/>
        </w:rPr>
      </w:pPr>
    </w:p>
    <w:p w:rsidR="00255DB8" w:rsidRPr="00255DB8" w:rsidRDefault="00255DB8" w:rsidP="00255DB8">
      <w:pPr>
        <w:spacing w:after="0" w:line="240" w:lineRule="auto"/>
        <w:jc w:val="right"/>
        <w:rPr>
          <w:rFonts w:ascii="Times New Roman" w:hAnsi="Times New Roman"/>
          <w:sz w:val="24"/>
          <w:szCs w:val="24"/>
        </w:rPr>
      </w:pPr>
    </w:p>
    <w:p w:rsidR="00255DB8" w:rsidRDefault="00255DB8" w:rsidP="00255DB8">
      <w:pPr>
        <w:spacing w:after="0" w:line="240" w:lineRule="auto"/>
        <w:jc w:val="right"/>
        <w:rPr>
          <w:rFonts w:ascii="Times New Roman" w:hAnsi="Times New Roman"/>
          <w:sz w:val="24"/>
          <w:szCs w:val="24"/>
        </w:rPr>
      </w:pPr>
    </w:p>
    <w:p w:rsidR="008F0835" w:rsidRPr="00255DB8" w:rsidRDefault="008F0835" w:rsidP="00255DB8">
      <w:pPr>
        <w:spacing w:after="0" w:line="240" w:lineRule="auto"/>
        <w:jc w:val="right"/>
        <w:rPr>
          <w:rFonts w:ascii="Times New Roman" w:hAnsi="Times New Roman"/>
          <w:sz w:val="24"/>
          <w:szCs w:val="24"/>
        </w:rPr>
      </w:pPr>
    </w:p>
    <w:p w:rsidR="00255DB8" w:rsidRPr="00255DB8" w:rsidRDefault="00255DB8" w:rsidP="00255DB8">
      <w:pPr>
        <w:spacing w:after="0" w:line="240" w:lineRule="auto"/>
        <w:jc w:val="right"/>
        <w:rPr>
          <w:rFonts w:ascii="Times New Roman" w:hAnsi="Times New Roman"/>
          <w:sz w:val="24"/>
          <w:szCs w:val="24"/>
        </w:rPr>
      </w:pPr>
    </w:p>
    <w:p w:rsidR="00255DB8" w:rsidRPr="00255DB8" w:rsidRDefault="00255DB8" w:rsidP="00255DB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8B4997">
        <w:rPr>
          <w:rFonts w:ascii="Times New Roman" w:hAnsi="Times New Roman"/>
          <w:sz w:val="24"/>
          <w:szCs w:val="24"/>
        </w:rPr>
        <w:t xml:space="preserve">                                         </w:t>
      </w:r>
      <w:r w:rsidR="003815DA">
        <w:rPr>
          <w:rFonts w:ascii="Times New Roman" w:hAnsi="Times New Roman"/>
          <w:sz w:val="24"/>
          <w:szCs w:val="24"/>
        </w:rPr>
        <w:t xml:space="preserve">                          </w:t>
      </w:r>
      <w:r w:rsidRPr="00255DB8">
        <w:rPr>
          <w:rFonts w:ascii="Times New Roman" w:hAnsi="Times New Roman"/>
          <w:sz w:val="24"/>
          <w:szCs w:val="24"/>
        </w:rPr>
        <w:t xml:space="preserve">Приложение </w:t>
      </w:r>
    </w:p>
    <w:p w:rsidR="00255DB8" w:rsidRPr="00255DB8" w:rsidRDefault="00255DB8" w:rsidP="00255DB8">
      <w:pPr>
        <w:spacing w:after="0" w:line="240" w:lineRule="auto"/>
        <w:jc w:val="both"/>
        <w:rPr>
          <w:rFonts w:ascii="Times New Roman" w:hAnsi="Times New Roman"/>
          <w:sz w:val="24"/>
          <w:szCs w:val="24"/>
        </w:rPr>
      </w:pP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t>к постановлению администрации</w:t>
      </w:r>
    </w:p>
    <w:p w:rsidR="00255DB8" w:rsidRPr="00255DB8" w:rsidRDefault="00255DB8" w:rsidP="00255DB8">
      <w:pPr>
        <w:spacing w:after="0" w:line="240" w:lineRule="auto"/>
        <w:jc w:val="both"/>
        <w:rPr>
          <w:rFonts w:ascii="Times New Roman" w:hAnsi="Times New Roman"/>
          <w:sz w:val="24"/>
          <w:szCs w:val="24"/>
        </w:rPr>
      </w:pP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t>городского поселения г. Россошь</w:t>
      </w:r>
    </w:p>
    <w:p w:rsidR="00255DB8" w:rsidRPr="00255DB8" w:rsidRDefault="00255DB8" w:rsidP="00255DB8">
      <w:pPr>
        <w:spacing w:after="0" w:line="240" w:lineRule="auto"/>
        <w:jc w:val="both"/>
        <w:rPr>
          <w:rFonts w:ascii="Times New Roman" w:hAnsi="Times New Roman"/>
          <w:sz w:val="24"/>
          <w:szCs w:val="24"/>
        </w:rPr>
      </w:pP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r>
      <w:r w:rsidRPr="00255DB8">
        <w:rPr>
          <w:rFonts w:ascii="Times New Roman" w:hAnsi="Times New Roman"/>
          <w:sz w:val="24"/>
          <w:szCs w:val="24"/>
        </w:rPr>
        <w:tab/>
        <w:t>от __</w:t>
      </w:r>
      <w:r w:rsidR="00AA6935" w:rsidRPr="00AA6935">
        <w:rPr>
          <w:rFonts w:ascii="Times New Roman" w:hAnsi="Times New Roman"/>
          <w:sz w:val="24"/>
          <w:szCs w:val="24"/>
          <w:u w:val="single"/>
        </w:rPr>
        <w:t>16 декабря</w:t>
      </w:r>
      <w:r w:rsidR="00AA6935">
        <w:rPr>
          <w:rFonts w:ascii="Times New Roman" w:hAnsi="Times New Roman"/>
          <w:sz w:val="24"/>
          <w:szCs w:val="24"/>
        </w:rPr>
        <w:t>_</w:t>
      </w:r>
      <w:r w:rsidRPr="00255DB8">
        <w:rPr>
          <w:rFonts w:ascii="Times New Roman" w:hAnsi="Times New Roman"/>
          <w:sz w:val="24"/>
          <w:szCs w:val="24"/>
        </w:rPr>
        <w:t>_ 20</w:t>
      </w:r>
      <w:r w:rsidR="008F0835">
        <w:rPr>
          <w:rFonts w:ascii="Times New Roman" w:hAnsi="Times New Roman"/>
          <w:sz w:val="24"/>
          <w:szCs w:val="24"/>
        </w:rPr>
        <w:t>21</w:t>
      </w:r>
      <w:r w:rsidR="00AA6935">
        <w:rPr>
          <w:rFonts w:ascii="Times New Roman" w:hAnsi="Times New Roman"/>
          <w:sz w:val="24"/>
          <w:szCs w:val="24"/>
        </w:rPr>
        <w:t>г. № _</w:t>
      </w:r>
      <w:r w:rsidR="00AA6935" w:rsidRPr="00AA6935">
        <w:rPr>
          <w:rFonts w:ascii="Times New Roman" w:hAnsi="Times New Roman"/>
          <w:sz w:val="24"/>
          <w:szCs w:val="24"/>
          <w:u w:val="single"/>
        </w:rPr>
        <w:t>1186</w:t>
      </w:r>
      <w:r w:rsidRPr="00255DB8">
        <w:rPr>
          <w:rFonts w:ascii="Times New Roman" w:hAnsi="Times New Roman"/>
          <w:sz w:val="24"/>
          <w:szCs w:val="24"/>
        </w:rPr>
        <w:t>_</w:t>
      </w:r>
    </w:p>
    <w:p w:rsidR="00255DB8" w:rsidRPr="00255DB8" w:rsidRDefault="00255DB8" w:rsidP="00255DB8">
      <w:pPr>
        <w:spacing w:after="0" w:line="240" w:lineRule="auto"/>
        <w:jc w:val="both"/>
        <w:rPr>
          <w:rFonts w:ascii="Times New Roman" w:hAnsi="Times New Roman"/>
          <w:sz w:val="24"/>
          <w:szCs w:val="24"/>
        </w:rPr>
      </w:pPr>
    </w:p>
    <w:p w:rsidR="002F4B94" w:rsidRPr="00D03896" w:rsidRDefault="002F4B94">
      <w:pPr>
        <w:pStyle w:val="ConsPlusNormal"/>
        <w:jc w:val="center"/>
        <w:rPr>
          <w:b/>
        </w:rPr>
      </w:pPr>
      <w:r w:rsidRPr="00D03896">
        <w:rPr>
          <w:b/>
        </w:rPr>
        <w:t>Порядок</w:t>
      </w:r>
    </w:p>
    <w:p w:rsidR="00D03896" w:rsidRDefault="002F4B94">
      <w:pPr>
        <w:pStyle w:val="ConsPlusNormal"/>
        <w:jc w:val="center"/>
        <w:rPr>
          <w:b/>
        </w:rPr>
      </w:pPr>
      <w:r w:rsidRPr="00D03896">
        <w:rPr>
          <w:b/>
        </w:rPr>
        <w:t xml:space="preserve">составления и утверждения плана финансово-хозяйственной деятельности </w:t>
      </w:r>
    </w:p>
    <w:p w:rsidR="002F4B94" w:rsidRPr="00D03896" w:rsidRDefault="002F4B94">
      <w:pPr>
        <w:pStyle w:val="ConsPlusNormal"/>
        <w:jc w:val="center"/>
        <w:rPr>
          <w:b/>
        </w:rPr>
      </w:pPr>
      <w:r w:rsidRPr="00D03896">
        <w:rPr>
          <w:b/>
        </w:rPr>
        <w:t>муниципальных</w:t>
      </w:r>
      <w:r w:rsidR="00250316">
        <w:rPr>
          <w:b/>
        </w:rPr>
        <w:t xml:space="preserve"> бюджетных учреждений городского поселения город Россошь</w:t>
      </w:r>
    </w:p>
    <w:p w:rsidR="002F4B94" w:rsidRDefault="002F4B94">
      <w:pPr>
        <w:pStyle w:val="ConsPlusNormal"/>
        <w:ind w:firstLine="540"/>
        <w:jc w:val="both"/>
      </w:pPr>
    </w:p>
    <w:p w:rsidR="002F4B94" w:rsidRDefault="002F4B94">
      <w:pPr>
        <w:pStyle w:val="ConsPlusNormal"/>
        <w:jc w:val="center"/>
      </w:pPr>
      <w:r>
        <w:t>1. Общие положения</w:t>
      </w:r>
    </w:p>
    <w:p w:rsidR="0025733A" w:rsidRDefault="0025733A">
      <w:pPr>
        <w:pStyle w:val="ConsPlusNormal"/>
        <w:jc w:val="center"/>
      </w:pPr>
    </w:p>
    <w:p w:rsidR="005F3606" w:rsidRDefault="005F3606" w:rsidP="005F3606">
      <w:pPr>
        <w:widowControl w:val="0"/>
        <w:autoSpaceDE w:val="0"/>
        <w:autoSpaceDN w:val="0"/>
        <w:adjustRightInd w:val="0"/>
        <w:spacing w:after="0" w:line="240" w:lineRule="auto"/>
        <w:ind w:firstLine="540"/>
        <w:jc w:val="both"/>
        <w:rPr>
          <w:rFonts w:ascii="Times New Roman" w:hAnsi="Times New Roman"/>
          <w:sz w:val="24"/>
          <w:szCs w:val="24"/>
        </w:rPr>
      </w:pPr>
      <w:r w:rsidRPr="005F3606">
        <w:rPr>
          <w:rFonts w:ascii="Times New Roman" w:hAnsi="Times New Roman"/>
          <w:sz w:val="24"/>
          <w:szCs w:val="24"/>
        </w:rPr>
        <w:t>1.1. Настоящий Порядок составления и утверждения плана финансово-хозяйственной деятельности муниципальных бюджетных учреждений</w:t>
      </w:r>
      <w:r>
        <w:rPr>
          <w:rFonts w:ascii="Times New Roman" w:hAnsi="Times New Roman"/>
          <w:sz w:val="24"/>
          <w:szCs w:val="24"/>
        </w:rPr>
        <w:t xml:space="preserve"> городского поселения город Россошь</w:t>
      </w:r>
      <w:r w:rsidRPr="005F3606">
        <w:rPr>
          <w:rFonts w:ascii="Times New Roman" w:hAnsi="Times New Roman"/>
          <w:sz w:val="24"/>
          <w:szCs w:val="24"/>
        </w:rPr>
        <w:t xml:space="preserve">, в отношении которых функции и полномочия учредителя осуществляет </w:t>
      </w:r>
      <w:r>
        <w:rPr>
          <w:rFonts w:ascii="Times New Roman" w:hAnsi="Times New Roman"/>
          <w:sz w:val="24"/>
          <w:szCs w:val="24"/>
        </w:rPr>
        <w:t>городское поселение город Россошь</w:t>
      </w:r>
      <w:r w:rsidRPr="005F3606">
        <w:rPr>
          <w:rFonts w:ascii="Times New Roman" w:hAnsi="Times New Roman"/>
          <w:sz w:val="24"/>
          <w:szCs w:val="24"/>
        </w:rPr>
        <w:t xml:space="preserve"> (далее - Порядок, План, </w:t>
      </w:r>
      <w:r>
        <w:rPr>
          <w:rFonts w:ascii="Times New Roman" w:hAnsi="Times New Roman"/>
          <w:sz w:val="24"/>
          <w:szCs w:val="24"/>
        </w:rPr>
        <w:t>Учреждение</w:t>
      </w:r>
      <w:r w:rsidRPr="005F3606">
        <w:rPr>
          <w:rFonts w:ascii="Times New Roman" w:hAnsi="Times New Roman"/>
          <w:sz w:val="24"/>
          <w:szCs w:val="24"/>
        </w:rPr>
        <w:t>), устанавливает порядок и сроки составления проекта Плана, порядок и сроки утверждения Плана, а так же порядок внесения изменений в План и распространяется на мун</w:t>
      </w:r>
      <w:r>
        <w:rPr>
          <w:rFonts w:ascii="Times New Roman" w:hAnsi="Times New Roman"/>
          <w:sz w:val="24"/>
          <w:szCs w:val="24"/>
        </w:rPr>
        <w:t xml:space="preserve">иципальные бюджетные учреждения. </w:t>
      </w:r>
    </w:p>
    <w:p w:rsidR="005F3606" w:rsidRDefault="005F3606" w:rsidP="005F3606">
      <w:pPr>
        <w:widowControl w:val="0"/>
        <w:autoSpaceDE w:val="0"/>
        <w:autoSpaceDN w:val="0"/>
        <w:adjustRightInd w:val="0"/>
        <w:spacing w:after="0" w:line="240" w:lineRule="auto"/>
        <w:ind w:firstLine="540"/>
        <w:jc w:val="both"/>
        <w:rPr>
          <w:rFonts w:ascii="Times New Roman" w:hAnsi="Times New Roman"/>
          <w:sz w:val="24"/>
          <w:szCs w:val="24"/>
        </w:rPr>
      </w:pPr>
      <w:r w:rsidRPr="005F3606">
        <w:rPr>
          <w:rFonts w:ascii="Times New Roman" w:hAnsi="Times New Roman"/>
          <w:sz w:val="24"/>
          <w:szCs w:val="24"/>
        </w:rPr>
        <w:t xml:space="preserve">1.2. План составляется на текущий финансовый год в случае, если решение </w:t>
      </w:r>
      <w:r w:rsidR="00EF0DC4">
        <w:rPr>
          <w:rFonts w:ascii="Times New Roman" w:hAnsi="Times New Roman"/>
          <w:sz w:val="24"/>
          <w:szCs w:val="24"/>
        </w:rPr>
        <w:t>совета народных депутатов городского поселения город Россошь</w:t>
      </w:r>
      <w:r w:rsidRPr="005F3606">
        <w:rPr>
          <w:rFonts w:ascii="Times New Roman" w:hAnsi="Times New Roman"/>
          <w:sz w:val="24"/>
          <w:szCs w:val="24"/>
        </w:rPr>
        <w:t xml:space="preserve"> о бюджете город</w:t>
      </w:r>
      <w:r w:rsidR="00EF0DC4">
        <w:rPr>
          <w:rFonts w:ascii="Times New Roman" w:hAnsi="Times New Roman"/>
          <w:sz w:val="24"/>
          <w:szCs w:val="24"/>
        </w:rPr>
        <w:t>ского поселения город Россошь</w:t>
      </w:r>
      <w:r w:rsidRPr="005F3606">
        <w:rPr>
          <w:rFonts w:ascii="Times New Roman" w:hAnsi="Times New Roman"/>
          <w:sz w:val="24"/>
          <w:szCs w:val="24"/>
        </w:rPr>
        <w:t xml:space="preserve"> (далее -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5F3606" w:rsidRPr="005F3606" w:rsidRDefault="005F3606" w:rsidP="005F3606">
      <w:pPr>
        <w:widowControl w:val="0"/>
        <w:autoSpaceDE w:val="0"/>
        <w:autoSpaceDN w:val="0"/>
        <w:adjustRightInd w:val="0"/>
        <w:spacing w:after="0" w:line="240" w:lineRule="auto"/>
        <w:ind w:firstLine="540"/>
        <w:jc w:val="both"/>
        <w:rPr>
          <w:rFonts w:ascii="Times New Roman" w:hAnsi="Times New Roman"/>
          <w:sz w:val="24"/>
          <w:szCs w:val="24"/>
        </w:rPr>
      </w:pPr>
      <w:r w:rsidRPr="005F3606">
        <w:rPr>
          <w:rFonts w:ascii="Times New Roman" w:hAnsi="Times New Roman"/>
          <w:sz w:val="24"/>
          <w:szCs w:val="24"/>
        </w:rPr>
        <w:t>1.3. План составляется по кассовому методу в рублях с точностью до двух знаков после запятой.</w:t>
      </w:r>
    </w:p>
    <w:p w:rsidR="002F4B94" w:rsidRDefault="002F4B94">
      <w:pPr>
        <w:pStyle w:val="ConsPlusNormal"/>
        <w:jc w:val="center"/>
      </w:pPr>
      <w:r>
        <w:t xml:space="preserve">2. </w:t>
      </w:r>
      <w:r w:rsidR="000A58B9">
        <w:t xml:space="preserve">Требования к составлению </w:t>
      </w:r>
      <w:r>
        <w:t>плана</w:t>
      </w:r>
    </w:p>
    <w:p w:rsidR="00644FA1" w:rsidRDefault="00644FA1">
      <w:pPr>
        <w:pStyle w:val="ConsPlusNormal"/>
        <w:jc w:val="center"/>
      </w:pPr>
    </w:p>
    <w:p w:rsidR="00DC7871" w:rsidRDefault="00EF0DC4" w:rsidP="004F0DDE">
      <w:pPr>
        <w:pStyle w:val="ConsPlusNormal"/>
        <w:ind w:firstLine="540"/>
        <w:jc w:val="both"/>
      </w:pPr>
      <w:r>
        <w:t>2.1</w:t>
      </w:r>
      <w:r w:rsidR="00DC7871">
        <w:t>. При составлении Плана (внесении изменений в него) устанавливается (уточняется) плановый объем поступлений и выплат денежных средств.</w:t>
      </w:r>
    </w:p>
    <w:p w:rsidR="00DC7871" w:rsidRDefault="00DC7871" w:rsidP="004F0DDE">
      <w:pPr>
        <w:pStyle w:val="ConsPlusNormal"/>
        <w:ind w:firstLine="540"/>
        <w:jc w:val="both"/>
      </w:pPr>
      <w:r>
        <w:t>План должен составляться</w:t>
      </w:r>
      <w:r w:rsidR="001B01C0">
        <w:t xml:space="preserve"> согласно Приложения 1 к настоящему Порядку</w:t>
      </w:r>
      <w:r>
        <w:t xml:space="preserve"> на основании обоснований (расчетов) плановых показателей поступлений и выплат, требования к формированию которых установлены в </w:t>
      </w:r>
      <w:r w:rsidR="00EE05D1">
        <w:t>разделах</w:t>
      </w:r>
      <w:r>
        <w:t xml:space="preserve"> 3</w:t>
      </w:r>
      <w:r w:rsidR="004F0DDE">
        <w:t>,4</w:t>
      </w:r>
      <w:r>
        <w:t xml:space="preserve"> настоящего Порядка.</w:t>
      </w:r>
    </w:p>
    <w:p w:rsidR="00DC7871" w:rsidRDefault="004F0DDE" w:rsidP="004F0DDE">
      <w:pPr>
        <w:pStyle w:val="ConsPlusNormal"/>
        <w:ind w:firstLine="540"/>
        <w:jc w:val="both"/>
      </w:pPr>
      <w:r>
        <w:t>2.2</w:t>
      </w:r>
      <w:r w:rsidR="00DC7871">
        <w:t xml:space="preserve">. Показатели Плана по поступлениям и выплатам формируются учреждением исходя из представленной </w:t>
      </w:r>
      <w:r w:rsidR="003C081E">
        <w:t>отделом финансов и бухгалтерского учета администрации городского поселения город Россошь Россошанского муниципального района</w:t>
      </w:r>
      <w:r w:rsidR="00DC7871">
        <w:t xml:space="preserve"> (далее </w:t>
      </w:r>
      <w:r w:rsidR="003C081E">
        <w:t>–</w:t>
      </w:r>
      <w:r w:rsidR="00DC7871">
        <w:t xml:space="preserve"> </w:t>
      </w:r>
      <w:r w:rsidR="003C081E">
        <w:t>Отдел финансов</w:t>
      </w:r>
      <w:r w:rsidR="00DC7871">
        <w:t>) информации о планируемых объемах расходных обязательств:</w:t>
      </w:r>
    </w:p>
    <w:p w:rsidR="00DC7871" w:rsidRDefault="00DC7871" w:rsidP="004F0DDE">
      <w:pPr>
        <w:pStyle w:val="ConsPlusNormal"/>
        <w:ind w:firstLine="540"/>
        <w:jc w:val="both"/>
      </w:pPr>
      <w:r>
        <w:t>субсидий на возмещение нормативных затрат, связанных с оказанием учреждением в соответствии с муниципальным заданием муниципальных услуг (выполнением работ) (далее - муниципальное задание);</w:t>
      </w:r>
    </w:p>
    <w:p w:rsidR="00DC7871" w:rsidRDefault="00DC7871" w:rsidP="004F0DDE">
      <w:pPr>
        <w:pStyle w:val="ConsPlusNormal"/>
        <w:ind w:firstLine="540"/>
        <w:jc w:val="both"/>
      </w:pPr>
      <w:r>
        <w:t>субсидий на иные цели;</w:t>
      </w:r>
    </w:p>
    <w:p w:rsidR="00DC7871" w:rsidRDefault="00DC7871" w:rsidP="004F0DDE">
      <w:pPr>
        <w:pStyle w:val="ConsPlusNormal"/>
        <w:ind w:firstLine="540"/>
        <w:jc w:val="both"/>
      </w:pPr>
      <w:r>
        <w:t>бюджетных инвестиций;</w:t>
      </w:r>
    </w:p>
    <w:p w:rsidR="00DC7871" w:rsidRDefault="00DC7871" w:rsidP="004F0DDE">
      <w:pPr>
        <w:pStyle w:val="ConsPlusNormal"/>
        <w:ind w:firstLine="540"/>
        <w:jc w:val="both"/>
      </w:pPr>
      <w:r>
        <w:t xml:space="preserve">публичных обязательств перед физическими лицами в денежной форме, полномочия по исполнению которых от имени городского поселения город </w:t>
      </w:r>
      <w:r w:rsidR="003C081E">
        <w:t xml:space="preserve">Россошь Россошанского муниципального района Воронежской </w:t>
      </w:r>
      <w:r>
        <w:t>области (далее - городское поселение) планируется передать в установленном порядке учреждению.</w:t>
      </w:r>
    </w:p>
    <w:p w:rsidR="00DC7871" w:rsidRDefault="00DC7871" w:rsidP="004F0DDE">
      <w:pPr>
        <w:pStyle w:val="ConsPlusNormal"/>
        <w:ind w:firstLine="540"/>
        <w:jc w:val="both"/>
      </w:pPr>
      <w:r>
        <w:t>2.</w:t>
      </w:r>
      <w:r w:rsidR="004F0DDE">
        <w:t>3</w:t>
      </w:r>
      <w:r>
        <w:t>. Плановые показатели по поступлениям формируются учреждением согласно Порядку в разрезе:</w:t>
      </w:r>
    </w:p>
    <w:p w:rsidR="00DC7871" w:rsidRDefault="00DC7871" w:rsidP="004F0DDE">
      <w:pPr>
        <w:pStyle w:val="ConsPlusNormal"/>
        <w:ind w:firstLine="540"/>
        <w:jc w:val="both"/>
      </w:pPr>
      <w:r>
        <w:t>субсидий на выполнение муниципального задания;</w:t>
      </w:r>
    </w:p>
    <w:p w:rsidR="00DC7871" w:rsidRDefault="00DC7871" w:rsidP="004F0DDE">
      <w:pPr>
        <w:pStyle w:val="ConsPlusNormal"/>
        <w:ind w:firstLine="540"/>
        <w:jc w:val="both"/>
      </w:pPr>
      <w:r>
        <w:t>субсидий на иные цели;</w:t>
      </w:r>
    </w:p>
    <w:p w:rsidR="00DC7871" w:rsidRDefault="00DC7871" w:rsidP="004F0DDE">
      <w:pPr>
        <w:pStyle w:val="ConsPlusNormal"/>
        <w:ind w:firstLine="540"/>
        <w:jc w:val="both"/>
      </w:pPr>
      <w:r>
        <w:t>бюджетных инвестиций;</w:t>
      </w:r>
    </w:p>
    <w:p w:rsidR="00DC7871" w:rsidRDefault="00DC7871" w:rsidP="004F0DDE">
      <w:pPr>
        <w:pStyle w:val="ConsPlusNormal"/>
        <w:ind w:firstLine="540"/>
        <w:jc w:val="both"/>
      </w:pPr>
      <w:r>
        <w:t>грантов в форме субсидий, в том числе предоставляемых по результатам конкурсов;</w:t>
      </w:r>
    </w:p>
    <w:p w:rsidR="00DC7871" w:rsidRDefault="00DC7871" w:rsidP="004F0DDE">
      <w:pPr>
        <w:pStyle w:val="ConsPlusNormal"/>
        <w:ind w:firstLine="540"/>
        <w:jc w:val="both"/>
      </w:pPr>
      <w:r>
        <w:t>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осуществляется на платной основе, а также поступлений от иной приносящей доход деятельности;</w:t>
      </w:r>
    </w:p>
    <w:p w:rsidR="00DC7871" w:rsidRDefault="00DC7871" w:rsidP="004F0DDE">
      <w:pPr>
        <w:pStyle w:val="ConsPlusNormal"/>
        <w:ind w:firstLine="540"/>
        <w:jc w:val="both"/>
      </w:pPr>
      <w:r>
        <w:t>поступлений от реализации ценных бумаг в случаях, установленных действующим законодательством.</w:t>
      </w:r>
    </w:p>
    <w:p w:rsidR="00DC7871" w:rsidRDefault="00DC7871" w:rsidP="004F0DDE">
      <w:pPr>
        <w:pStyle w:val="ConsPlusNormal"/>
        <w:ind w:firstLine="540"/>
        <w:jc w:val="both"/>
      </w:pPr>
      <w:r>
        <w:lastRenderedPageBreak/>
        <w:t>Справочно указываются суммы публичных обязательств перед физическим лицом, подлежащих исполнению в денежной форме, полномочия по исполнению которых от имени городского поселения передаются в установленном порядке учреждению, а также средства, поступившие во временное распоряжение учреждения.</w:t>
      </w:r>
    </w:p>
    <w:p w:rsidR="00DC7871" w:rsidRDefault="00DC7871" w:rsidP="004F0DDE">
      <w:pPr>
        <w:pStyle w:val="ConsPlusNormal"/>
        <w:ind w:firstLine="540"/>
        <w:jc w:val="both"/>
      </w:pPr>
      <w:r>
        <w:t>2.</w:t>
      </w:r>
      <w:r w:rsidR="004F0DDE">
        <w:t>4</w:t>
      </w:r>
      <w:r>
        <w:t>. В графе 3 Плана отражаются:</w:t>
      </w:r>
    </w:p>
    <w:p w:rsidR="00DC7871" w:rsidRDefault="00DC7871" w:rsidP="004F0DDE">
      <w:pPr>
        <w:pStyle w:val="ConsPlusNormal"/>
        <w:ind w:firstLine="540"/>
        <w:jc w:val="both"/>
      </w:pPr>
      <w:r>
        <w:t>по строкам 1100 - 1900 - коды аналитической группы подвида доходов бюджетов классификации доходов бюджетов;</w:t>
      </w:r>
    </w:p>
    <w:p w:rsidR="00DC7871" w:rsidRDefault="00DC7871" w:rsidP="004F0DDE">
      <w:pPr>
        <w:pStyle w:val="ConsPlusNormal"/>
        <w:ind w:firstLine="540"/>
        <w:jc w:val="both"/>
      </w:pPr>
      <w:r>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DC7871" w:rsidRDefault="00901517" w:rsidP="004F0DDE">
      <w:pPr>
        <w:pStyle w:val="ConsPlusNormal"/>
        <w:ind w:firstLine="540"/>
        <w:jc w:val="both"/>
      </w:pPr>
      <w:r>
        <w:t>по строкам 2000 - 272</w:t>
      </w:r>
      <w:r w:rsidR="005B40DF">
        <w:t>0</w:t>
      </w:r>
      <w:r w:rsidR="00DC7871">
        <w:t xml:space="preserve"> - коды видов расходов бюджетов классификации расходов бюджетов;</w:t>
      </w:r>
    </w:p>
    <w:p w:rsidR="00DC7871" w:rsidRDefault="00DC7871" w:rsidP="004F0DDE">
      <w:pPr>
        <w:pStyle w:val="ConsPlusNormal"/>
        <w:ind w:firstLine="540"/>
        <w:jc w:val="both"/>
      </w:pPr>
      <w: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DC7871" w:rsidRDefault="00DC7871" w:rsidP="004F0DDE">
      <w:pPr>
        <w:pStyle w:val="ConsPlusNormal"/>
        <w:ind w:firstLine="540"/>
        <w:jc w:val="both"/>
      </w:pPr>
      <w:r>
        <w:t>по строкам 4000 - 40</w:t>
      </w:r>
      <w:r w:rsidR="00901517">
        <w:t>1</w:t>
      </w:r>
      <w:r>
        <w:t>0 - коды аналитической группы вида источников финансирования дефицитов бюджетов классификации источников финансирования дефицитов бюджетов.</w:t>
      </w:r>
    </w:p>
    <w:p w:rsidR="00DC7871" w:rsidRDefault="00DC7871" w:rsidP="004F0DDE">
      <w:pPr>
        <w:pStyle w:val="ConsPlusNormal"/>
        <w:ind w:firstLine="540"/>
        <w:jc w:val="both"/>
      </w:pPr>
      <w:r>
        <w:t>В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08 июня 2018 г. N 132н</w:t>
      </w:r>
      <w:r w:rsidR="004F0DDE">
        <w:t>.</w:t>
      </w:r>
    </w:p>
    <w:p w:rsidR="00DC7871" w:rsidRDefault="00DC7871" w:rsidP="004F0DDE">
      <w:pPr>
        <w:pStyle w:val="ConsPlusNormal"/>
        <w:ind w:firstLine="540"/>
        <w:jc w:val="both"/>
      </w:pPr>
      <w:r>
        <w:t xml:space="preserve">По строкам 0001 и 0002 указываются планируемые суммы остатков средств на начало и на конец планируемого года, если указанные показатели по решению </w:t>
      </w:r>
      <w:r w:rsidR="004F0DDE">
        <w:t>Учредителя</w:t>
      </w:r>
      <w:r>
        <w:t>,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DC7871" w:rsidRDefault="00DC7871" w:rsidP="004F0DDE">
      <w:pPr>
        <w:pStyle w:val="ConsPlusNormal"/>
        <w:ind w:firstLine="540"/>
        <w:jc w:val="both"/>
      </w:pPr>
      <w:r>
        <w:t>Показатели прочих поступлений включают в себя</w:t>
      </w:r>
      <w:r w:rsidR="004F0DDE">
        <w:t>,</w:t>
      </w:r>
      <w:r>
        <w:t xml:space="preserve"> в том числе показатели увеличения денежных средств за счет возврата дебиторской задолженности прошлых лет</w:t>
      </w:r>
      <w:r w:rsidR="004F0DDE">
        <w:t>.</w:t>
      </w:r>
      <w:r>
        <w:t xml:space="preserve">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DC7871" w:rsidRDefault="00DC7871" w:rsidP="004F0DDE">
      <w:pPr>
        <w:pStyle w:val="ConsPlusNormal"/>
        <w:ind w:firstLine="540"/>
        <w:jc w:val="both"/>
      </w:pPr>
      <w:r>
        <w:t>Показатель по выплатам, уменьшающим доход, отражается со знаком "минус".</w:t>
      </w:r>
    </w:p>
    <w:p w:rsidR="00DC7871" w:rsidRDefault="00DC7871" w:rsidP="004F0DDE">
      <w:pPr>
        <w:pStyle w:val="ConsPlusNormal"/>
        <w:ind w:firstLine="540"/>
        <w:jc w:val="both"/>
      </w:pPr>
      <w:r>
        <w:t>Показатели прочих выплат включают в себя</w:t>
      </w:r>
      <w:r w:rsidR="004F0DDE">
        <w:t>,</w:t>
      </w:r>
      <w:r>
        <w:t xml:space="preserve"> в том числе показатели уменьшения денежных средств за счет возврата средств субсидий, предоставленных до начала текущего финансового года</w:t>
      </w:r>
      <w:r w:rsidR="006868EB">
        <w:t>.</w:t>
      </w:r>
    </w:p>
    <w:p w:rsidR="00DC7871" w:rsidRDefault="00DC7871" w:rsidP="004F0DDE">
      <w:pPr>
        <w:pStyle w:val="ConsPlusNormal"/>
        <w:ind w:firstLine="540"/>
        <w:jc w:val="both"/>
      </w:pPr>
      <w:r>
        <w:t>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в строке 2600 Раздела 1 "Поступления и выплаты" Плана.</w:t>
      </w:r>
    </w:p>
    <w:p w:rsidR="00DC7871" w:rsidRDefault="00DC7871" w:rsidP="004F0DDE">
      <w:pPr>
        <w:pStyle w:val="ConsPlusNormal"/>
        <w:ind w:firstLine="540"/>
        <w:jc w:val="both"/>
      </w:pPr>
      <w:r>
        <w:t>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"Поступления и выплаты" Плана.</w:t>
      </w:r>
    </w:p>
    <w:p w:rsidR="00DC7871" w:rsidRDefault="00DC7871" w:rsidP="004F0DDE">
      <w:pPr>
        <w:pStyle w:val="ConsPlusNormal"/>
        <w:ind w:firstLine="540"/>
        <w:jc w:val="both"/>
      </w:pPr>
      <w:r>
        <w:t>В строке 26200 указывается сумма договоров (контрактов) о закупках товаров, работ, услуг, заключенных без учета требований Федерального закона N 44-ФЗ, в случаях, предусмотренных указанным</w:t>
      </w:r>
      <w:r w:rsidR="008E629D">
        <w:t xml:space="preserve"> федеральным</w:t>
      </w:r>
      <w:r>
        <w:t xml:space="preserve"> закон</w:t>
      </w:r>
      <w:r w:rsidR="008E629D">
        <w:t>ом</w:t>
      </w:r>
      <w:r>
        <w:t>.</w:t>
      </w:r>
    </w:p>
    <w:p w:rsidR="00DC7871" w:rsidRDefault="00DC7871" w:rsidP="004F0DDE">
      <w:pPr>
        <w:pStyle w:val="ConsPlusNormal"/>
        <w:ind w:firstLine="540"/>
        <w:jc w:val="both"/>
      </w:pPr>
      <w:r>
        <w:t>В строке 26300 указывается сумма закупок товаров, работ, услуг, осуществляемых в соответствии с Федеральным законом N 44-ФЗ.</w:t>
      </w:r>
    </w:p>
    <w:p w:rsidR="00DC7871" w:rsidRDefault="00DC7871" w:rsidP="004F0DDE">
      <w:pPr>
        <w:pStyle w:val="ConsPlusNormal"/>
        <w:ind w:firstLine="540"/>
        <w:jc w:val="both"/>
      </w:pPr>
      <w:r>
        <w:t>В строках 26412, 26422, 26442 муниципальным бюджетным учреждением показатель не формируется.</w:t>
      </w:r>
    </w:p>
    <w:p w:rsidR="00DC7871" w:rsidRDefault="00DC7871" w:rsidP="004F0DDE">
      <w:pPr>
        <w:pStyle w:val="ConsPlusNormal"/>
        <w:ind w:firstLine="540"/>
        <w:jc w:val="both"/>
      </w:pPr>
      <w:r>
        <w:t xml:space="preserve">В строке 26430 указывается сумма закупок товаров, работ, услуг, осуществляемых в </w:t>
      </w:r>
      <w:r>
        <w:lastRenderedPageBreak/>
        <w:t>соответствии с Федеральным законом N 44-ФЗ.</w:t>
      </w:r>
    </w:p>
    <w:p w:rsidR="00DC7871" w:rsidRDefault="00DC7871" w:rsidP="004F0DDE">
      <w:pPr>
        <w:pStyle w:val="ConsPlusNormal"/>
        <w:ind w:firstLine="540"/>
        <w:jc w:val="both"/>
      </w:pPr>
      <w:r>
        <w:t>Плановый показатель выплат на закупку товаров, работ, услуг по строке 26500 муниципального бюджетного учреждения должен быть не менее суммы показателей строк 26410, 26420, 26430, 26440 по соответствующей графе.</w:t>
      </w:r>
    </w:p>
    <w:p w:rsidR="00DC7871" w:rsidRDefault="00DC7871" w:rsidP="004F0DDE">
      <w:pPr>
        <w:pStyle w:val="ConsPlusNormal"/>
        <w:ind w:firstLine="540"/>
        <w:jc w:val="both"/>
      </w:pPr>
      <w:r>
        <w:t>2.</w:t>
      </w:r>
      <w:r w:rsidR="008E629D">
        <w:t>5</w:t>
      </w:r>
      <w:r>
        <w:t xml:space="preserve">. Поступления субсидий на выполнение муниципального задания, субсидий на иные цели, бюджетных инвестиций, грантов в форме субсидий, формируются учреждением на основании информации, представленной </w:t>
      </w:r>
      <w:r w:rsidR="006868EB">
        <w:t>Отделом финансов</w:t>
      </w:r>
      <w:r>
        <w:t xml:space="preserve"> на этапе формирования проекта бюджета городского поселения.</w:t>
      </w:r>
    </w:p>
    <w:p w:rsidR="00DC7871" w:rsidRDefault="00DC7871" w:rsidP="004F0DDE">
      <w:pPr>
        <w:pStyle w:val="ConsPlusNormal"/>
        <w:ind w:firstLine="540"/>
        <w:jc w:val="both"/>
      </w:pPr>
      <w:r>
        <w:t>Поступления субсидий на выполнение муниципального задания, субсидий на иные цели, бюджетных инвестиций, грантов в форме субсидий рассчитываются исходя из планируемого объема оказания услуг (выполнения работ) в соответствии с утвержденным муниципальным заданием и планируемой стоимости их реализации.</w:t>
      </w:r>
    </w:p>
    <w:p w:rsidR="00DC7871" w:rsidRDefault="00DC7871" w:rsidP="004F0DDE">
      <w:pPr>
        <w:pStyle w:val="ConsPlusNormal"/>
        <w:ind w:firstLine="540"/>
        <w:jc w:val="both"/>
      </w:pPr>
      <w:r>
        <w:t>2.</w:t>
      </w:r>
      <w:r w:rsidR="008266B5">
        <w:t>6</w:t>
      </w:r>
      <w: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DC7871" w:rsidRDefault="00DC7871" w:rsidP="004F0DDE">
      <w:pPr>
        <w:pStyle w:val="ConsPlusNormal"/>
        <w:ind w:firstLine="540"/>
        <w:jc w:val="both"/>
      </w:pPr>
      <w:r>
        <w:t>а) планируемых поступлений:</w:t>
      </w:r>
    </w:p>
    <w:p w:rsidR="00DC7871" w:rsidRDefault="00DC7871" w:rsidP="004F0DDE">
      <w:pPr>
        <w:pStyle w:val="ConsPlusNormal"/>
        <w:ind w:firstLine="540"/>
        <w:jc w:val="both"/>
      </w:pPr>
      <w:r>
        <w:t>от доходов - по коду аналитической группы подвида доходов бюджетов классификации доходов бюджетов;</w:t>
      </w:r>
    </w:p>
    <w:p w:rsidR="00DC7871" w:rsidRDefault="00DC7871" w:rsidP="004F0DDE">
      <w:pPr>
        <w:pStyle w:val="ConsPlusNormal"/>
        <w:ind w:firstLine="540"/>
        <w:jc w:val="both"/>
      </w:pPr>
      <w: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C7871" w:rsidRDefault="00DC7871" w:rsidP="004F0DDE">
      <w:pPr>
        <w:pStyle w:val="ConsPlusNormal"/>
        <w:ind w:firstLine="540"/>
        <w:jc w:val="both"/>
      </w:pPr>
      <w:r>
        <w:t>б) планируемых выплат:</w:t>
      </w:r>
    </w:p>
    <w:p w:rsidR="00DC7871" w:rsidRDefault="00DC7871" w:rsidP="004F0DDE">
      <w:pPr>
        <w:pStyle w:val="ConsPlusNormal"/>
        <w:ind w:firstLine="540"/>
        <w:jc w:val="both"/>
      </w:pPr>
      <w:r>
        <w:t>по расходам - по кодам видов расходов классификации расходов бюджетов;</w:t>
      </w:r>
    </w:p>
    <w:p w:rsidR="00DC7871" w:rsidRDefault="00DC7871" w:rsidP="004F0DDE">
      <w:pPr>
        <w:pStyle w:val="ConsPlusNormal"/>
        <w:ind w:firstLine="540"/>
        <w:jc w:val="both"/>
      </w:pPr>
      <w: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C7871" w:rsidRDefault="00DC7871" w:rsidP="004F0DDE">
      <w:pPr>
        <w:pStyle w:val="ConsPlusNormal"/>
        <w:ind w:firstLine="540"/>
        <w:jc w:val="both"/>
      </w:pPr>
      <w: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DC7871" w:rsidRDefault="00DC7871" w:rsidP="004F0DDE">
      <w:pPr>
        <w:pStyle w:val="ConsPlusNormal"/>
        <w:ind w:firstLine="540"/>
        <w:jc w:val="both"/>
      </w:pPr>
      <w:r w:rsidRPr="008266B5">
        <w:t>2.</w:t>
      </w:r>
      <w:r w:rsidR="008266B5" w:rsidRPr="008266B5">
        <w:t>7</w:t>
      </w:r>
      <w:r w:rsidRPr="008266B5">
        <w:t>.</w:t>
      </w:r>
      <w:r>
        <w:t xml:space="preserve"> Плановые объемы выплат, связанных с выполнением учреждением муниципального задания, формируются с учетом нормативных затрат, определенных в соответствии с Порядком определения объема и условий представления субсидий на возмещение нормативных затрат, связанных с оказанием ими в соответствии с муниципальным заданием муниципальных услуг (выполнением работ), установленным муниципальным правовым актом.</w:t>
      </w:r>
    </w:p>
    <w:p w:rsidR="00DC7871" w:rsidRDefault="00DC7871" w:rsidP="004F0DDE">
      <w:pPr>
        <w:pStyle w:val="ConsPlusNormal"/>
        <w:ind w:firstLine="540"/>
        <w:jc w:val="both"/>
      </w:pPr>
      <w:r>
        <w:t>2.</w:t>
      </w:r>
      <w:r w:rsidR="008266B5">
        <w:t>8</w:t>
      </w:r>
      <w:r>
        <w:t>. Изменение показателей Плана в течение текущего финансового года должно осуществляться в связи с:</w:t>
      </w:r>
    </w:p>
    <w:p w:rsidR="00DC7871" w:rsidRDefault="00DC7871" w:rsidP="004F0DDE">
      <w:pPr>
        <w:pStyle w:val="ConsPlusNormal"/>
        <w:ind w:firstLine="540"/>
        <w:jc w:val="both"/>
      </w:pPr>
      <w: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DC7871" w:rsidRDefault="00DC7871" w:rsidP="004F0DDE">
      <w:pPr>
        <w:pStyle w:val="ConsPlusNormal"/>
        <w:ind w:firstLine="540"/>
        <w:jc w:val="both"/>
      </w:pPr>
      <w:r>
        <w:t>б) изменением объемов планируемых поступлений, а также объемов и (или) направлений выплат, в том числе в связи с:</w:t>
      </w:r>
    </w:p>
    <w:p w:rsidR="00DC7871" w:rsidRDefault="00DC7871" w:rsidP="004F0DDE">
      <w:pPr>
        <w:pStyle w:val="ConsPlusNormal"/>
        <w:ind w:firstLine="540"/>
        <w:jc w:val="both"/>
      </w:pPr>
      <w: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DC7871" w:rsidRDefault="00DC7871" w:rsidP="004F0DDE">
      <w:pPr>
        <w:pStyle w:val="ConsPlusNormal"/>
        <w:ind w:firstLine="540"/>
        <w:jc w:val="both"/>
      </w:pPr>
      <w:r>
        <w:t>- изменением объема услуг (работ), предоставляемых за плату;</w:t>
      </w:r>
    </w:p>
    <w:p w:rsidR="00DC7871" w:rsidRDefault="00DC7871" w:rsidP="004F0DDE">
      <w:pPr>
        <w:pStyle w:val="ConsPlusNormal"/>
        <w:ind w:firstLine="540"/>
        <w:jc w:val="both"/>
      </w:pPr>
      <w:r>
        <w:t>- изменением объемов безвозмездных поступлений от юридических и физических лиц;</w:t>
      </w:r>
    </w:p>
    <w:p w:rsidR="00DC7871" w:rsidRDefault="00DC7871" w:rsidP="004F0DDE">
      <w:pPr>
        <w:pStyle w:val="ConsPlusNormal"/>
        <w:ind w:firstLine="540"/>
        <w:jc w:val="both"/>
      </w:pPr>
      <w:r>
        <w:t>- поступлением средств дебиторской задолженности прошлых лет, не включенных в показатели Плана при его составлении;</w:t>
      </w:r>
    </w:p>
    <w:p w:rsidR="00DC7871" w:rsidRDefault="00DC7871" w:rsidP="004F0DDE">
      <w:pPr>
        <w:pStyle w:val="ConsPlusNormal"/>
        <w:ind w:firstLine="540"/>
        <w:jc w:val="both"/>
      </w:pPr>
      <w:r>
        <w:t>- увеличением выплат по неисполненным обязательствам прошлых лет, не включенных в показатели Плана при его составлении;</w:t>
      </w:r>
    </w:p>
    <w:p w:rsidR="00DC7871" w:rsidRDefault="00DC7871" w:rsidP="004F0DDE">
      <w:pPr>
        <w:pStyle w:val="ConsPlusNormal"/>
        <w:ind w:firstLine="540"/>
        <w:jc w:val="both"/>
      </w:pPr>
      <w:r>
        <w:t>в) проведением реорганизации Учреждения.</w:t>
      </w:r>
    </w:p>
    <w:p w:rsidR="00DC7871" w:rsidRDefault="00DC7871" w:rsidP="004F0DDE">
      <w:pPr>
        <w:pStyle w:val="ConsPlusNormal"/>
        <w:ind w:firstLine="540"/>
        <w:jc w:val="both"/>
      </w:pPr>
      <w: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DC7871" w:rsidRDefault="00E018E1" w:rsidP="004F0DDE">
      <w:pPr>
        <w:pStyle w:val="ConsPlusNormal"/>
        <w:ind w:firstLine="540"/>
        <w:jc w:val="both"/>
      </w:pPr>
      <w:r>
        <w:t xml:space="preserve">2.9. </w:t>
      </w:r>
      <w:r w:rsidR="00DC7871">
        <w:t xml:space="preserve">При внесении изменений в показатели Плана в случае, установленном подпунктом "в" </w:t>
      </w:r>
      <w:r w:rsidR="00DC7871" w:rsidRPr="008266B5">
        <w:lastRenderedPageBreak/>
        <w:t>пункта 2.</w:t>
      </w:r>
      <w:r w:rsidR="008266B5" w:rsidRPr="008266B5">
        <w:t>8</w:t>
      </w:r>
      <w:r w:rsidR="00DC7871">
        <w:t xml:space="preserve"> Порядка, при реорганизации:</w:t>
      </w:r>
    </w:p>
    <w:p w:rsidR="00DC7871" w:rsidRDefault="00DC7871" w:rsidP="004F0DDE">
      <w:pPr>
        <w:pStyle w:val="ConsPlusNormal"/>
        <w:ind w:firstLine="540"/>
        <w:jc w:val="both"/>
      </w:pPr>
      <w: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DC7871" w:rsidRDefault="00DC7871" w:rsidP="004F0DDE">
      <w:pPr>
        <w:pStyle w:val="ConsPlusNormal"/>
        <w:ind w:firstLine="540"/>
        <w:jc w:val="both"/>
      </w:pPr>
      <w: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DC7871" w:rsidRDefault="00DC7871" w:rsidP="004F0DDE">
      <w:pPr>
        <w:pStyle w:val="ConsPlusNormal"/>
        <w:ind w:firstLine="540"/>
        <w:jc w:val="both"/>
      </w:pPr>
      <w: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DC7871" w:rsidRDefault="00DC7871" w:rsidP="004F0DDE">
      <w:pPr>
        <w:pStyle w:val="ConsPlusNormal"/>
        <w:ind w:firstLine="540"/>
        <w:jc w:val="both"/>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DC7871" w:rsidRDefault="00DC7871" w:rsidP="004F0DDE">
      <w:pPr>
        <w:pStyle w:val="ConsPlusNormal"/>
        <w:ind w:firstLine="540"/>
        <w:jc w:val="both"/>
      </w:pPr>
    </w:p>
    <w:p w:rsidR="000A58B9" w:rsidRDefault="000A58B9" w:rsidP="004F0DDE">
      <w:pPr>
        <w:pStyle w:val="ConsPlusNormal"/>
        <w:ind w:firstLine="540"/>
        <w:jc w:val="both"/>
      </w:pPr>
      <w:r>
        <w:tab/>
        <w:t>3. Формирование обоснований (расчетов) плановых показателей поступлений.</w:t>
      </w:r>
    </w:p>
    <w:p w:rsidR="000A58B9" w:rsidRDefault="000A58B9" w:rsidP="004F0DDE">
      <w:pPr>
        <w:pStyle w:val="ConsPlusNormal"/>
        <w:ind w:firstLine="540"/>
        <w:jc w:val="both"/>
      </w:pPr>
    </w:p>
    <w:p w:rsidR="000A58B9" w:rsidRPr="000A58B9" w:rsidRDefault="000A58B9" w:rsidP="004F0DDE">
      <w:pPr>
        <w:pStyle w:val="ConsPlusNormal"/>
        <w:ind w:firstLine="540"/>
        <w:jc w:val="both"/>
      </w:pPr>
      <w:r w:rsidRPr="000A58B9">
        <w:t>3.</w:t>
      </w:r>
      <w:r>
        <w:t>1.</w:t>
      </w:r>
      <w:r w:rsidRPr="000A58B9">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rsidR="000A58B9" w:rsidRPr="000A58B9" w:rsidRDefault="008266B5"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3.2.</w:t>
      </w:r>
      <w:r w:rsidR="000A58B9" w:rsidRPr="000A58B9">
        <w:rPr>
          <w:rFonts w:ascii="Times New Roman" w:hAnsi="Times New Roman"/>
          <w:sz w:val="24"/>
          <w:szCs w:val="24"/>
        </w:rPr>
        <w:t xml:space="preserve"> Расчеты доходов формируются:</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1)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муниципальной собственности, в соответствии с положениями пункта 3 статьи 39.25 Земельного кодекса Российской Федерации), от распоряжения правами на результаты интеллектуальной деятельности и средствами индивидуализации;</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2) по доходам от оказания услуг (выполнения работ), в том числе в виде субсидии на финансовое обеспечение выполнения муниципального задания;</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3) по доходам в виде штрафов, возмещения ущерба, в том числе включая штрафы, пени и неустойки за нарушение условий контрактов (договоров);</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4) по доходам в виде безвозмездных денежных поступлений (в том числе грантов, пожертвований);</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5) по доходам в виде целевых субсидий, а также субсидий на осуществление капитальных вложений;</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0A58B9" w:rsidRPr="000A58B9" w:rsidRDefault="008266B5"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000A58B9" w:rsidRPr="000A58B9">
        <w:rPr>
          <w:rFonts w:ascii="Times New Roman" w:hAnsi="Times New Roman"/>
          <w:sz w:val="24"/>
          <w:szCs w:val="24"/>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0A58B9" w:rsidRPr="000A58B9" w:rsidRDefault="008266B5"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w:t>
      </w:r>
      <w:r w:rsidR="000A58B9" w:rsidRPr="000A58B9">
        <w:rPr>
          <w:rFonts w:ascii="Times New Roman" w:hAnsi="Times New Roman"/>
          <w:sz w:val="24"/>
          <w:szCs w:val="24"/>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0A58B9" w:rsidRPr="000A58B9" w:rsidRDefault="008266B5"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3.5.</w:t>
      </w:r>
      <w:r w:rsidR="000A58B9" w:rsidRPr="000A58B9">
        <w:rPr>
          <w:rFonts w:ascii="Times New Roman" w:hAnsi="Times New Roman"/>
          <w:sz w:val="24"/>
          <w:szCs w:val="24"/>
        </w:rPr>
        <w:t xml:space="preserve">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0A58B9" w:rsidRPr="000A58B9" w:rsidRDefault="008266B5"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w:t>
      </w:r>
      <w:r w:rsidR="000A58B9" w:rsidRPr="000A58B9">
        <w:rPr>
          <w:rFonts w:ascii="Times New Roman" w:hAnsi="Times New Roman"/>
          <w:sz w:val="24"/>
          <w:szCs w:val="24"/>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w:t>
      </w:r>
      <w:r>
        <w:rPr>
          <w:rFonts w:ascii="Times New Roman" w:hAnsi="Times New Roman"/>
          <w:sz w:val="24"/>
          <w:szCs w:val="24"/>
        </w:rPr>
        <w:t>У</w:t>
      </w:r>
      <w:r w:rsidR="000A58B9" w:rsidRPr="000A58B9">
        <w:rPr>
          <w:rFonts w:ascii="Times New Roman" w:hAnsi="Times New Roman"/>
          <w:sz w:val="24"/>
          <w:szCs w:val="24"/>
        </w:rPr>
        <w:t>чредителем.</w:t>
      </w:r>
    </w:p>
    <w:p w:rsidR="000A58B9" w:rsidRPr="000A58B9" w:rsidRDefault="008266B5"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3.7</w:t>
      </w:r>
      <w:r w:rsidR="000A58B9" w:rsidRPr="000A58B9">
        <w:rPr>
          <w:rFonts w:ascii="Times New Roman" w:hAnsi="Times New Roman"/>
          <w:sz w:val="24"/>
          <w:szCs w:val="24"/>
        </w:rPr>
        <w:t>. В случае если учреждением не планируется получать отдельные доходы, то обоснования (расчеты) поступлений по указанным доходам не формируются.</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Расчеты (обоснования) показателей по поступлениям формируются согласно приложению N 2 к настоящему Порядку и подписываются исполнителем.</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p>
    <w:p w:rsidR="000A58B9" w:rsidRPr="000A58B9" w:rsidRDefault="00905331" w:rsidP="00644FA1">
      <w:pPr>
        <w:widowControl w:val="0"/>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4. Формирование обоснований (расчетов) плановых показателей выплат.</w:t>
      </w:r>
    </w:p>
    <w:p w:rsidR="000A58B9" w:rsidRPr="000A58B9" w:rsidRDefault="000A58B9" w:rsidP="00644FA1">
      <w:pPr>
        <w:widowControl w:val="0"/>
        <w:autoSpaceDE w:val="0"/>
        <w:autoSpaceDN w:val="0"/>
        <w:adjustRightInd w:val="0"/>
        <w:spacing w:after="0" w:line="240" w:lineRule="auto"/>
        <w:ind w:firstLine="540"/>
        <w:jc w:val="center"/>
        <w:rPr>
          <w:rFonts w:ascii="Times New Roman" w:hAnsi="Times New Roman"/>
          <w:sz w:val="24"/>
          <w:szCs w:val="24"/>
        </w:rPr>
      </w:pPr>
    </w:p>
    <w:p w:rsidR="000A58B9" w:rsidRPr="000A58B9" w:rsidRDefault="008266B5"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w:t>
      </w:r>
      <w:r w:rsidR="00F63AF2">
        <w:rPr>
          <w:rFonts w:ascii="Times New Roman" w:hAnsi="Times New Roman"/>
          <w:sz w:val="24"/>
          <w:szCs w:val="24"/>
        </w:rPr>
        <w:t xml:space="preserve"> </w:t>
      </w:r>
      <w:r w:rsidR="000A58B9" w:rsidRPr="000A58B9">
        <w:rPr>
          <w:rFonts w:ascii="Times New Roman" w:hAnsi="Times New Roman"/>
          <w:sz w:val="24"/>
          <w:szCs w:val="24"/>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0A58B9" w:rsidRPr="000A58B9" w:rsidRDefault="00F63AF2"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w:t>
      </w:r>
      <w:r w:rsidR="000A58B9" w:rsidRPr="000A58B9">
        <w:rPr>
          <w:rFonts w:ascii="Times New Roman" w:hAnsi="Times New Roman"/>
          <w:sz w:val="24"/>
          <w:szCs w:val="24"/>
        </w:rPr>
        <w:t xml:space="preserve">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0A58B9" w:rsidRPr="000A58B9" w:rsidRDefault="006E115B"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w:t>
      </w:r>
      <w:r w:rsidR="000A58B9" w:rsidRPr="000A58B9">
        <w:rPr>
          <w:rFonts w:ascii="Times New Roman" w:hAnsi="Times New Roman"/>
          <w:sz w:val="24"/>
          <w:szCs w:val="24"/>
        </w:rPr>
        <w:t xml:space="preserve">.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w:t>
      </w:r>
      <w:r w:rsidR="00905331">
        <w:rPr>
          <w:rFonts w:ascii="Times New Roman" w:hAnsi="Times New Roman"/>
          <w:sz w:val="24"/>
          <w:szCs w:val="24"/>
        </w:rPr>
        <w:t>предусмотренных</w:t>
      </w:r>
      <w:r w:rsidR="000A58B9" w:rsidRPr="000A58B9">
        <w:rPr>
          <w:rFonts w:ascii="Times New Roman" w:hAnsi="Times New Roman"/>
          <w:sz w:val="24"/>
          <w:szCs w:val="24"/>
        </w:rPr>
        <w:t xml:space="preserve"> коллективным трудовым договором, локальными актами учреждения.</w:t>
      </w:r>
    </w:p>
    <w:p w:rsidR="000A58B9" w:rsidRPr="000A58B9" w:rsidRDefault="006E115B"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0A58B9" w:rsidRPr="000A58B9">
        <w:rPr>
          <w:rFonts w:ascii="Times New Roman" w:hAnsi="Times New Roman"/>
          <w:sz w:val="24"/>
          <w:szCs w:val="24"/>
        </w:rPr>
        <w:t>4.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0A58B9" w:rsidRPr="000A58B9" w:rsidRDefault="006E115B"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0A58B9" w:rsidRPr="000A58B9">
        <w:rPr>
          <w:rFonts w:ascii="Times New Roman" w:hAnsi="Times New Roman"/>
          <w:sz w:val="24"/>
          <w:szCs w:val="24"/>
        </w:rPr>
        <w:t>5.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0A58B9" w:rsidRPr="000A58B9">
        <w:rPr>
          <w:rFonts w:ascii="Times New Roman" w:hAnsi="Times New Roman"/>
          <w:sz w:val="24"/>
          <w:szCs w:val="24"/>
        </w:rPr>
        <w:t>6.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0A58B9" w:rsidRPr="000A58B9">
        <w:rPr>
          <w:rFonts w:ascii="Times New Roman" w:hAnsi="Times New Roman"/>
          <w:sz w:val="24"/>
          <w:szCs w:val="24"/>
        </w:rPr>
        <w:t>7.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0A58B9" w:rsidRPr="000A58B9">
        <w:rPr>
          <w:rFonts w:ascii="Times New Roman" w:hAnsi="Times New Roman"/>
          <w:sz w:val="24"/>
          <w:szCs w:val="24"/>
        </w:rPr>
        <w:t xml:space="preserve">8. Расчет расходов (за исключением расходов на закупку товаров, работ, услуг) </w:t>
      </w:r>
      <w:r w:rsidR="000A58B9" w:rsidRPr="000A58B9">
        <w:rPr>
          <w:rFonts w:ascii="Times New Roman" w:hAnsi="Times New Roman"/>
          <w:sz w:val="24"/>
          <w:szCs w:val="24"/>
        </w:rPr>
        <w:lastRenderedPageBreak/>
        <w:t>осуществляется раздельно по источникам их финансового обеспечения.</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0A58B9" w:rsidRPr="000A58B9">
        <w:rPr>
          <w:rFonts w:ascii="Times New Roman" w:hAnsi="Times New Roman"/>
          <w:sz w:val="24"/>
          <w:szCs w:val="24"/>
        </w:rPr>
        <w:t>9.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4.10</w:t>
      </w:r>
      <w:r w:rsidR="000A58B9" w:rsidRPr="000A58B9">
        <w:rPr>
          <w:rFonts w:ascii="Times New Roman" w:hAnsi="Times New Roman"/>
          <w:sz w:val="24"/>
          <w:szCs w:val="24"/>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w:t>
      </w:r>
      <w:r w:rsidR="000A58B9" w:rsidRPr="000A58B9">
        <w:rPr>
          <w:rFonts w:ascii="Times New Roman" w:hAnsi="Times New Roman"/>
          <w:sz w:val="24"/>
          <w:szCs w:val="24"/>
        </w:rPr>
        <w:t>1.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4.12.</w:t>
      </w:r>
      <w:r w:rsidR="000A58B9" w:rsidRPr="000A58B9">
        <w:rPr>
          <w:rFonts w:ascii="Times New Roman" w:hAnsi="Times New Roman"/>
          <w:sz w:val="24"/>
          <w:szCs w:val="24"/>
        </w:rPr>
        <w:t xml:space="preserve">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4.13</w:t>
      </w:r>
      <w:r w:rsidR="000A58B9" w:rsidRPr="000A58B9">
        <w:rPr>
          <w:rFonts w:ascii="Times New Roman" w:hAnsi="Times New Roman"/>
          <w:sz w:val="24"/>
          <w:szCs w:val="24"/>
        </w:rPr>
        <w:t>.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4.14</w:t>
      </w:r>
      <w:r w:rsidR="000A58B9" w:rsidRPr="000A58B9">
        <w:rPr>
          <w:rFonts w:ascii="Times New Roman" w:hAnsi="Times New Roman"/>
          <w:sz w:val="24"/>
          <w:szCs w:val="24"/>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4.15</w:t>
      </w:r>
      <w:r w:rsidR="000A58B9" w:rsidRPr="000A58B9">
        <w:rPr>
          <w:rFonts w:ascii="Times New Roman" w:hAnsi="Times New Roman"/>
          <w:sz w:val="24"/>
          <w:szCs w:val="24"/>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4.16</w:t>
      </w:r>
      <w:r w:rsidR="000A58B9" w:rsidRPr="000A58B9">
        <w:rPr>
          <w:rFonts w:ascii="Times New Roman" w:hAnsi="Times New Roman"/>
          <w:sz w:val="24"/>
          <w:szCs w:val="24"/>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w:t>
      </w:r>
      <w:r>
        <w:rPr>
          <w:rFonts w:ascii="Times New Roman" w:hAnsi="Times New Roman"/>
          <w:sz w:val="24"/>
          <w:szCs w:val="24"/>
        </w:rPr>
        <w:t>4.9</w:t>
      </w:r>
      <w:r w:rsidR="000A58B9" w:rsidRPr="000A58B9">
        <w:rPr>
          <w:rFonts w:ascii="Times New Roman" w:hAnsi="Times New Roman"/>
          <w:sz w:val="24"/>
          <w:szCs w:val="24"/>
        </w:rPr>
        <w:t xml:space="preserve"> </w:t>
      </w:r>
      <w:r>
        <w:rPr>
          <w:rFonts w:ascii="Times New Roman" w:hAnsi="Times New Roman"/>
          <w:sz w:val="24"/>
          <w:szCs w:val="24"/>
        </w:rPr>
        <w:t>–</w:t>
      </w:r>
      <w:r w:rsidR="000A58B9" w:rsidRPr="000A58B9">
        <w:rPr>
          <w:rFonts w:ascii="Times New Roman" w:hAnsi="Times New Roman"/>
          <w:sz w:val="24"/>
          <w:szCs w:val="24"/>
        </w:rPr>
        <w:t xml:space="preserve"> </w:t>
      </w:r>
      <w:r>
        <w:rPr>
          <w:rFonts w:ascii="Times New Roman" w:hAnsi="Times New Roman"/>
          <w:sz w:val="24"/>
          <w:szCs w:val="24"/>
        </w:rPr>
        <w:t>4.15</w:t>
      </w:r>
      <w:r w:rsidR="000A58B9" w:rsidRPr="000A58B9">
        <w:rPr>
          <w:rFonts w:ascii="Times New Roman" w:hAnsi="Times New Roman"/>
          <w:sz w:val="24"/>
          <w:szCs w:val="24"/>
        </w:rPr>
        <w:t xml:space="preserve">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4.17</w:t>
      </w:r>
      <w:r w:rsidR="000A58B9" w:rsidRPr="000A58B9">
        <w:rPr>
          <w:rFonts w:ascii="Times New Roman" w:hAnsi="Times New Roman"/>
          <w:sz w:val="24"/>
          <w:szCs w:val="24"/>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4.18</w:t>
      </w:r>
      <w:r w:rsidR="000A58B9" w:rsidRPr="000A58B9">
        <w:rPr>
          <w:rFonts w:ascii="Times New Roman" w:hAnsi="Times New Roman"/>
          <w:sz w:val="24"/>
          <w:szCs w:val="24"/>
        </w:rPr>
        <w:t xml:space="preserve">.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w:t>
      </w:r>
      <w:r w:rsidR="000A58B9" w:rsidRPr="000A58B9">
        <w:rPr>
          <w:rFonts w:ascii="Times New Roman" w:hAnsi="Times New Roman"/>
          <w:sz w:val="24"/>
          <w:szCs w:val="24"/>
        </w:rPr>
        <w:lastRenderedPageBreak/>
        <w:t>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4.19</w:t>
      </w:r>
      <w:r w:rsidR="000A58B9" w:rsidRPr="000A58B9">
        <w:rPr>
          <w:rFonts w:ascii="Times New Roman" w:hAnsi="Times New Roman"/>
          <w:sz w:val="24"/>
          <w:szCs w:val="24"/>
        </w:rPr>
        <w:t>. Расчеты расходов на закупку товаров, работ, услуг должны соответствовать в части планируемых к за</w:t>
      </w:r>
      <w:r w:rsidR="00660490">
        <w:rPr>
          <w:rFonts w:ascii="Times New Roman" w:hAnsi="Times New Roman"/>
          <w:sz w:val="24"/>
          <w:szCs w:val="24"/>
        </w:rPr>
        <w:t>ключению контрактов (договоров)</w:t>
      </w:r>
      <w:r w:rsidR="000A58B9" w:rsidRPr="000A58B9">
        <w:rPr>
          <w:rFonts w:ascii="Times New Roman" w:hAnsi="Times New Roman"/>
          <w:sz w:val="24"/>
          <w:szCs w:val="24"/>
        </w:rPr>
        <w:t xml:space="preserve"> 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4.20</w:t>
      </w:r>
      <w:r w:rsidR="000A58B9" w:rsidRPr="000A58B9">
        <w:rPr>
          <w:rFonts w:ascii="Times New Roman" w:hAnsi="Times New Roman"/>
          <w:sz w:val="24"/>
          <w:szCs w:val="24"/>
        </w:rPr>
        <w:t>. Расчет расходов на осуществление капитальных вложений:</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r w:rsidRPr="000A58B9">
        <w:rPr>
          <w:rFonts w:ascii="Times New Roman" w:hAnsi="Times New Roman"/>
          <w:sz w:val="24"/>
          <w:szCs w:val="24"/>
        </w:rPr>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4.21. </w:t>
      </w:r>
      <w:r w:rsidR="000A58B9" w:rsidRPr="000A58B9">
        <w:rPr>
          <w:rFonts w:ascii="Times New Roman" w:hAnsi="Times New Roman"/>
          <w:sz w:val="24"/>
          <w:szCs w:val="24"/>
        </w:rPr>
        <w:t>Расчеты расходов, связанных с выполнением учреждения муниципального задания, могут осуществляться с превышением нормативных затрат, определенных Порядком формирования муниципального задания и финансового обеспечения выполнения муниципального задания, в пределах общего объема средств субсидии на финансовое обеспечение выполнения муниципального задания.</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4.22</w:t>
      </w:r>
      <w:r w:rsidR="000A58B9" w:rsidRPr="000A58B9">
        <w:rPr>
          <w:rFonts w:ascii="Times New Roman" w:hAnsi="Times New Roman"/>
          <w:sz w:val="24"/>
          <w:szCs w:val="24"/>
        </w:rPr>
        <w:t>. В случае, если учреждением не планируется осуществлять отдельные расходы, то обоснования (расчеты) выплат по указанным расходам не формируются.</w:t>
      </w:r>
    </w:p>
    <w:p w:rsidR="000A58B9" w:rsidRPr="000A58B9" w:rsidRDefault="004F45A0" w:rsidP="004F0DD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4.23</w:t>
      </w:r>
      <w:r w:rsidR="000A58B9" w:rsidRPr="000A58B9">
        <w:rPr>
          <w:rFonts w:ascii="Times New Roman" w:hAnsi="Times New Roman"/>
          <w:sz w:val="24"/>
          <w:szCs w:val="24"/>
        </w:rPr>
        <w:t>. Расчеты (обоснования) показателей по выплатам формируются согласно приложению N 3 к настоящему Порядку и подписываются исполнителем.</w:t>
      </w:r>
    </w:p>
    <w:p w:rsidR="000A58B9" w:rsidRPr="000A58B9" w:rsidRDefault="000A58B9" w:rsidP="004F0DDE">
      <w:pPr>
        <w:widowControl w:val="0"/>
        <w:autoSpaceDE w:val="0"/>
        <w:autoSpaceDN w:val="0"/>
        <w:adjustRightInd w:val="0"/>
        <w:spacing w:after="0" w:line="240" w:lineRule="auto"/>
        <w:ind w:firstLine="540"/>
        <w:jc w:val="both"/>
        <w:rPr>
          <w:rFonts w:ascii="Times New Roman" w:hAnsi="Times New Roman"/>
          <w:sz w:val="24"/>
          <w:szCs w:val="24"/>
        </w:rPr>
      </w:pPr>
    </w:p>
    <w:p w:rsidR="002F4B94" w:rsidRDefault="007E0C2D" w:rsidP="004F0DDE">
      <w:pPr>
        <w:pStyle w:val="ConsPlusNormal"/>
        <w:tabs>
          <w:tab w:val="left" w:pos="1530"/>
        </w:tabs>
        <w:ind w:firstLine="540"/>
        <w:jc w:val="both"/>
      </w:pPr>
      <w:r>
        <w:tab/>
      </w:r>
      <w:r w:rsidR="006770F7">
        <w:t>5</w:t>
      </w:r>
      <w:r w:rsidR="002F4B94">
        <w:t xml:space="preserve">. Требования к </w:t>
      </w:r>
      <w:r w:rsidR="004F45A0">
        <w:t xml:space="preserve">уточнению и </w:t>
      </w:r>
      <w:r w:rsidR="002F4B94">
        <w:t>утверждению плана и сведений</w:t>
      </w:r>
    </w:p>
    <w:p w:rsidR="002F4B94" w:rsidRDefault="002F4B94" w:rsidP="004F0DDE">
      <w:pPr>
        <w:pStyle w:val="ConsPlusNormal"/>
        <w:ind w:firstLine="540"/>
        <w:jc w:val="both"/>
      </w:pPr>
    </w:p>
    <w:p w:rsidR="0052600B" w:rsidRDefault="006770F7" w:rsidP="004F0DDE">
      <w:pPr>
        <w:pStyle w:val="ConsPlusNormal"/>
        <w:ind w:firstLine="540"/>
        <w:jc w:val="both"/>
      </w:pPr>
      <w:r>
        <w:t>5.</w:t>
      </w:r>
      <w:r w:rsidR="007E0C2D">
        <w:t xml:space="preserve">1. </w:t>
      </w:r>
      <w:r w:rsidR="002F4B94">
        <w:t xml:space="preserve">После утверждения в установленном порядке решения о бюджете </w:t>
      </w:r>
      <w:r w:rsidR="0026176D">
        <w:t xml:space="preserve">городского поселения </w:t>
      </w:r>
      <w:r w:rsidR="00961D79">
        <w:t xml:space="preserve">город Россошь </w:t>
      </w:r>
      <w:r w:rsidR="002F4B94">
        <w:t>План</w:t>
      </w:r>
      <w:r w:rsidR="004F45A0">
        <w:t xml:space="preserve"> уточняется</w:t>
      </w:r>
      <w:r w:rsidR="001F5DB6">
        <w:t xml:space="preserve"> при необходимости</w:t>
      </w:r>
      <w:r w:rsidR="004F45A0">
        <w:t xml:space="preserve"> и направляется Учредителю</w:t>
      </w:r>
      <w:r w:rsidR="007E0C2D">
        <w:t xml:space="preserve"> в течение 1</w:t>
      </w:r>
      <w:r w:rsidR="001F5DB6">
        <w:t>0</w:t>
      </w:r>
      <w:r w:rsidR="007E0C2D">
        <w:t xml:space="preserve"> рабочих дней</w:t>
      </w:r>
      <w:r w:rsidR="002F4B94">
        <w:t xml:space="preserve"> на утверждение (согласование) с учетом положений настоящего раздела.</w:t>
      </w:r>
    </w:p>
    <w:p w:rsidR="0052600B" w:rsidRDefault="006770F7" w:rsidP="004F0DDE">
      <w:pPr>
        <w:pStyle w:val="ConsPlusNormal"/>
        <w:ind w:firstLine="540"/>
        <w:jc w:val="both"/>
      </w:pPr>
      <w:r>
        <w:t>5.</w:t>
      </w:r>
      <w:r w:rsidR="002F4B94">
        <w:t xml:space="preserve">2.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w:t>
      </w:r>
      <w:r w:rsidR="00E034EC">
        <w:t xml:space="preserve">отдела бухгалтерского учета </w:t>
      </w:r>
      <w:r>
        <w:t xml:space="preserve">учреждения </w:t>
      </w:r>
      <w:r w:rsidR="002F4B94">
        <w:t>или иного уполномоченного руководителем лица, исполнителя документа.</w:t>
      </w:r>
    </w:p>
    <w:p w:rsidR="004F45A0" w:rsidRPr="00660490" w:rsidRDefault="006770F7" w:rsidP="004F45A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5.3</w:t>
      </w:r>
      <w:r w:rsidR="004F45A0" w:rsidRPr="00660490">
        <w:rPr>
          <w:rFonts w:ascii="Times New Roman" w:hAnsi="Times New Roman"/>
          <w:sz w:val="24"/>
          <w:szCs w:val="24"/>
        </w:rPr>
        <w:t>. 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4F45A0" w:rsidRPr="00660490" w:rsidRDefault="006770F7" w:rsidP="004F45A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5.4.</w:t>
      </w:r>
      <w:r w:rsidR="004F45A0" w:rsidRPr="00660490">
        <w:rPr>
          <w:rFonts w:ascii="Times New Roman" w:hAnsi="Times New Roman"/>
          <w:sz w:val="24"/>
          <w:szCs w:val="24"/>
        </w:rPr>
        <w:t xml:space="preserve"> 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r w:rsidR="004F45A0">
        <w:rPr>
          <w:rFonts w:ascii="Times New Roman" w:hAnsi="Times New Roman"/>
          <w:sz w:val="24"/>
          <w:szCs w:val="24"/>
        </w:rPr>
        <w:t>"</w:t>
      </w:r>
      <w:r w:rsidR="004F45A0" w:rsidRPr="00660490">
        <w:rPr>
          <w:rFonts w:ascii="Times New Roman" w:hAnsi="Times New Roman"/>
          <w:sz w:val="24"/>
          <w:szCs w:val="24"/>
        </w:rPr>
        <w:t>. Решение о внесении изменений в План принимается руководителем учреждения.</w:t>
      </w:r>
    </w:p>
    <w:p w:rsidR="004F45A0" w:rsidRPr="00660490" w:rsidRDefault="006770F7" w:rsidP="004F45A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w:t>
      </w:r>
      <w:r w:rsidR="004F45A0" w:rsidRPr="00660490">
        <w:rPr>
          <w:rFonts w:ascii="Times New Roman" w:hAnsi="Times New Roman"/>
          <w:sz w:val="24"/>
          <w:szCs w:val="24"/>
        </w:rPr>
        <w:t xml:space="preserve">. Внесение изменений в План, не связанных с принятием Решения о бюджете, осуществляется на основании письма учреждения при наличии соответствующих обоснований и </w:t>
      </w:r>
      <w:r w:rsidR="004F45A0" w:rsidRPr="00660490">
        <w:rPr>
          <w:rFonts w:ascii="Times New Roman" w:hAnsi="Times New Roman"/>
          <w:sz w:val="24"/>
          <w:szCs w:val="24"/>
        </w:rPr>
        <w:lastRenderedPageBreak/>
        <w:t>расчетов на величину измененных показателей, с приложением документов и материалов, подтверждающих образование экономии по отдельным статьям, и обоснованием необходимости направления ее на другие цели, с приложением расчетов (обоснований) плановых показателей по выплатам изменяемых показателей, формируемых по формам согласно приложению N 3 к настоящему Порядку.</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Кроме того, учреждение письменно гарантирует недопущение образования кредиторской задолженности по уменьшаемым выплатам.</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Учреждение вправе</w:t>
      </w:r>
      <w:r>
        <w:rPr>
          <w:rFonts w:ascii="Times New Roman" w:hAnsi="Times New Roman"/>
          <w:sz w:val="24"/>
          <w:szCs w:val="24"/>
        </w:rPr>
        <w:t xml:space="preserve"> обратиться к Учредителю</w:t>
      </w:r>
      <w:r w:rsidRPr="00660490">
        <w:rPr>
          <w:rFonts w:ascii="Times New Roman" w:hAnsi="Times New Roman"/>
          <w:sz w:val="24"/>
          <w:szCs w:val="24"/>
        </w:rPr>
        <w:t xml:space="preserve"> для внесения изменений в План один раз в месяц, не позднее 10 числа текущего месяца (в случае необходимости срочного внесения изменений в План, Учреждение вправе обратиться </w:t>
      </w:r>
      <w:r>
        <w:rPr>
          <w:rFonts w:ascii="Times New Roman" w:hAnsi="Times New Roman"/>
          <w:sz w:val="24"/>
          <w:szCs w:val="24"/>
        </w:rPr>
        <w:t>к Учредителю</w:t>
      </w:r>
      <w:r w:rsidRPr="00660490">
        <w:rPr>
          <w:rFonts w:ascii="Times New Roman" w:hAnsi="Times New Roman"/>
          <w:sz w:val="24"/>
          <w:szCs w:val="24"/>
        </w:rPr>
        <w:t xml:space="preserve"> вне зависимости от установленного срока).</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 xml:space="preserve">Поступивший </w:t>
      </w:r>
      <w:r>
        <w:rPr>
          <w:rFonts w:ascii="Times New Roman" w:hAnsi="Times New Roman"/>
          <w:sz w:val="24"/>
          <w:szCs w:val="24"/>
        </w:rPr>
        <w:t>Учредителю</w:t>
      </w:r>
      <w:r w:rsidRPr="00660490">
        <w:rPr>
          <w:rFonts w:ascii="Times New Roman" w:hAnsi="Times New Roman"/>
          <w:sz w:val="24"/>
          <w:szCs w:val="24"/>
        </w:rPr>
        <w:t xml:space="preserve"> План в срок не более 7 рабочих дней рассматривается </w:t>
      </w:r>
      <w:r>
        <w:rPr>
          <w:rFonts w:ascii="Times New Roman" w:hAnsi="Times New Roman"/>
          <w:sz w:val="24"/>
          <w:szCs w:val="24"/>
        </w:rPr>
        <w:t>отделом финансов и бухгалтерского учета</w:t>
      </w:r>
      <w:r w:rsidRPr="00660490">
        <w:rPr>
          <w:rFonts w:ascii="Times New Roman" w:hAnsi="Times New Roman"/>
          <w:sz w:val="24"/>
          <w:szCs w:val="24"/>
        </w:rPr>
        <w:t xml:space="preserve">. </w:t>
      </w:r>
      <w:r>
        <w:rPr>
          <w:rFonts w:ascii="Times New Roman" w:hAnsi="Times New Roman"/>
          <w:sz w:val="24"/>
          <w:szCs w:val="24"/>
        </w:rPr>
        <w:t>О</w:t>
      </w:r>
      <w:r w:rsidR="00EE05D1">
        <w:rPr>
          <w:rFonts w:ascii="Times New Roman" w:hAnsi="Times New Roman"/>
          <w:sz w:val="24"/>
          <w:szCs w:val="24"/>
        </w:rPr>
        <w:t>т</w:t>
      </w:r>
      <w:r>
        <w:rPr>
          <w:rFonts w:ascii="Times New Roman" w:hAnsi="Times New Roman"/>
          <w:sz w:val="24"/>
          <w:szCs w:val="24"/>
        </w:rPr>
        <w:t>дел финансов и бухгалтерского учета администрации городского поселения город Россошь</w:t>
      </w:r>
      <w:r w:rsidRPr="00660490">
        <w:rPr>
          <w:rFonts w:ascii="Times New Roman" w:hAnsi="Times New Roman"/>
          <w:sz w:val="24"/>
          <w:szCs w:val="24"/>
        </w:rPr>
        <w:t xml:space="preserve"> при рассмотрении изменений в План и прилагаемых к нему обоснований и расчетов вправе, в случае необходимости, запросить у учреждения дополнительные материалы, обосновывающие изменение Плана.</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При выявлении в Плане недостатков он возвращается Учреждению на доработку и исправление замечаний в следующих случаях:</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 отсутствие достаточных обоснований и расчетов, приведенных в письме;</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 несоответствие Плана (Плана с учетом изменений) форме, установленной приложением N 1 к Порядку;</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 наличие ошибок технического характера.</w:t>
      </w:r>
    </w:p>
    <w:p w:rsidR="004F45A0" w:rsidRPr="00660490" w:rsidRDefault="004F45A0" w:rsidP="004F45A0">
      <w:pPr>
        <w:widowControl w:val="0"/>
        <w:autoSpaceDE w:val="0"/>
        <w:autoSpaceDN w:val="0"/>
        <w:adjustRightInd w:val="0"/>
        <w:spacing w:after="0" w:line="240" w:lineRule="auto"/>
        <w:ind w:firstLine="540"/>
        <w:jc w:val="both"/>
        <w:rPr>
          <w:rFonts w:ascii="Times New Roman" w:hAnsi="Times New Roman"/>
          <w:sz w:val="24"/>
          <w:szCs w:val="24"/>
        </w:rPr>
      </w:pPr>
      <w:r w:rsidRPr="00660490">
        <w:rPr>
          <w:rFonts w:ascii="Times New Roman" w:hAnsi="Times New Roman"/>
          <w:sz w:val="24"/>
          <w:szCs w:val="24"/>
        </w:rPr>
        <w:t xml:space="preserve">Учреждение в течение 3 рабочих дней дорабатывает План и повторно представляет его в </w:t>
      </w:r>
      <w:r>
        <w:rPr>
          <w:rFonts w:ascii="Times New Roman" w:hAnsi="Times New Roman"/>
          <w:sz w:val="24"/>
          <w:szCs w:val="24"/>
        </w:rPr>
        <w:t>Отдел финансов и бухгалтерского учета</w:t>
      </w:r>
      <w:r w:rsidR="00E018E1">
        <w:rPr>
          <w:rFonts w:ascii="Times New Roman" w:hAnsi="Times New Roman"/>
          <w:sz w:val="24"/>
          <w:szCs w:val="24"/>
        </w:rPr>
        <w:t xml:space="preserve"> администрации городского поселения город Россошь</w:t>
      </w:r>
      <w:r w:rsidRPr="00660490">
        <w:rPr>
          <w:rFonts w:ascii="Times New Roman" w:hAnsi="Times New Roman"/>
          <w:sz w:val="24"/>
          <w:szCs w:val="24"/>
        </w:rPr>
        <w:t>.</w:t>
      </w:r>
    </w:p>
    <w:p w:rsidR="004F45A0" w:rsidRPr="00660490" w:rsidRDefault="006770F7" w:rsidP="004F45A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5.6</w:t>
      </w:r>
      <w:r w:rsidR="004F45A0" w:rsidRPr="00660490">
        <w:rPr>
          <w:rFonts w:ascii="Times New Roman" w:hAnsi="Times New Roman"/>
          <w:sz w:val="24"/>
          <w:szCs w:val="24"/>
        </w:rPr>
        <w:t>. В случае изменения подведомственности учреждения План составляется в порядке, установленном органом исполнительной власти (органом местного самоуправления), который после изменения подведомственности будет осуществлять в отношении Учреждения функции и полномочия учредителя.</w:t>
      </w:r>
    </w:p>
    <w:p w:rsidR="0052600B" w:rsidRDefault="006770F7" w:rsidP="004F0DDE">
      <w:pPr>
        <w:pStyle w:val="ConsPlusNormal"/>
        <w:ind w:firstLine="540"/>
        <w:jc w:val="both"/>
      </w:pPr>
      <w:r>
        <w:t>5.7</w:t>
      </w:r>
      <w:r w:rsidR="002F4B94">
        <w:t>. План муниципального бюджетного учреждения (План с учетом изменений) утверждается руководителем муниципального бюджетного учреждения и согласовывается с администрацией город</w:t>
      </w:r>
      <w:r w:rsidR="00CC266A">
        <w:t>ского поселения город Россошь.</w:t>
      </w:r>
    </w:p>
    <w:p w:rsidR="002F4B94" w:rsidRDefault="006770F7" w:rsidP="004F0DDE">
      <w:pPr>
        <w:pStyle w:val="ConsPlusNormal"/>
        <w:ind w:firstLine="540"/>
        <w:jc w:val="both"/>
      </w:pPr>
      <w:r>
        <w:t>5.8</w:t>
      </w:r>
      <w:r w:rsidR="002F4B94">
        <w:t>. Отчеты о выполнении планов за год</w:t>
      </w:r>
      <w:r w:rsidR="007E0C2D">
        <w:t xml:space="preserve"> </w:t>
      </w:r>
      <w:r w:rsidR="002F4B94">
        <w:t xml:space="preserve">представляются в </w:t>
      </w:r>
      <w:r w:rsidR="00E034EC">
        <w:t>отдел финансов и бухгалтерского учета администрации</w:t>
      </w:r>
      <w:r w:rsidR="002F4B94">
        <w:t xml:space="preserve"> город</w:t>
      </w:r>
      <w:r w:rsidR="00E034EC">
        <w:t>ского поселения город Россошь</w:t>
      </w:r>
      <w:r w:rsidR="002F4B94">
        <w:t xml:space="preserve"> до </w:t>
      </w:r>
      <w:r w:rsidR="00D042C3">
        <w:t>1</w:t>
      </w:r>
      <w:r w:rsidR="002F4B94">
        <w:t xml:space="preserve"> </w:t>
      </w:r>
      <w:r w:rsidR="00D042C3">
        <w:t>марта</w:t>
      </w:r>
      <w:r w:rsidR="002F4B94">
        <w:t xml:space="preserve"> года, следующего за отчетным. Отчет включает в себя сравнение фактически достигнутых показателей с их плановыми значениями, пояснительную записку с анализом причин отклонения.</w:t>
      </w:r>
    </w:p>
    <w:p w:rsidR="002F4B94" w:rsidRDefault="002F4B94" w:rsidP="004F0DDE">
      <w:pPr>
        <w:pStyle w:val="ConsPlusNormal"/>
        <w:ind w:firstLine="540"/>
        <w:jc w:val="both"/>
      </w:pPr>
    </w:p>
    <w:p w:rsidR="00D042C3" w:rsidRDefault="00D042C3">
      <w:pPr>
        <w:pStyle w:val="ConsPlusNormal"/>
        <w:ind w:firstLine="540"/>
        <w:jc w:val="both"/>
      </w:pPr>
    </w:p>
    <w:p w:rsidR="00D042C3" w:rsidRDefault="00D042C3">
      <w:pPr>
        <w:pStyle w:val="ConsPlusNormal"/>
        <w:ind w:firstLine="540"/>
        <w:jc w:val="both"/>
      </w:pPr>
    </w:p>
    <w:p w:rsidR="006770F7" w:rsidRDefault="006770F7">
      <w:pPr>
        <w:pStyle w:val="ConsPlusNormal"/>
        <w:ind w:firstLine="540"/>
        <w:jc w:val="both"/>
      </w:pPr>
    </w:p>
    <w:p w:rsidR="006770F7" w:rsidRDefault="006770F7">
      <w:pPr>
        <w:pStyle w:val="ConsPlusNormal"/>
        <w:ind w:firstLine="540"/>
        <w:jc w:val="both"/>
      </w:pPr>
    </w:p>
    <w:p w:rsidR="006770F7" w:rsidRDefault="006770F7">
      <w:pPr>
        <w:pStyle w:val="ConsPlusNormal"/>
        <w:ind w:firstLine="540"/>
        <w:jc w:val="both"/>
      </w:pPr>
    </w:p>
    <w:p w:rsidR="006770F7" w:rsidRDefault="006770F7">
      <w:pPr>
        <w:pStyle w:val="ConsPlusNormal"/>
        <w:ind w:firstLine="540"/>
        <w:jc w:val="both"/>
      </w:pPr>
    </w:p>
    <w:p w:rsidR="00EE05D1" w:rsidRDefault="00EE05D1">
      <w:pPr>
        <w:pStyle w:val="ConsPlusNormal"/>
        <w:ind w:firstLine="540"/>
        <w:jc w:val="both"/>
        <w:sectPr w:rsidR="00EE05D1" w:rsidSect="00255DB8">
          <w:footerReference w:type="first" r:id="rId9"/>
          <w:pgSz w:w="11906" w:h="16838"/>
          <w:pgMar w:top="851" w:right="566" w:bottom="568" w:left="1133" w:header="0" w:footer="0" w:gutter="0"/>
          <w:cols w:space="720"/>
          <w:noEndnote/>
          <w:docGrid w:linePitch="299"/>
        </w:sectPr>
      </w:pPr>
    </w:p>
    <w:p w:rsidR="002F4B94" w:rsidRDefault="002F4B94" w:rsidP="00EE05D1">
      <w:pPr>
        <w:pStyle w:val="ConsPlusNormal"/>
        <w:ind w:left="8640" w:firstLine="720"/>
      </w:pPr>
      <w:r>
        <w:lastRenderedPageBreak/>
        <w:t>Приложение 1</w:t>
      </w:r>
    </w:p>
    <w:p w:rsidR="00D042C3" w:rsidRDefault="00EE05D1" w:rsidP="00EE05D1">
      <w:pPr>
        <w:pStyle w:val="ConsPlusNormal"/>
        <w:ind w:left="8640" w:firstLine="720"/>
      </w:pPr>
      <w:r>
        <w:t>к</w:t>
      </w:r>
      <w:r w:rsidR="002F4B94">
        <w:t xml:space="preserve"> Порядку составления и утверждения </w:t>
      </w:r>
    </w:p>
    <w:p w:rsidR="00EE05D1" w:rsidRDefault="002F4B94" w:rsidP="00EE05D1">
      <w:pPr>
        <w:pStyle w:val="ConsPlusNormal"/>
        <w:ind w:left="8640" w:firstLine="720"/>
      </w:pPr>
      <w:r>
        <w:t xml:space="preserve">плана финансово-хозяйственной </w:t>
      </w:r>
    </w:p>
    <w:p w:rsidR="00EE05D1" w:rsidRDefault="002F4B94" w:rsidP="00EE05D1">
      <w:pPr>
        <w:pStyle w:val="ConsPlusNormal"/>
        <w:ind w:left="8640" w:firstLine="720"/>
      </w:pPr>
      <w:r>
        <w:t xml:space="preserve">деятельности </w:t>
      </w:r>
      <w:r w:rsidR="008333BE">
        <w:t xml:space="preserve">муниципальных бюджетных </w:t>
      </w:r>
    </w:p>
    <w:p w:rsidR="002F4B94" w:rsidRDefault="008333BE" w:rsidP="00EE05D1">
      <w:pPr>
        <w:pStyle w:val="ConsPlusNormal"/>
        <w:ind w:left="8640" w:firstLine="720"/>
      </w:pPr>
      <w:r>
        <w:t>учреждений городского поселения город Россошь</w:t>
      </w:r>
    </w:p>
    <w:p w:rsidR="002F4B94" w:rsidRDefault="002F4B94">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21"/>
        <w:gridCol w:w="8080"/>
      </w:tblGrid>
      <w:tr w:rsidR="002F4B94" w:rsidRPr="008333BE" w:rsidTr="00EE05D1">
        <w:tc>
          <w:tcPr>
            <w:tcW w:w="6521" w:type="dxa"/>
          </w:tcPr>
          <w:p w:rsidR="002F4B94" w:rsidRPr="008333BE" w:rsidRDefault="002F4B94">
            <w:pPr>
              <w:pStyle w:val="ConsPlusNormal"/>
              <w:jc w:val="center"/>
            </w:pPr>
            <w:r w:rsidRPr="008333BE">
              <w:t>Согласовано:</w:t>
            </w:r>
          </w:p>
          <w:p w:rsidR="002F4B94" w:rsidRPr="008333BE" w:rsidRDefault="002F4B94">
            <w:pPr>
              <w:pStyle w:val="ConsPlusNormal"/>
              <w:jc w:val="center"/>
            </w:pPr>
          </w:p>
          <w:p w:rsidR="002F4B94" w:rsidRPr="008333BE" w:rsidRDefault="002F4B94">
            <w:pPr>
              <w:pStyle w:val="ConsPlusNormal"/>
              <w:jc w:val="center"/>
            </w:pPr>
            <w:r w:rsidRPr="008333BE">
              <w:t>________________________________</w:t>
            </w:r>
          </w:p>
          <w:p w:rsidR="002F4B94" w:rsidRPr="008333BE" w:rsidRDefault="002F4B94">
            <w:pPr>
              <w:pStyle w:val="ConsPlusNormal"/>
              <w:jc w:val="center"/>
            </w:pPr>
            <w:r w:rsidRPr="008333BE">
              <w:t>(наименование должности лица, утверждающего документ)</w:t>
            </w:r>
          </w:p>
          <w:p w:rsidR="002F4B94" w:rsidRPr="008333BE" w:rsidRDefault="002F4B94">
            <w:pPr>
              <w:pStyle w:val="ConsPlusNormal"/>
              <w:jc w:val="center"/>
            </w:pPr>
            <w:r w:rsidRPr="008333BE">
              <w:t>________________________________</w:t>
            </w:r>
          </w:p>
          <w:p w:rsidR="002F4B94" w:rsidRPr="008333BE" w:rsidRDefault="002F4B94">
            <w:pPr>
              <w:pStyle w:val="ConsPlusNormal"/>
              <w:jc w:val="center"/>
            </w:pPr>
            <w:r w:rsidRPr="008333BE">
              <w:t>(подпись) (расшифровка подписи)</w:t>
            </w:r>
          </w:p>
          <w:p w:rsidR="00E128E8" w:rsidRPr="008333BE" w:rsidRDefault="00E128E8" w:rsidP="00E128E8">
            <w:pPr>
              <w:pStyle w:val="ConsPlusNormal"/>
              <w:tabs>
                <w:tab w:val="left" w:pos="495"/>
                <w:tab w:val="center" w:pos="2560"/>
              </w:tabs>
            </w:pPr>
            <w:r w:rsidRPr="008333BE">
              <w:tab/>
            </w:r>
          </w:p>
          <w:p w:rsidR="002F4B94" w:rsidRPr="008333BE" w:rsidRDefault="00E128E8" w:rsidP="00E128E8">
            <w:pPr>
              <w:pStyle w:val="ConsPlusNormal"/>
              <w:tabs>
                <w:tab w:val="left" w:pos="495"/>
                <w:tab w:val="center" w:pos="2560"/>
              </w:tabs>
            </w:pPr>
            <w:r w:rsidRPr="008333BE">
              <w:tab/>
            </w:r>
            <w:r w:rsidR="002F4B94" w:rsidRPr="008333BE">
              <w:t>"_____" __________________ 20__ г.</w:t>
            </w:r>
          </w:p>
          <w:p w:rsidR="002F4B94" w:rsidRPr="008333BE" w:rsidRDefault="002F4B94">
            <w:pPr>
              <w:pStyle w:val="ConsPlusNormal"/>
              <w:jc w:val="both"/>
            </w:pPr>
          </w:p>
        </w:tc>
        <w:tc>
          <w:tcPr>
            <w:tcW w:w="8080" w:type="dxa"/>
          </w:tcPr>
          <w:tbl>
            <w:tblPr>
              <w:tblW w:w="7371" w:type="dxa"/>
              <w:tblInd w:w="1214" w:type="dxa"/>
              <w:tblLayout w:type="fixed"/>
              <w:tblLook w:val="04A0" w:firstRow="1" w:lastRow="0" w:firstColumn="1" w:lastColumn="0" w:noHBand="0" w:noVBand="1"/>
            </w:tblPr>
            <w:tblGrid>
              <w:gridCol w:w="307"/>
              <w:gridCol w:w="623"/>
              <w:gridCol w:w="306"/>
              <w:gridCol w:w="261"/>
              <w:gridCol w:w="236"/>
              <w:gridCol w:w="898"/>
              <w:gridCol w:w="495"/>
              <w:gridCol w:w="254"/>
              <w:gridCol w:w="468"/>
              <w:gridCol w:w="236"/>
              <w:gridCol w:w="236"/>
              <w:gridCol w:w="3051"/>
            </w:tblGrid>
            <w:tr w:rsidR="00C71F42" w:rsidRPr="00C71F42" w:rsidTr="00EE05D1">
              <w:trPr>
                <w:trHeight w:val="210"/>
              </w:trPr>
              <w:tc>
                <w:tcPr>
                  <w:tcW w:w="7371" w:type="dxa"/>
                  <w:gridSpan w:val="12"/>
                  <w:noWrap/>
                  <w:vAlign w:val="bottom"/>
                  <w:hideMark/>
                </w:tcPr>
                <w:p w:rsidR="00C71F42" w:rsidRPr="00C71F42" w:rsidRDefault="00C71F42" w:rsidP="00C71F42">
                  <w:pPr>
                    <w:spacing w:after="0" w:line="240" w:lineRule="auto"/>
                    <w:jc w:val="center"/>
                    <w:rPr>
                      <w:rFonts w:ascii="Times New Roman" w:hAnsi="Times New Roman"/>
                      <w:sz w:val="24"/>
                      <w:szCs w:val="24"/>
                    </w:rPr>
                  </w:pPr>
                  <w:r w:rsidRPr="00C71F42">
                    <w:rPr>
                      <w:rFonts w:ascii="Times New Roman" w:hAnsi="Times New Roman"/>
                      <w:sz w:val="24"/>
                      <w:szCs w:val="24"/>
                    </w:rPr>
                    <w:t>Утверждаю</w:t>
                  </w:r>
                </w:p>
              </w:tc>
            </w:tr>
            <w:tr w:rsidR="00C71F42" w:rsidRPr="00C71F42" w:rsidTr="00EE05D1">
              <w:trPr>
                <w:trHeight w:val="210"/>
              </w:trPr>
              <w:tc>
                <w:tcPr>
                  <w:tcW w:w="7371" w:type="dxa"/>
                  <w:gridSpan w:val="12"/>
                  <w:tcBorders>
                    <w:bottom w:val="single" w:sz="4" w:space="0" w:color="auto"/>
                  </w:tcBorders>
                  <w:noWrap/>
                  <w:vAlign w:val="bottom"/>
                  <w:hideMark/>
                </w:tcPr>
                <w:p w:rsidR="00C71F42" w:rsidRDefault="00C71F42" w:rsidP="00EE05D1">
                  <w:pPr>
                    <w:spacing w:after="0" w:line="240" w:lineRule="auto"/>
                    <w:ind w:left="-28" w:firstLine="28"/>
                    <w:jc w:val="center"/>
                    <w:rPr>
                      <w:rFonts w:ascii="Times New Roman" w:hAnsi="Times New Roman"/>
                      <w:sz w:val="24"/>
                      <w:szCs w:val="24"/>
                    </w:rPr>
                  </w:pPr>
                  <w:r w:rsidRPr="00C71F42">
                    <w:rPr>
                      <w:rFonts w:ascii="Times New Roman" w:hAnsi="Times New Roman"/>
                      <w:sz w:val="24"/>
                      <w:szCs w:val="24"/>
                    </w:rPr>
                    <w:t> </w:t>
                  </w:r>
                </w:p>
                <w:p w:rsidR="00E128E8" w:rsidRPr="00C71F42" w:rsidRDefault="00E128E8" w:rsidP="00C71F42">
                  <w:pPr>
                    <w:spacing w:after="0" w:line="240" w:lineRule="auto"/>
                    <w:jc w:val="center"/>
                    <w:rPr>
                      <w:rFonts w:ascii="Times New Roman" w:hAnsi="Times New Roman"/>
                      <w:sz w:val="24"/>
                      <w:szCs w:val="24"/>
                    </w:rPr>
                  </w:pPr>
                </w:p>
              </w:tc>
            </w:tr>
            <w:tr w:rsidR="00C71F42" w:rsidRPr="00C71F42" w:rsidTr="00EE05D1">
              <w:trPr>
                <w:trHeight w:val="210"/>
              </w:trPr>
              <w:tc>
                <w:tcPr>
                  <w:tcW w:w="7371" w:type="dxa"/>
                  <w:gridSpan w:val="12"/>
                  <w:tcBorders>
                    <w:top w:val="single" w:sz="4" w:space="0" w:color="auto"/>
                    <w:bottom w:val="nil"/>
                  </w:tcBorders>
                  <w:noWrap/>
                  <w:hideMark/>
                </w:tcPr>
                <w:p w:rsidR="00C71F42" w:rsidRPr="00C71F42" w:rsidRDefault="00C71F42" w:rsidP="00C71F42">
                  <w:pPr>
                    <w:spacing w:after="0" w:line="240" w:lineRule="auto"/>
                    <w:jc w:val="center"/>
                    <w:rPr>
                      <w:rFonts w:ascii="Times New Roman" w:hAnsi="Times New Roman"/>
                      <w:sz w:val="24"/>
                      <w:szCs w:val="24"/>
                    </w:rPr>
                  </w:pPr>
                  <w:r w:rsidRPr="00C71F42">
                    <w:rPr>
                      <w:rFonts w:ascii="Times New Roman" w:hAnsi="Times New Roman"/>
                      <w:sz w:val="24"/>
                      <w:szCs w:val="24"/>
                    </w:rPr>
                    <w:t>(наименование должности уполномоченного лица)</w:t>
                  </w:r>
                </w:p>
              </w:tc>
            </w:tr>
            <w:tr w:rsidR="00C71F42" w:rsidRPr="00C71F42" w:rsidTr="00EE05D1">
              <w:trPr>
                <w:trHeight w:val="210"/>
              </w:trPr>
              <w:tc>
                <w:tcPr>
                  <w:tcW w:w="1497" w:type="dxa"/>
                  <w:gridSpan w:val="4"/>
                  <w:tcBorders>
                    <w:bottom w:val="single" w:sz="4" w:space="0" w:color="auto"/>
                  </w:tcBorders>
                  <w:noWrap/>
                  <w:vAlign w:val="bottom"/>
                  <w:hideMark/>
                </w:tcPr>
                <w:p w:rsidR="00C71F42" w:rsidRPr="00C71F42" w:rsidRDefault="00C71F42" w:rsidP="00C71F42">
                  <w:pPr>
                    <w:spacing w:after="0" w:line="240" w:lineRule="auto"/>
                    <w:jc w:val="center"/>
                    <w:rPr>
                      <w:rFonts w:ascii="Times New Roman" w:hAnsi="Times New Roman"/>
                      <w:sz w:val="24"/>
                      <w:szCs w:val="24"/>
                    </w:rPr>
                  </w:pPr>
                  <w:r w:rsidRPr="00C71F42">
                    <w:rPr>
                      <w:rFonts w:ascii="Times New Roman" w:hAnsi="Times New Roman"/>
                      <w:sz w:val="24"/>
                      <w:szCs w:val="24"/>
                    </w:rPr>
                    <w:t> </w:t>
                  </w:r>
                </w:p>
              </w:tc>
              <w:tc>
                <w:tcPr>
                  <w:tcW w:w="236" w:type="dxa"/>
                  <w:noWrap/>
                  <w:vAlign w:val="bottom"/>
                  <w:hideMark/>
                </w:tcPr>
                <w:p w:rsidR="00C71F42" w:rsidRPr="00C71F42" w:rsidRDefault="00C71F42" w:rsidP="00C71F42">
                  <w:pPr>
                    <w:spacing w:after="0" w:line="240" w:lineRule="auto"/>
                    <w:rPr>
                      <w:rFonts w:ascii="Times New Roman" w:hAnsi="Times New Roman"/>
                      <w:sz w:val="24"/>
                      <w:szCs w:val="24"/>
                    </w:rPr>
                  </w:pPr>
                </w:p>
              </w:tc>
              <w:tc>
                <w:tcPr>
                  <w:tcW w:w="898" w:type="dxa"/>
                  <w:noWrap/>
                  <w:vAlign w:val="bottom"/>
                  <w:hideMark/>
                </w:tcPr>
                <w:p w:rsidR="00C71F42" w:rsidRPr="00C71F42" w:rsidRDefault="00C71F42" w:rsidP="00C71F42">
                  <w:pPr>
                    <w:spacing w:after="0" w:line="240" w:lineRule="auto"/>
                    <w:rPr>
                      <w:rFonts w:ascii="Times New Roman" w:hAnsi="Times New Roman"/>
                      <w:sz w:val="24"/>
                      <w:szCs w:val="24"/>
                    </w:rPr>
                  </w:pPr>
                </w:p>
              </w:tc>
              <w:tc>
                <w:tcPr>
                  <w:tcW w:w="4740" w:type="dxa"/>
                  <w:gridSpan w:val="6"/>
                  <w:tcBorders>
                    <w:bottom w:val="single" w:sz="4" w:space="0" w:color="auto"/>
                  </w:tcBorders>
                  <w:noWrap/>
                  <w:vAlign w:val="bottom"/>
                  <w:hideMark/>
                </w:tcPr>
                <w:p w:rsidR="00C71F42" w:rsidRPr="00C71F42" w:rsidRDefault="00C71F42" w:rsidP="00C71F42">
                  <w:pPr>
                    <w:spacing w:after="0" w:line="240" w:lineRule="auto"/>
                    <w:jc w:val="center"/>
                    <w:rPr>
                      <w:rFonts w:ascii="Times New Roman" w:hAnsi="Times New Roman"/>
                      <w:sz w:val="24"/>
                      <w:szCs w:val="24"/>
                    </w:rPr>
                  </w:pPr>
                  <w:r w:rsidRPr="00C71F42">
                    <w:rPr>
                      <w:rFonts w:ascii="Times New Roman" w:hAnsi="Times New Roman"/>
                      <w:sz w:val="24"/>
                      <w:szCs w:val="24"/>
                    </w:rPr>
                    <w:t> </w:t>
                  </w:r>
                </w:p>
              </w:tc>
            </w:tr>
            <w:tr w:rsidR="00EE05D1" w:rsidRPr="00C71F42" w:rsidTr="00EE05D1">
              <w:trPr>
                <w:trHeight w:val="210"/>
              </w:trPr>
              <w:tc>
                <w:tcPr>
                  <w:tcW w:w="1497" w:type="dxa"/>
                  <w:gridSpan w:val="4"/>
                  <w:tcBorders>
                    <w:bottom w:val="single" w:sz="4" w:space="0" w:color="auto"/>
                  </w:tcBorders>
                  <w:noWrap/>
                  <w:vAlign w:val="bottom"/>
                </w:tcPr>
                <w:p w:rsidR="00EE05D1" w:rsidRPr="00C71F42" w:rsidRDefault="00EE05D1" w:rsidP="00C71F42">
                  <w:pPr>
                    <w:spacing w:after="0" w:line="240" w:lineRule="auto"/>
                    <w:jc w:val="center"/>
                    <w:rPr>
                      <w:rFonts w:ascii="Times New Roman" w:hAnsi="Times New Roman"/>
                      <w:sz w:val="24"/>
                      <w:szCs w:val="24"/>
                    </w:rPr>
                  </w:pPr>
                </w:p>
              </w:tc>
              <w:tc>
                <w:tcPr>
                  <w:tcW w:w="236" w:type="dxa"/>
                  <w:noWrap/>
                  <w:vAlign w:val="bottom"/>
                </w:tcPr>
                <w:p w:rsidR="00EE05D1" w:rsidRPr="00C71F42" w:rsidRDefault="00EE05D1" w:rsidP="00C71F42">
                  <w:pPr>
                    <w:spacing w:after="0" w:line="240" w:lineRule="auto"/>
                    <w:rPr>
                      <w:rFonts w:ascii="Times New Roman" w:hAnsi="Times New Roman"/>
                      <w:sz w:val="24"/>
                      <w:szCs w:val="24"/>
                    </w:rPr>
                  </w:pPr>
                </w:p>
              </w:tc>
              <w:tc>
                <w:tcPr>
                  <w:tcW w:w="898" w:type="dxa"/>
                  <w:noWrap/>
                  <w:vAlign w:val="bottom"/>
                </w:tcPr>
                <w:p w:rsidR="00EE05D1" w:rsidRPr="00C71F42" w:rsidRDefault="00EE05D1" w:rsidP="00C71F42">
                  <w:pPr>
                    <w:spacing w:after="0" w:line="240" w:lineRule="auto"/>
                    <w:rPr>
                      <w:rFonts w:ascii="Times New Roman" w:hAnsi="Times New Roman"/>
                      <w:sz w:val="24"/>
                      <w:szCs w:val="24"/>
                    </w:rPr>
                  </w:pPr>
                </w:p>
              </w:tc>
              <w:tc>
                <w:tcPr>
                  <w:tcW w:w="4740" w:type="dxa"/>
                  <w:gridSpan w:val="6"/>
                  <w:tcBorders>
                    <w:bottom w:val="single" w:sz="4" w:space="0" w:color="auto"/>
                  </w:tcBorders>
                  <w:noWrap/>
                  <w:vAlign w:val="bottom"/>
                </w:tcPr>
                <w:p w:rsidR="00EE05D1" w:rsidRPr="00C71F42" w:rsidRDefault="00EE05D1" w:rsidP="00C71F42">
                  <w:pPr>
                    <w:spacing w:after="0" w:line="240" w:lineRule="auto"/>
                    <w:jc w:val="center"/>
                    <w:rPr>
                      <w:rFonts w:ascii="Times New Roman" w:hAnsi="Times New Roman"/>
                      <w:sz w:val="24"/>
                      <w:szCs w:val="24"/>
                    </w:rPr>
                  </w:pPr>
                </w:p>
              </w:tc>
            </w:tr>
            <w:tr w:rsidR="00C71F42" w:rsidRPr="00C71F42" w:rsidTr="00EE05D1">
              <w:trPr>
                <w:trHeight w:val="210"/>
              </w:trPr>
              <w:tc>
                <w:tcPr>
                  <w:tcW w:w="1497" w:type="dxa"/>
                  <w:gridSpan w:val="4"/>
                  <w:tcBorders>
                    <w:top w:val="single" w:sz="4" w:space="0" w:color="auto"/>
                  </w:tcBorders>
                  <w:noWrap/>
                  <w:hideMark/>
                </w:tcPr>
                <w:p w:rsidR="00C71F42" w:rsidRPr="00C71F42" w:rsidRDefault="00C71F42" w:rsidP="00C71F42">
                  <w:pPr>
                    <w:spacing w:after="0" w:line="240" w:lineRule="auto"/>
                    <w:jc w:val="center"/>
                    <w:rPr>
                      <w:rFonts w:ascii="Times New Roman" w:hAnsi="Times New Roman"/>
                      <w:sz w:val="24"/>
                      <w:szCs w:val="24"/>
                    </w:rPr>
                  </w:pPr>
                  <w:r w:rsidRPr="00C71F42">
                    <w:rPr>
                      <w:rFonts w:ascii="Times New Roman" w:hAnsi="Times New Roman"/>
                      <w:sz w:val="24"/>
                      <w:szCs w:val="24"/>
                    </w:rPr>
                    <w:t>(подпись)</w:t>
                  </w:r>
                </w:p>
              </w:tc>
              <w:tc>
                <w:tcPr>
                  <w:tcW w:w="236" w:type="dxa"/>
                  <w:noWrap/>
                  <w:hideMark/>
                </w:tcPr>
                <w:p w:rsidR="00C71F42" w:rsidRPr="00C71F42" w:rsidRDefault="00C71F42" w:rsidP="00C71F42">
                  <w:pPr>
                    <w:spacing w:after="0" w:line="240" w:lineRule="auto"/>
                    <w:rPr>
                      <w:rFonts w:ascii="Times New Roman" w:hAnsi="Times New Roman"/>
                      <w:sz w:val="24"/>
                      <w:szCs w:val="24"/>
                    </w:rPr>
                  </w:pPr>
                </w:p>
              </w:tc>
              <w:tc>
                <w:tcPr>
                  <w:tcW w:w="898" w:type="dxa"/>
                  <w:noWrap/>
                  <w:hideMark/>
                </w:tcPr>
                <w:p w:rsidR="00C71F42" w:rsidRPr="00C71F42" w:rsidRDefault="00C71F42" w:rsidP="00C71F42">
                  <w:pPr>
                    <w:spacing w:after="0" w:line="240" w:lineRule="auto"/>
                    <w:rPr>
                      <w:rFonts w:ascii="Times New Roman" w:hAnsi="Times New Roman"/>
                      <w:sz w:val="24"/>
                      <w:szCs w:val="24"/>
                    </w:rPr>
                  </w:pPr>
                </w:p>
              </w:tc>
              <w:tc>
                <w:tcPr>
                  <w:tcW w:w="4740" w:type="dxa"/>
                  <w:gridSpan w:val="6"/>
                  <w:tcBorders>
                    <w:top w:val="single" w:sz="4" w:space="0" w:color="auto"/>
                  </w:tcBorders>
                  <w:noWrap/>
                  <w:hideMark/>
                </w:tcPr>
                <w:p w:rsidR="00C71F42" w:rsidRPr="00C71F42" w:rsidRDefault="00C71F42" w:rsidP="00C71F42">
                  <w:pPr>
                    <w:spacing w:after="0" w:line="240" w:lineRule="auto"/>
                    <w:jc w:val="center"/>
                    <w:rPr>
                      <w:rFonts w:ascii="Times New Roman" w:hAnsi="Times New Roman"/>
                      <w:sz w:val="20"/>
                      <w:szCs w:val="20"/>
                    </w:rPr>
                  </w:pPr>
                  <w:r w:rsidRPr="00C71F42">
                    <w:rPr>
                      <w:rFonts w:ascii="Times New Roman" w:hAnsi="Times New Roman"/>
                      <w:sz w:val="20"/>
                      <w:szCs w:val="20"/>
                    </w:rPr>
                    <w:t>(расшифровка подписи)</w:t>
                  </w:r>
                </w:p>
              </w:tc>
            </w:tr>
            <w:tr w:rsidR="00C71F42" w:rsidRPr="00C71F42" w:rsidTr="00EE05D1">
              <w:trPr>
                <w:trHeight w:val="210"/>
              </w:trPr>
              <w:tc>
                <w:tcPr>
                  <w:tcW w:w="307" w:type="dxa"/>
                  <w:noWrap/>
                  <w:vAlign w:val="bottom"/>
                  <w:hideMark/>
                </w:tcPr>
                <w:p w:rsidR="00C71F42" w:rsidRPr="00C71F42" w:rsidRDefault="00C71F42" w:rsidP="00C71F42">
                  <w:pPr>
                    <w:spacing w:after="0" w:line="240" w:lineRule="auto"/>
                    <w:jc w:val="right"/>
                    <w:rPr>
                      <w:rFonts w:ascii="Times New Roman" w:hAnsi="Times New Roman"/>
                      <w:sz w:val="24"/>
                      <w:szCs w:val="24"/>
                    </w:rPr>
                  </w:pPr>
                  <w:r w:rsidRPr="00C71F42">
                    <w:rPr>
                      <w:rFonts w:ascii="Times New Roman" w:hAnsi="Times New Roman"/>
                      <w:sz w:val="24"/>
                      <w:szCs w:val="24"/>
                    </w:rPr>
                    <w:t>"</w:t>
                  </w:r>
                </w:p>
              </w:tc>
              <w:tc>
                <w:tcPr>
                  <w:tcW w:w="623" w:type="dxa"/>
                  <w:tcBorders>
                    <w:bottom w:val="single" w:sz="4" w:space="0" w:color="auto"/>
                  </w:tcBorders>
                  <w:noWrap/>
                  <w:vAlign w:val="bottom"/>
                  <w:hideMark/>
                </w:tcPr>
                <w:p w:rsidR="00C71F42" w:rsidRPr="00C71F42" w:rsidRDefault="00C71F42" w:rsidP="00C71F42">
                  <w:pPr>
                    <w:spacing w:after="0" w:line="240" w:lineRule="auto"/>
                    <w:jc w:val="center"/>
                    <w:rPr>
                      <w:rFonts w:ascii="Times New Roman" w:hAnsi="Times New Roman"/>
                      <w:sz w:val="24"/>
                      <w:szCs w:val="24"/>
                    </w:rPr>
                  </w:pPr>
                </w:p>
              </w:tc>
              <w:tc>
                <w:tcPr>
                  <w:tcW w:w="306" w:type="dxa"/>
                  <w:noWrap/>
                  <w:vAlign w:val="bottom"/>
                  <w:hideMark/>
                </w:tcPr>
                <w:p w:rsidR="00C71F42" w:rsidRPr="00C71F42" w:rsidRDefault="00C71F42" w:rsidP="00C71F42">
                  <w:pPr>
                    <w:spacing w:after="0" w:line="240" w:lineRule="auto"/>
                    <w:rPr>
                      <w:rFonts w:ascii="Times New Roman" w:hAnsi="Times New Roman"/>
                      <w:sz w:val="24"/>
                      <w:szCs w:val="24"/>
                    </w:rPr>
                  </w:pPr>
                  <w:r w:rsidRPr="00C71F42">
                    <w:rPr>
                      <w:rFonts w:ascii="Times New Roman" w:hAnsi="Times New Roman"/>
                      <w:sz w:val="24"/>
                      <w:szCs w:val="24"/>
                    </w:rPr>
                    <w:t>"</w:t>
                  </w:r>
                </w:p>
              </w:tc>
              <w:tc>
                <w:tcPr>
                  <w:tcW w:w="261" w:type="dxa"/>
                  <w:noWrap/>
                  <w:vAlign w:val="bottom"/>
                  <w:hideMark/>
                </w:tcPr>
                <w:p w:rsidR="00C71F42" w:rsidRPr="00C71F42" w:rsidRDefault="00C71F42" w:rsidP="00C71F42">
                  <w:pPr>
                    <w:spacing w:after="0" w:line="240" w:lineRule="auto"/>
                    <w:rPr>
                      <w:rFonts w:ascii="Times New Roman" w:hAnsi="Times New Roman"/>
                      <w:sz w:val="24"/>
                      <w:szCs w:val="24"/>
                    </w:rPr>
                  </w:pPr>
                </w:p>
              </w:tc>
              <w:tc>
                <w:tcPr>
                  <w:tcW w:w="1134" w:type="dxa"/>
                  <w:gridSpan w:val="2"/>
                  <w:tcBorders>
                    <w:bottom w:val="single" w:sz="4" w:space="0" w:color="auto"/>
                  </w:tcBorders>
                  <w:noWrap/>
                  <w:vAlign w:val="bottom"/>
                  <w:hideMark/>
                </w:tcPr>
                <w:p w:rsidR="00C71F42" w:rsidRPr="00C71F42" w:rsidRDefault="00C71F42" w:rsidP="00C71F42">
                  <w:pPr>
                    <w:spacing w:after="0" w:line="240" w:lineRule="auto"/>
                    <w:jc w:val="center"/>
                    <w:rPr>
                      <w:rFonts w:ascii="Times New Roman" w:hAnsi="Times New Roman"/>
                      <w:sz w:val="24"/>
                      <w:szCs w:val="24"/>
                    </w:rPr>
                  </w:pPr>
                  <w:r w:rsidRPr="00C71F42">
                    <w:rPr>
                      <w:rFonts w:ascii="Times New Roman" w:hAnsi="Times New Roman"/>
                      <w:sz w:val="24"/>
                      <w:szCs w:val="24"/>
                    </w:rPr>
                    <w:t> </w:t>
                  </w:r>
                </w:p>
              </w:tc>
              <w:tc>
                <w:tcPr>
                  <w:tcW w:w="495" w:type="dxa"/>
                  <w:noWrap/>
                  <w:vAlign w:val="bottom"/>
                  <w:hideMark/>
                </w:tcPr>
                <w:p w:rsidR="00C71F42" w:rsidRPr="00C71F42" w:rsidRDefault="00C71F42" w:rsidP="00C71F42">
                  <w:pPr>
                    <w:spacing w:after="0" w:line="240" w:lineRule="auto"/>
                    <w:jc w:val="right"/>
                    <w:rPr>
                      <w:rFonts w:ascii="Times New Roman" w:hAnsi="Times New Roman"/>
                      <w:sz w:val="24"/>
                      <w:szCs w:val="24"/>
                    </w:rPr>
                  </w:pPr>
                  <w:r w:rsidRPr="00C71F42">
                    <w:rPr>
                      <w:rFonts w:ascii="Times New Roman" w:hAnsi="Times New Roman"/>
                      <w:sz w:val="24"/>
                      <w:szCs w:val="24"/>
                    </w:rPr>
                    <w:t>20</w:t>
                  </w:r>
                </w:p>
              </w:tc>
              <w:tc>
                <w:tcPr>
                  <w:tcW w:w="254" w:type="dxa"/>
                  <w:tcBorders>
                    <w:bottom w:val="single" w:sz="4" w:space="0" w:color="auto"/>
                  </w:tcBorders>
                  <w:noWrap/>
                  <w:vAlign w:val="bottom"/>
                  <w:hideMark/>
                </w:tcPr>
                <w:p w:rsidR="00C71F42" w:rsidRPr="00C71F42" w:rsidRDefault="00C71F42" w:rsidP="00C71F42">
                  <w:pPr>
                    <w:spacing w:after="0" w:line="240" w:lineRule="auto"/>
                    <w:rPr>
                      <w:rFonts w:ascii="Times New Roman" w:hAnsi="Times New Roman"/>
                      <w:sz w:val="24"/>
                      <w:szCs w:val="24"/>
                    </w:rPr>
                  </w:pPr>
                  <w:r w:rsidRPr="00C71F42">
                    <w:rPr>
                      <w:rFonts w:ascii="Times New Roman" w:hAnsi="Times New Roman"/>
                      <w:sz w:val="24"/>
                      <w:szCs w:val="24"/>
                    </w:rPr>
                    <w:t> </w:t>
                  </w:r>
                </w:p>
              </w:tc>
              <w:tc>
                <w:tcPr>
                  <w:tcW w:w="468" w:type="dxa"/>
                  <w:noWrap/>
                  <w:vAlign w:val="bottom"/>
                  <w:hideMark/>
                </w:tcPr>
                <w:p w:rsidR="00C71F42" w:rsidRPr="00C71F42" w:rsidRDefault="00C71F42" w:rsidP="00C71F42">
                  <w:pPr>
                    <w:spacing w:after="0" w:line="240" w:lineRule="auto"/>
                    <w:rPr>
                      <w:rFonts w:ascii="Times New Roman" w:hAnsi="Times New Roman"/>
                      <w:sz w:val="24"/>
                      <w:szCs w:val="24"/>
                    </w:rPr>
                  </w:pPr>
                  <w:r w:rsidRPr="00C71F42">
                    <w:rPr>
                      <w:rFonts w:ascii="Times New Roman" w:hAnsi="Times New Roman"/>
                      <w:sz w:val="24"/>
                      <w:szCs w:val="24"/>
                    </w:rPr>
                    <w:t xml:space="preserve"> г.</w:t>
                  </w:r>
                </w:p>
              </w:tc>
              <w:tc>
                <w:tcPr>
                  <w:tcW w:w="236" w:type="dxa"/>
                  <w:noWrap/>
                  <w:vAlign w:val="bottom"/>
                  <w:hideMark/>
                </w:tcPr>
                <w:p w:rsidR="00C71F42" w:rsidRPr="00C71F42" w:rsidRDefault="00C71F42" w:rsidP="00C71F42">
                  <w:pPr>
                    <w:spacing w:after="0" w:line="240" w:lineRule="auto"/>
                    <w:rPr>
                      <w:rFonts w:ascii="Times New Roman" w:hAnsi="Times New Roman"/>
                      <w:sz w:val="24"/>
                      <w:szCs w:val="24"/>
                    </w:rPr>
                  </w:pPr>
                </w:p>
              </w:tc>
              <w:tc>
                <w:tcPr>
                  <w:tcW w:w="236" w:type="dxa"/>
                  <w:noWrap/>
                  <w:vAlign w:val="bottom"/>
                  <w:hideMark/>
                </w:tcPr>
                <w:p w:rsidR="00C71F42" w:rsidRPr="00C71F42" w:rsidRDefault="00C71F42" w:rsidP="00C71F42">
                  <w:pPr>
                    <w:spacing w:after="0" w:line="240" w:lineRule="auto"/>
                    <w:rPr>
                      <w:rFonts w:ascii="Times New Roman" w:hAnsi="Times New Roman"/>
                      <w:sz w:val="24"/>
                      <w:szCs w:val="24"/>
                    </w:rPr>
                  </w:pPr>
                </w:p>
              </w:tc>
              <w:tc>
                <w:tcPr>
                  <w:tcW w:w="3051" w:type="dxa"/>
                  <w:noWrap/>
                  <w:vAlign w:val="bottom"/>
                  <w:hideMark/>
                </w:tcPr>
                <w:p w:rsidR="00C71F42" w:rsidRPr="00C71F42" w:rsidRDefault="00C71F42" w:rsidP="00C71F42">
                  <w:pPr>
                    <w:spacing w:after="0" w:line="240" w:lineRule="auto"/>
                    <w:rPr>
                      <w:rFonts w:ascii="Times New Roman" w:hAnsi="Times New Roman"/>
                      <w:sz w:val="24"/>
                      <w:szCs w:val="24"/>
                    </w:rPr>
                  </w:pPr>
                </w:p>
              </w:tc>
            </w:tr>
          </w:tbl>
          <w:p w:rsidR="002F4B94" w:rsidRPr="008333BE" w:rsidRDefault="002F4B94">
            <w:pPr>
              <w:pStyle w:val="ConsPlusNormal"/>
              <w:jc w:val="center"/>
            </w:pPr>
          </w:p>
        </w:tc>
      </w:tr>
    </w:tbl>
    <w:p w:rsidR="002F4B94" w:rsidRDefault="002F4B94">
      <w:pPr>
        <w:pStyle w:val="ConsPlusNormal"/>
        <w:ind w:firstLine="540"/>
        <w:jc w:val="both"/>
      </w:pPr>
    </w:p>
    <w:p w:rsidR="00262A2D" w:rsidRPr="00262A2D" w:rsidRDefault="00262A2D" w:rsidP="00EE05D1">
      <w:pPr>
        <w:widowControl w:val="0"/>
        <w:autoSpaceDE w:val="0"/>
        <w:autoSpaceDN w:val="0"/>
        <w:spacing w:after="0" w:line="240" w:lineRule="auto"/>
        <w:jc w:val="center"/>
        <w:rPr>
          <w:rFonts w:ascii="Times New Roman" w:hAnsi="Times New Roman"/>
          <w:sz w:val="24"/>
          <w:szCs w:val="24"/>
        </w:rPr>
      </w:pPr>
      <w:r w:rsidRPr="00262A2D">
        <w:rPr>
          <w:rFonts w:ascii="Times New Roman" w:hAnsi="Times New Roman"/>
          <w:sz w:val="24"/>
          <w:szCs w:val="24"/>
        </w:rPr>
        <w:t>План финансово-хозяйственной деятельности на 20__ г.</w:t>
      </w:r>
    </w:p>
    <w:p w:rsidR="00262A2D" w:rsidRPr="00262A2D" w:rsidRDefault="00262A2D" w:rsidP="00EE05D1">
      <w:pPr>
        <w:widowControl w:val="0"/>
        <w:autoSpaceDE w:val="0"/>
        <w:autoSpaceDN w:val="0"/>
        <w:spacing w:after="0" w:line="240" w:lineRule="auto"/>
        <w:jc w:val="center"/>
        <w:rPr>
          <w:rFonts w:ascii="Times New Roman" w:hAnsi="Times New Roman"/>
          <w:sz w:val="24"/>
          <w:szCs w:val="24"/>
        </w:rPr>
      </w:pPr>
      <w:r w:rsidRPr="00262A2D">
        <w:rPr>
          <w:rFonts w:ascii="Times New Roman" w:hAnsi="Times New Roman"/>
          <w:sz w:val="24"/>
          <w:szCs w:val="24"/>
        </w:rPr>
        <w:t xml:space="preserve">(на 20__ г. и плановый период 20__ и 20__ годов </w:t>
      </w:r>
      <w:hyperlink w:anchor="P668" w:history="1">
        <w:r w:rsidRPr="00262A2D">
          <w:rPr>
            <w:rFonts w:ascii="Times New Roman" w:hAnsi="Times New Roman"/>
            <w:color w:val="0000FF"/>
            <w:sz w:val="24"/>
            <w:szCs w:val="24"/>
          </w:rPr>
          <w:t>&lt;1&gt;</w:t>
        </w:r>
      </w:hyperlink>
      <w:r w:rsidRPr="00262A2D">
        <w:rPr>
          <w:rFonts w:ascii="Times New Roman" w:hAnsi="Times New Roman"/>
          <w:sz w:val="24"/>
          <w:szCs w:val="24"/>
        </w:rPr>
        <w:t>)</w:t>
      </w:r>
    </w:p>
    <w:p w:rsidR="00262A2D" w:rsidRPr="00262A2D" w:rsidRDefault="00262A2D" w:rsidP="00262A2D">
      <w:pPr>
        <w:widowControl w:val="0"/>
        <w:autoSpaceDE w:val="0"/>
        <w:autoSpaceDN w:val="0"/>
        <w:spacing w:after="0" w:line="240" w:lineRule="auto"/>
        <w:jc w:val="both"/>
        <w:rPr>
          <w:rFonts w:ascii="Times New Roman" w:hAnsi="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gridCol w:w="2835"/>
        <w:gridCol w:w="1560"/>
      </w:tblGrid>
      <w:tr w:rsidR="00262A2D" w:rsidRPr="00262A2D" w:rsidTr="00EE05D1">
        <w:tc>
          <w:tcPr>
            <w:tcW w:w="9701" w:type="dxa"/>
            <w:tcBorders>
              <w:top w:val="nil"/>
              <w:left w:val="nil"/>
              <w:bottom w:val="nil"/>
              <w:right w:val="nil"/>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jc w:val="center"/>
              <w:rPr>
                <w:rFonts w:ascii="Times New Roman" w:hAnsi="Times New Roman"/>
                <w:sz w:val="24"/>
                <w:szCs w:val="24"/>
              </w:rPr>
            </w:pPr>
            <w:r w:rsidRPr="00262A2D">
              <w:rPr>
                <w:rFonts w:ascii="Times New Roman" w:hAnsi="Times New Roman"/>
                <w:sz w:val="24"/>
                <w:szCs w:val="24"/>
              </w:rPr>
              <w:t>Коды</w:t>
            </w:r>
          </w:p>
        </w:tc>
      </w:tr>
      <w:tr w:rsidR="00262A2D" w:rsidRPr="00262A2D" w:rsidTr="00EE05D1">
        <w:tc>
          <w:tcPr>
            <w:tcW w:w="9701" w:type="dxa"/>
            <w:tcBorders>
              <w:top w:val="nil"/>
              <w:left w:val="nil"/>
              <w:bottom w:val="nil"/>
              <w:right w:val="nil"/>
            </w:tcBorders>
          </w:tcPr>
          <w:p w:rsidR="00262A2D" w:rsidRPr="00262A2D" w:rsidRDefault="00262A2D" w:rsidP="00262A2D">
            <w:pPr>
              <w:widowControl w:val="0"/>
              <w:autoSpaceDE w:val="0"/>
              <w:autoSpaceDN w:val="0"/>
              <w:spacing w:after="0" w:line="240" w:lineRule="auto"/>
              <w:jc w:val="center"/>
              <w:rPr>
                <w:rFonts w:ascii="Times New Roman" w:hAnsi="Times New Roman"/>
                <w:sz w:val="24"/>
                <w:szCs w:val="24"/>
              </w:rPr>
            </w:pPr>
            <w:r w:rsidRPr="00262A2D">
              <w:rPr>
                <w:rFonts w:ascii="Times New Roman" w:hAnsi="Times New Roman"/>
                <w:sz w:val="24"/>
                <w:szCs w:val="24"/>
              </w:rPr>
              <w:t xml:space="preserve">от "__" ________ 20__ г. </w:t>
            </w:r>
            <w:hyperlink w:anchor="P670" w:history="1">
              <w:r w:rsidRPr="00262A2D">
                <w:rPr>
                  <w:rFonts w:ascii="Times New Roman" w:hAnsi="Times New Roman"/>
                  <w:color w:val="0000FF"/>
                  <w:sz w:val="24"/>
                  <w:szCs w:val="24"/>
                </w:rPr>
                <w:t>&lt;2&gt;</w:t>
              </w:r>
            </w:hyperlink>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jc w:val="right"/>
              <w:rPr>
                <w:rFonts w:ascii="Times New Roman" w:hAnsi="Times New Roman"/>
                <w:sz w:val="24"/>
                <w:szCs w:val="24"/>
              </w:rPr>
            </w:pPr>
            <w:r w:rsidRPr="00262A2D">
              <w:rPr>
                <w:rFonts w:ascii="Times New Roman" w:hAnsi="Times New Roman"/>
                <w:sz w:val="24"/>
                <w:szCs w:val="24"/>
              </w:rPr>
              <w:t>Дата</w:t>
            </w: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r>
      <w:tr w:rsidR="00262A2D" w:rsidRPr="00262A2D" w:rsidTr="00EE05D1">
        <w:tc>
          <w:tcPr>
            <w:tcW w:w="9701" w:type="dxa"/>
            <w:vMerge w:val="restart"/>
            <w:tcBorders>
              <w:top w:val="nil"/>
              <w:left w:val="nil"/>
              <w:bottom w:val="nil"/>
              <w:right w:val="nil"/>
            </w:tcBorders>
            <w:vAlign w:val="bottom"/>
          </w:tcPr>
          <w:p w:rsidR="00262A2D" w:rsidRPr="00262A2D" w:rsidRDefault="00262A2D" w:rsidP="00262A2D">
            <w:pPr>
              <w:widowControl w:val="0"/>
              <w:autoSpaceDE w:val="0"/>
              <w:autoSpaceDN w:val="0"/>
              <w:spacing w:after="0" w:line="240" w:lineRule="auto"/>
              <w:rPr>
                <w:rFonts w:ascii="Times New Roman" w:hAnsi="Times New Roman"/>
                <w:sz w:val="24"/>
                <w:szCs w:val="24"/>
              </w:rPr>
            </w:pPr>
            <w:r w:rsidRPr="00262A2D">
              <w:rPr>
                <w:rFonts w:ascii="Times New Roman" w:hAnsi="Times New Roman"/>
                <w:sz w:val="24"/>
                <w:szCs w:val="24"/>
              </w:rPr>
              <w:t>Орган, осуществляющий</w:t>
            </w:r>
          </w:p>
          <w:p w:rsidR="00262A2D" w:rsidRPr="00262A2D" w:rsidRDefault="00262A2D" w:rsidP="00262A2D">
            <w:pPr>
              <w:widowControl w:val="0"/>
              <w:autoSpaceDE w:val="0"/>
              <w:autoSpaceDN w:val="0"/>
              <w:spacing w:after="0" w:line="240" w:lineRule="auto"/>
              <w:rPr>
                <w:rFonts w:ascii="Times New Roman" w:hAnsi="Times New Roman"/>
                <w:sz w:val="24"/>
                <w:szCs w:val="24"/>
              </w:rPr>
            </w:pPr>
            <w:r w:rsidRPr="00262A2D">
              <w:rPr>
                <w:rFonts w:ascii="Times New Roman" w:hAnsi="Times New Roman"/>
                <w:sz w:val="24"/>
                <w:szCs w:val="24"/>
              </w:rPr>
              <w:t>функции и полномочия учредителя ______________</w:t>
            </w:r>
            <w:r w:rsidR="00EE05D1">
              <w:rPr>
                <w:rFonts w:ascii="Times New Roman" w:hAnsi="Times New Roman"/>
                <w:sz w:val="24"/>
                <w:szCs w:val="24"/>
              </w:rPr>
              <w:t>______________________________</w:t>
            </w:r>
            <w:r w:rsidRPr="00262A2D">
              <w:rPr>
                <w:rFonts w:ascii="Times New Roman" w:hAnsi="Times New Roman"/>
                <w:sz w:val="24"/>
                <w:szCs w:val="24"/>
              </w:rPr>
              <w:t>__</w:t>
            </w:r>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jc w:val="right"/>
              <w:rPr>
                <w:rFonts w:ascii="Times New Roman" w:hAnsi="Times New Roman"/>
                <w:sz w:val="24"/>
                <w:szCs w:val="24"/>
              </w:rPr>
            </w:pPr>
            <w:r w:rsidRPr="00262A2D">
              <w:rPr>
                <w:rFonts w:ascii="Times New Roman" w:hAnsi="Times New Roman"/>
                <w:sz w:val="24"/>
                <w:szCs w:val="24"/>
              </w:rPr>
              <w:t>по Сводному реестру</w:t>
            </w: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r>
      <w:tr w:rsidR="00262A2D" w:rsidRPr="00262A2D" w:rsidTr="00EE05D1">
        <w:tc>
          <w:tcPr>
            <w:tcW w:w="9701" w:type="dxa"/>
            <w:vMerge/>
            <w:tcBorders>
              <w:top w:val="nil"/>
              <w:left w:val="nil"/>
              <w:bottom w:val="nil"/>
              <w:right w:val="nil"/>
            </w:tcBorders>
          </w:tcPr>
          <w:p w:rsidR="00262A2D" w:rsidRPr="00262A2D" w:rsidRDefault="00262A2D" w:rsidP="00262A2D">
            <w:pPr>
              <w:rPr>
                <w:rFonts w:ascii="Times New Roman" w:hAnsi="Times New Roman"/>
                <w:sz w:val="24"/>
                <w:szCs w:val="24"/>
                <w:lang w:eastAsia="en-US"/>
              </w:rPr>
            </w:pPr>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jc w:val="right"/>
              <w:rPr>
                <w:rFonts w:ascii="Times New Roman" w:hAnsi="Times New Roman"/>
                <w:sz w:val="24"/>
                <w:szCs w:val="24"/>
              </w:rPr>
            </w:pPr>
            <w:r w:rsidRPr="00262A2D">
              <w:rPr>
                <w:rFonts w:ascii="Times New Roman" w:hAnsi="Times New Roman"/>
                <w:sz w:val="24"/>
                <w:szCs w:val="24"/>
              </w:rPr>
              <w:t>глава по БК</w:t>
            </w: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r>
      <w:tr w:rsidR="00262A2D" w:rsidRPr="00262A2D" w:rsidTr="00EE05D1">
        <w:tc>
          <w:tcPr>
            <w:tcW w:w="9701" w:type="dxa"/>
            <w:tcBorders>
              <w:top w:val="nil"/>
              <w:left w:val="nil"/>
              <w:bottom w:val="nil"/>
              <w:right w:val="nil"/>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jc w:val="right"/>
              <w:rPr>
                <w:rFonts w:ascii="Times New Roman" w:hAnsi="Times New Roman"/>
                <w:sz w:val="24"/>
                <w:szCs w:val="24"/>
              </w:rPr>
            </w:pPr>
            <w:r w:rsidRPr="00262A2D">
              <w:rPr>
                <w:rFonts w:ascii="Times New Roman" w:hAnsi="Times New Roman"/>
                <w:sz w:val="24"/>
                <w:szCs w:val="24"/>
              </w:rPr>
              <w:t>по Сводному реестру</w:t>
            </w: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r>
      <w:tr w:rsidR="00262A2D" w:rsidRPr="00262A2D" w:rsidTr="00EE05D1">
        <w:tc>
          <w:tcPr>
            <w:tcW w:w="9701" w:type="dxa"/>
            <w:tcBorders>
              <w:top w:val="nil"/>
              <w:left w:val="nil"/>
              <w:bottom w:val="nil"/>
              <w:right w:val="nil"/>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jc w:val="right"/>
              <w:rPr>
                <w:rFonts w:ascii="Times New Roman" w:hAnsi="Times New Roman"/>
                <w:sz w:val="24"/>
                <w:szCs w:val="24"/>
              </w:rPr>
            </w:pPr>
            <w:r w:rsidRPr="00262A2D">
              <w:rPr>
                <w:rFonts w:ascii="Times New Roman" w:hAnsi="Times New Roman"/>
                <w:sz w:val="24"/>
                <w:szCs w:val="24"/>
              </w:rPr>
              <w:t>ИНН</w:t>
            </w: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r>
      <w:tr w:rsidR="00262A2D" w:rsidRPr="00262A2D" w:rsidTr="00EE05D1">
        <w:tc>
          <w:tcPr>
            <w:tcW w:w="9701" w:type="dxa"/>
            <w:tcBorders>
              <w:top w:val="nil"/>
              <w:left w:val="nil"/>
              <w:bottom w:val="nil"/>
              <w:right w:val="nil"/>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r w:rsidRPr="00262A2D">
              <w:rPr>
                <w:rFonts w:ascii="Times New Roman" w:hAnsi="Times New Roman"/>
                <w:sz w:val="24"/>
                <w:szCs w:val="24"/>
              </w:rPr>
              <w:t>Учреждение ____________________</w:t>
            </w:r>
            <w:r w:rsidR="00EE05D1">
              <w:rPr>
                <w:rFonts w:ascii="Times New Roman" w:hAnsi="Times New Roman"/>
                <w:sz w:val="24"/>
                <w:szCs w:val="24"/>
              </w:rPr>
              <w:t>_______________________________</w:t>
            </w:r>
            <w:r w:rsidRPr="00262A2D">
              <w:rPr>
                <w:rFonts w:ascii="Times New Roman" w:hAnsi="Times New Roman"/>
                <w:sz w:val="24"/>
                <w:szCs w:val="24"/>
              </w:rPr>
              <w:t>_______________</w:t>
            </w:r>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jc w:val="right"/>
              <w:rPr>
                <w:rFonts w:ascii="Times New Roman" w:hAnsi="Times New Roman"/>
                <w:sz w:val="24"/>
                <w:szCs w:val="24"/>
              </w:rPr>
            </w:pPr>
            <w:r w:rsidRPr="00262A2D">
              <w:rPr>
                <w:rFonts w:ascii="Times New Roman" w:hAnsi="Times New Roman"/>
                <w:sz w:val="24"/>
                <w:szCs w:val="24"/>
              </w:rPr>
              <w:t>КПП</w:t>
            </w: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p>
        </w:tc>
      </w:tr>
      <w:tr w:rsidR="00262A2D" w:rsidRPr="00262A2D" w:rsidTr="00EE05D1">
        <w:tc>
          <w:tcPr>
            <w:tcW w:w="9701" w:type="dxa"/>
            <w:tcBorders>
              <w:top w:val="nil"/>
              <w:left w:val="nil"/>
              <w:bottom w:val="nil"/>
              <w:right w:val="nil"/>
            </w:tcBorders>
          </w:tcPr>
          <w:p w:rsidR="00262A2D" w:rsidRPr="00262A2D" w:rsidRDefault="00262A2D" w:rsidP="00262A2D">
            <w:pPr>
              <w:widowControl w:val="0"/>
              <w:autoSpaceDE w:val="0"/>
              <w:autoSpaceDN w:val="0"/>
              <w:spacing w:after="0" w:line="240" w:lineRule="auto"/>
              <w:rPr>
                <w:rFonts w:ascii="Times New Roman" w:hAnsi="Times New Roman"/>
                <w:sz w:val="24"/>
                <w:szCs w:val="24"/>
              </w:rPr>
            </w:pPr>
            <w:r w:rsidRPr="00262A2D">
              <w:rPr>
                <w:rFonts w:ascii="Times New Roman" w:hAnsi="Times New Roman"/>
                <w:sz w:val="24"/>
                <w:szCs w:val="24"/>
              </w:rPr>
              <w:t>Единица измерения: руб</w:t>
            </w:r>
          </w:p>
        </w:tc>
        <w:tc>
          <w:tcPr>
            <w:tcW w:w="2835" w:type="dxa"/>
            <w:tcBorders>
              <w:top w:val="nil"/>
              <w:left w:val="nil"/>
              <w:bottom w:val="nil"/>
              <w:right w:val="single" w:sz="4" w:space="0" w:color="auto"/>
            </w:tcBorders>
          </w:tcPr>
          <w:p w:rsidR="00262A2D" w:rsidRPr="00262A2D" w:rsidRDefault="00262A2D" w:rsidP="00262A2D">
            <w:pPr>
              <w:widowControl w:val="0"/>
              <w:autoSpaceDE w:val="0"/>
              <w:autoSpaceDN w:val="0"/>
              <w:spacing w:after="0" w:line="240" w:lineRule="auto"/>
              <w:jc w:val="right"/>
              <w:rPr>
                <w:rFonts w:ascii="Times New Roman" w:hAnsi="Times New Roman"/>
                <w:sz w:val="24"/>
                <w:szCs w:val="24"/>
              </w:rPr>
            </w:pPr>
            <w:r w:rsidRPr="00262A2D">
              <w:rPr>
                <w:rFonts w:ascii="Times New Roman" w:hAnsi="Times New Roman"/>
                <w:sz w:val="24"/>
                <w:szCs w:val="24"/>
              </w:rPr>
              <w:t>по ОКЕИ</w:t>
            </w:r>
          </w:p>
        </w:tc>
        <w:tc>
          <w:tcPr>
            <w:tcW w:w="1560" w:type="dxa"/>
            <w:tcBorders>
              <w:top w:val="single" w:sz="4" w:space="0" w:color="auto"/>
              <w:left w:val="single" w:sz="4" w:space="0" w:color="auto"/>
              <w:bottom w:val="single" w:sz="4" w:space="0" w:color="auto"/>
            </w:tcBorders>
          </w:tcPr>
          <w:p w:rsidR="00262A2D" w:rsidRPr="00262A2D" w:rsidRDefault="00262A2D" w:rsidP="00262A2D">
            <w:pPr>
              <w:widowControl w:val="0"/>
              <w:autoSpaceDE w:val="0"/>
              <w:autoSpaceDN w:val="0"/>
              <w:spacing w:after="0" w:line="240" w:lineRule="auto"/>
              <w:jc w:val="center"/>
              <w:rPr>
                <w:rFonts w:ascii="Times New Roman" w:hAnsi="Times New Roman"/>
                <w:sz w:val="24"/>
                <w:szCs w:val="24"/>
              </w:rPr>
            </w:pPr>
          </w:p>
        </w:tc>
      </w:tr>
    </w:tbl>
    <w:p w:rsidR="00262A2D" w:rsidRPr="00262A2D" w:rsidRDefault="00262A2D" w:rsidP="00262A2D">
      <w:pPr>
        <w:widowControl w:val="0"/>
        <w:autoSpaceDE w:val="0"/>
        <w:autoSpaceDN w:val="0"/>
        <w:spacing w:after="0" w:line="240" w:lineRule="auto"/>
        <w:jc w:val="both"/>
        <w:rPr>
          <w:rFonts w:ascii="Times New Roman" w:hAnsi="Times New Roman"/>
          <w:sz w:val="24"/>
          <w:szCs w:val="24"/>
        </w:rPr>
      </w:pPr>
    </w:p>
    <w:p w:rsidR="00262A2D" w:rsidRPr="00262A2D" w:rsidRDefault="00262A2D" w:rsidP="006770F7">
      <w:pPr>
        <w:widowControl w:val="0"/>
        <w:autoSpaceDE w:val="0"/>
        <w:autoSpaceDN w:val="0"/>
        <w:spacing w:after="0" w:line="240" w:lineRule="auto"/>
        <w:jc w:val="center"/>
        <w:rPr>
          <w:rFonts w:ascii="Times New Roman" w:hAnsi="Times New Roman"/>
          <w:sz w:val="24"/>
          <w:szCs w:val="24"/>
        </w:rPr>
      </w:pPr>
      <w:bookmarkStart w:id="1" w:name="P39"/>
      <w:bookmarkEnd w:id="1"/>
      <w:r w:rsidRPr="00262A2D">
        <w:rPr>
          <w:rFonts w:ascii="Times New Roman" w:hAnsi="Times New Roman"/>
          <w:sz w:val="24"/>
          <w:szCs w:val="24"/>
        </w:rPr>
        <w:t>Раздел 1. Поступления и выплаты</w:t>
      </w:r>
    </w:p>
    <w:tbl>
      <w:tblPr>
        <w:tblW w:w="15203" w:type="dxa"/>
        <w:tblInd w:w="78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5"/>
        <w:gridCol w:w="737"/>
        <w:gridCol w:w="1644"/>
        <w:gridCol w:w="1492"/>
        <w:gridCol w:w="1701"/>
        <w:gridCol w:w="1701"/>
        <w:gridCol w:w="1701"/>
        <w:gridCol w:w="1702"/>
      </w:tblGrid>
      <w:tr w:rsidR="00262A2D" w:rsidRPr="004E5469" w:rsidTr="00262A2D">
        <w:tc>
          <w:tcPr>
            <w:tcW w:w="4525" w:type="dxa"/>
            <w:vMerge w:val="restart"/>
            <w:tcBorders>
              <w:left w:val="nil"/>
            </w:tcBorders>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lastRenderedPageBreak/>
              <w:t>Наименование показателя</w:t>
            </w:r>
          </w:p>
        </w:tc>
        <w:tc>
          <w:tcPr>
            <w:tcW w:w="737" w:type="dxa"/>
            <w:vMerge w:val="restart"/>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Код строки</w:t>
            </w:r>
          </w:p>
        </w:tc>
        <w:tc>
          <w:tcPr>
            <w:tcW w:w="1644" w:type="dxa"/>
            <w:vMerge w:val="restart"/>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 xml:space="preserve">Код по бюджетной классификации Российской Федерации </w:t>
            </w:r>
            <w:hyperlink w:anchor="P672" w:history="1">
              <w:r w:rsidRPr="00262A2D">
                <w:rPr>
                  <w:rFonts w:ascii="Times New Roman" w:hAnsi="Times New Roman"/>
                  <w:color w:val="0000FF"/>
                  <w:szCs w:val="20"/>
                </w:rPr>
                <w:t>&lt;3&gt;</w:t>
              </w:r>
            </w:hyperlink>
          </w:p>
        </w:tc>
        <w:tc>
          <w:tcPr>
            <w:tcW w:w="1492" w:type="dxa"/>
            <w:vMerge w:val="restart"/>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 xml:space="preserve">Аналитический код </w:t>
            </w:r>
            <w:hyperlink w:anchor="P688" w:history="1">
              <w:r w:rsidRPr="00262A2D">
                <w:rPr>
                  <w:rFonts w:ascii="Times New Roman" w:hAnsi="Times New Roman"/>
                  <w:color w:val="0000FF"/>
                  <w:szCs w:val="20"/>
                </w:rPr>
                <w:t>&lt;4&gt;</w:t>
              </w:r>
            </w:hyperlink>
          </w:p>
        </w:tc>
        <w:tc>
          <w:tcPr>
            <w:tcW w:w="6805" w:type="dxa"/>
            <w:gridSpan w:val="4"/>
            <w:tcBorders>
              <w:right w:val="nil"/>
            </w:tcBorders>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Сумма</w:t>
            </w:r>
          </w:p>
        </w:tc>
      </w:tr>
      <w:tr w:rsidR="00262A2D" w:rsidRPr="004E5469" w:rsidTr="00262A2D">
        <w:tc>
          <w:tcPr>
            <w:tcW w:w="4525" w:type="dxa"/>
            <w:vMerge/>
            <w:tcBorders>
              <w:left w:val="nil"/>
            </w:tcBorders>
          </w:tcPr>
          <w:p w:rsidR="00262A2D" w:rsidRPr="004E5469" w:rsidRDefault="00262A2D" w:rsidP="00262A2D">
            <w:pPr>
              <w:rPr>
                <w:rFonts w:ascii="Times New Roman" w:hAnsi="Times New Roman"/>
                <w:lang w:eastAsia="en-US"/>
              </w:rPr>
            </w:pPr>
          </w:p>
        </w:tc>
        <w:tc>
          <w:tcPr>
            <w:tcW w:w="737" w:type="dxa"/>
            <w:vMerge/>
          </w:tcPr>
          <w:p w:rsidR="00262A2D" w:rsidRPr="004E5469" w:rsidRDefault="00262A2D" w:rsidP="00262A2D">
            <w:pPr>
              <w:rPr>
                <w:rFonts w:ascii="Times New Roman" w:hAnsi="Times New Roman"/>
                <w:lang w:eastAsia="en-US"/>
              </w:rPr>
            </w:pPr>
          </w:p>
        </w:tc>
        <w:tc>
          <w:tcPr>
            <w:tcW w:w="1644" w:type="dxa"/>
            <w:vMerge/>
          </w:tcPr>
          <w:p w:rsidR="00262A2D" w:rsidRPr="004E5469" w:rsidRDefault="00262A2D" w:rsidP="00262A2D">
            <w:pPr>
              <w:rPr>
                <w:rFonts w:ascii="Times New Roman" w:hAnsi="Times New Roman"/>
                <w:lang w:eastAsia="en-US"/>
              </w:rPr>
            </w:pPr>
          </w:p>
        </w:tc>
        <w:tc>
          <w:tcPr>
            <w:tcW w:w="1492" w:type="dxa"/>
            <w:vMerge/>
          </w:tcPr>
          <w:p w:rsidR="00262A2D" w:rsidRPr="004E5469" w:rsidRDefault="00262A2D" w:rsidP="00262A2D">
            <w:pPr>
              <w:rPr>
                <w:rFonts w:ascii="Times New Roman" w:hAnsi="Times New Roman"/>
                <w:lang w:eastAsia="en-US"/>
              </w:rPr>
            </w:pPr>
          </w:p>
        </w:tc>
        <w:tc>
          <w:tcPr>
            <w:tcW w:w="1701"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на 20__ г. текущий финансовый год</w:t>
            </w:r>
          </w:p>
        </w:tc>
        <w:tc>
          <w:tcPr>
            <w:tcW w:w="1701"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на 20__ г. первый год планового периода</w:t>
            </w:r>
          </w:p>
        </w:tc>
        <w:tc>
          <w:tcPr>
            <w:tcW w:w="1701"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на 20__ г. второй год планового периода</w:t>
            </w:r>
          </w:p>
        </w:tc>
        <w:tc>
          <w:tcPr>
            <w:tcW w:w="1702" w:type="dxa"/>
            <w:tcBorders>
              <w:right w:val="nil"/>
            </w:tcBorders>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за пределами планового периода</w:t>
            </w:r>
          </w:p>
        </w:tc>
      </w:tr>
      <w:tr w:rsidR="00262A2D" w:rsidRPr="004E5469" w:rsidTr="00262A2D">
        <w:tc>
          <w:tcPr>
            <w:tcW w:w="4525" w:type="dxa"/>
            <w:tcBorders>
              <w:left w:val="nil"/>
            </w:tcBorders>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w:t>
            </w:r>
          </w:p>
        </w:tc>
        <w:tc>
          <w:tcPr>
            <w:tcW w:w="737"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w:t>
            </w:r>
          </w:p>
        </w:tc>
        <w:tc>
          <w:tcPr>
            <w:tcW w:w="1644"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2" w:name="P52"/>
            <w:bookmarkEnd w:id="2"/>
            <w:r w:rsidRPr="00262A2D">
              <w:rPr>
                <w:rFonts w:ascii="Times New Roman" w:hAnsi="Times New Roman"/>
                <w:szCs w:val="20"/>
              </w:rPr>
              <w:t>3</w:t>
            </w:r>
          </w:p>
        </w:tc>
        <w:tc>
          <w:tcPr>
            <w:tcW w:w="1492"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3" w:name="P53"/>
            <w:bookmarkEnd w:id="3"/>
            <w:r w:rsidRPr="00262A2D">
              <w:rPr>
                <w:rFonts w:ascii="Times New Roman" w:hAnsi="Times New Roman"/>
                <w:szCs w:val="20"/>
              </w:rPr>
              <w:t>4</w:t>
            </w:r>
          </w:p>
        </w:tc>
        <w:tc>
          <w:tcPr>
            <w:tcW w:w="1701"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5</w:t>
            </w:r>
          </w:p>
        </w:tc>
        <w:tc>
          <w:tcPr>
            <w:tcW w:w="1701"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6</w:t>
            </w:r>
          </w:p>
        </w:tc>
        <w:tc>
          <w:tcPr>
            <w:tcW w:w="1701" w:type="dxa"/>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7</w:t>
            </w:r>
          </w:p>
        </w:tc>
        <w:tc>
          <w:tcPr>
            <w:tcW w:w="1702" w:type="dxa"/>
            <w:tcBorders>
              <w:right w:val="nil"/>
            </w:tcBorders>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r w:rsidRPr="00262A2D">
              <w:rPr>
                <w:rFonts w:ascii="Times New Roman" w:hAnsi="Times New Roman"/>
                <w:szCs w:val="20"/>
              </w:rPr>
              <w:t xml:space="preserve">Остаток средств на начало текущего финансового года </w:t>
            </w:r>
            <w:hyperlink w:anchor="P696" w:history="1">
              <w:r w:rsidRPr="00262A2D">
                <w:rPr>
                  <w:rFonts w:ascii="Times New Roman" w:hAnsi="Times New Roman"/>
                  <w:color w:val="0000FF"/>
                  <w:szCs w:val="20"/>
                </w:rPr>
                <w:t>&lt;5&gt;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4" w:name="P59"/>
            <w:bookmarkEnd w:id="4"/>
            <w:r w:rsidRPr="00262A2D">
              <w:rPr>
                <w:rFonts w:ascii="Times New Roman" w:hAnsi="Times New Roman"/>
                <w:szCs w:val="20"/>
              </w:rPr>
              <w:t>0001</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r w:rsidRPr="00262A2D">
              <w:rPr>
                <w:rFonts w:ascii="Times New Roman" w:hAnsi="Times New Roman"/>
                <w:szCs w:val="20"/>
              </w:rPr>
              <w:t xml:space="preserve">Остаток средств на конец текущего финансового года </w:t>
            </w:r>
            <w:hyperlink w:anchor="P696" w:history="1">
              <w:r w:rsidRPr="00262A2D">
                <w:rPr>
                  <w:rFonts w:ascii="Times New Roman" w:hAnsi="Times New Roman"/>
                  <w:color w:val="0000FF"/>
                  <w:szCs w:val="20"/>
                </w:rPr>
                <w:t>&lt;5&gt;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5" w:name="P67"/>
            <w:bookmarkEnd w:id="5"/>
            <w:r w:rsidRPr="00262A2D">
              <w:rPr>
                <w:rFonts w:ascii="Times New Roman" w:hAnsi="Times New Roman"/>
                <w:szCs w:val="20"/>
              </w:rPr>
              <w:t>0002</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r w:rsidRPr="00262A2D">
              <w:rPr>
                <w:rFonts w:ascii="Times New Roman" w:hAnsi="Times New Roman"/>
                <w:szCs w:val="20"/>
              </w:rPr>
              <w:t>Доходы,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1000</w:t>
            </w: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доходы от собственности,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6" w:name="P84"/>
            <w:bookmarkEnd w:id="6"/>
            <w:r w:rsidRPr="00262A2D">
              <w:rPr>
                <w:rFonts w:ascii="Times New Roman" w:hAnsi="Times New Roman"/>
                <w:szCs w:val="20"/>
              </w:rPr>
              <w:t>1100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120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 том числе:</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1110</w:t>
            </w: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доходы от оказания услуг, работ, компенсации затрат учреждений,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1200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1210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1220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 xml:space="preserve">доходы от штрафов, пеней, иных сумм </w:t>
            </w:r>
            <w:r w:rsidRPr="00262A2D">
              <w:rPr>
                <w:rFonts w:ascii="Times New Roman" w:hAnsi="Times New Roman"/>
                <w:szCs w:val="20"/>
              </w:rPr>
              <w:lastRenderedPageBreak/>
              <w:t>принудительного изъятия,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lastRenderedPageBreak/>
              <w:t>1300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140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lastRenderedPageBreak/>
              <w:t>в том числе:</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140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3"/>
              <w:rPr>
                <w:rFonts w:ascii="Times New Roman" w:hAnsi="Times New Roman"/>
                <w:szCs w:val="20"/>
              </w:rPr>
            </w:pPr>
            <w:r w:rsidRPr="00262A2D">
              <w:rPr>
                <w:rFonts w:ascii="Times New Roman" w:hAnsi="Times New Roman"/>
                <w:szCs w:val="20"/>
              </w:rPr>
              <w:t>безвозмездные денежные поступления,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1400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150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целевые субсидии</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1410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150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субсидии на осуществление капитальных вложений</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1420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150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3"/>
              <w:rPr>
                <w:rFonts w:ascii="Times New Roman" w:hAnsi="Times New Roman"/>
                <w:szCs w:val="20"/>
              </w:rPr>
            </w:pPr>
            <w:r w:rsidRPr="00262A2D">
              <w:rPr>
                <w:rFonts w:ascii="Times New Roman" w:hAnsi="Times New Roman"/>
                <w:szCs w:val="20"/>
              </w:rPr>
              <w:t>прочие доходы,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1500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180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в том числе:</w:t>
            </w: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доходы от операций с активами,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7" w:name="P206"/>
            <w:bookmarkEnd w:id="7"/>
            <w:r w:rsidRPr="00262A2D">
              <w:rPr>
                <w:rFonts w:ascii="Times New Roman" w:hAnsi="Times New Roman"/>
                <w:szCs w:val="20"/>
              </w:rPr>
              <w:t>1900</w:t>
            </w: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 том числе:</w:t>
            </w: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 xml:space="preserve">прочие поступления, всего </w:t>
            </w:r>
            <w:hyperlink w:anchor="P702" w:history="1">
              <w:r w:rsidRPr="00262A2D">
                <w:rPr>
                  <w:rFonts w:ascii="Times New Roman" w:hAnsi="Times New Roman"/>
                  <w:color w:val="0000FF"/>
                  <w:szCs w:val="20"/>
                </w:rPr>
                <w:t>&lt;6&gt;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8" w:name="P230"/>
            <w:bookmarkEnd w:id="8"/>
            <w:r w:rsidRPr="00262A2D">
              <w:rPr>
                <w:rFonts w:ascii="Times New Roman" w:hAnsi="Times New Roman"/>
                <w:szCs w:val="20"/>
              </w:rPr>
              <w:t>1980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из них:</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увеличение остатков денежных средств за счет возврата дебиторской задолженности прошлых лет</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1981</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510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r w:rsidRPr="00262A2D">
              <w:rPr>
                <w:rFonts w:ascii="Times New Roman" w:hAnsi="Times New Roman"/>
                <w:szCs w:val="20"/>
              </w:rPr>
              <w:t>Расходы,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9" w:name="P255"/>
            <w:bookmarkEnd w:id="9"/>
            <w:r w:rsidRPr="00262A2D">
              <w:rPr>
                <w:rFonts w:ascii="Times New Roman" w:hAnsi="Times New Roman"/>
                <w:szCs w:val="20"/>
              </w:rPr>
              <w:t>2000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на выплаты персоналу,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lastRenderedPageBreak/>
              <w:t>оплата труда</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lastRenderedPageBreak/>
              <w:t>2110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111</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lastRenderedPageBreak/>
              <w:t>прочие выплаты персоналу, в том числе компенсационного характера</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112</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иные выплаты, за исключением фонда оплаты труда учреждения, для выполнения отдельных полномочий</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2130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113</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2140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119</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на выплаты по оплате труда</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2141</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119</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на иные выплаты работникам</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2142</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119</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денежное довольствие военнослужащих и сотрудников, имеющих специальные звания</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2150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131</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3"/>
              <w:rPr>
                <w:rFonts w:ascii="Times New Roman" w:hAnsi="Times New Roman"/>
                <w:szCs w:val="20"/>
              </w:rPr>
            </w:pPr>
            <w:r w:rsidRPr="00262A2D">
              <w:rPr>
                <w:rFonts w:ascii="Times New Roman" w:hAnsi="Times New Roman"/>
                <w:szCs w:val="20"/>
              </w:rPr>
              <w:t>расходы на выплаты военнослужащим и сотрудникам, имеющим специальные звания, зависящие от размера денежного довольствия</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2160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133</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3"/>
              <w:rPr>
                <w:rFonts w:ascii="Times New Roman" w:hAnsi="Times New Roman"/>
                <w:szCs w:val="20"/>
              </w:rPr>
            </w:pPr>
            <w:r w:rsidRPr="00262A2D">
              <w:rPr>
                <w:rFonts w:ascii="Times New Roman" w:hAnsi="Times New Roman"/>
                <w:szCs w:val="20"/>
              </w:rPr>
              <w:t>иные выплаты военнослужащим и сотрудникам, имеющим специальные звания</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2170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134</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3"/>
              <w:rPr>
                <w:rFonts w:ascii="Times New Roman" w:hAnsi="Times New Roman"/>
                <w:szCs w:val="20"/>
              </w:rPr>
            </w:pPr>
            <w:r w:rsidRPr="00262A2D">
              <w:rPr>
                <w:rFonts w:ascii="Times New Roman" w:hAnsi="Times New Roman"/>
                <w:szCs w:val="20"/>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2180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139</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на оплату труда стажеров</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2181</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139</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 xml:space="preserve">социальные и иные выплаты населению, </w:t>
            </w:r>
            <w:r w:rsidRPr="00262A2D">
              <w:rPr>
                <w:rFonts w:ascii="Times New Roman" w:hAnsi="Times New Roman"/>
                <w:szCs w:val="20"/>
              </w:rPr>
              <w:lastRenderedPageBreak/>
              <w:t>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lastRenderedPageBreak/>
              <w:t>2200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300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lastRenderedPageBreak/>
              <w:t>в том числе:</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социальные выплаты гражданам, кроме публичных нормативных социальных выплат</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2210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320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из них:</w:t>
            </w:r>
          </w:p>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пособия, компенсации и иные социальные выплаты гражданам, кроме публичных нормативных обязательств</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2211</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321</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выплата стипендий, осуществление иных расходов на социальную поддержку обучающихся за счет средств стипендиального фонда</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2220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340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2230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350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3"/>
              <w:jc w:val="both"/>
              <w:rPr>
                <w:rFonts w:ascii="Times New Roman" w:hAnsi="Times New Roman"/>
                <w:szCs w:val="20"/>
              </w:rPr>
            </w:pPr>
            <w:r w:rsidRPr="00262A2D">
              <w:rPr>
                <w:rFonts w:ascii="Times New Roman" w:hAnsi="Times New Roman"/>
                <w:szCs w:val="20"/>
              </w:rPr>
              <w:t>иные выплаты населению</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2240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360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уплата налогов, сборов и иных платежей,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2300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850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из них:</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налог на имущество организаций и земельный налог</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2310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851</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2320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852</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lastRenderedPageBreak/>
              <w:t>уплата штрафов (в том числе административных), пеней, иных платежей</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2330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853</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3"/>
              <w:rPr>
                <w:rFonts w:ascii="Times New Roman" w:hAnsi="Times New Roman"/>
                <w:szCs w:val="20"/>
              </w:rPr>
            </w:pPr>
            <w:r w:rsidRPr="00262A2D">
              <w:rPr>
                <w:rFonts w:ascii="Times New Roman" w:hAnsi="Times New Roman"/>
                <w:szCs w:val="20"/>
              </w:rPr>
              <w:t>безвозмездные перечисления организациям и физическим лицам,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из них:</w:t>
            </w:r>
          </w:p>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гранты, предоставляемые бюджетным учреждениям</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613</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гранты, предоставляемые автономным учреждениям</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623</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гранты, предоставляемые иным некоммерческим организациям (за исключением бюджетных и автономных учреждений)</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2430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634</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гранты, предоставляемые другим организациям и физическим лицам</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2440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810</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взносы в международные организации</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2450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862</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6"/>
              <w:rPr>
                <w:rFonts w:ascii="Times New Roman" w:hAnsi="Times New Roman"/>
                <w:szCs w:val="20"/>
              </w:rPr>
            </w:pPr>
            <w:r w:rsidRPr="00262A2D">
              <w:rPr>
                <w:rFonts w:ascii="Times New Roman" w:hAnsi="Times New Roman"/>
                <w:szCs w:val="20"/>
              </w:rPr>
              <w:t>платежи в целях обеспечения реализации соглашений с правительствами иностранных государств и международными организациями</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2460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863</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прочие выплаты (кроме выплат на закупку товаров, работ, услуг)</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2500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2520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831</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284"/>
              <w:rPr>
                <w:rFonts w:ascii="Times New Roman" w:hAnsi="Times New Roman"/>
                <w:szCs w:val="20"/>
              </w:rPr>
            </w:pPr>
            <w:r w:rsidRPr="00262A2D">
              <w:rPr>
                <w:rFonts w:ascii="Times New Roman" w:hAnsi="Times New Roman"/>
                <w:szCs w:val="20"/>
              </w:rPr>
              <w:t xml:space="preserve">расходы на закупку товаров, работ, услуг, </w:t>
            </w:r>
            <w:r w:rsidRPr="00262A2D">
              <w:rPr>
                <w:rFonts w:ascii="Times New Roman" w:hAnsi="Times New Roman"/>
                <w:szCs w:val="20"/>
              </w:rPr>
              <w:lastRenderedPageBreak/>
              <w:t xml:space="preserve">всего </w:t>
            </w:r>
            <w:hyperlink w:anchor="P710" w:history="1">
              <w:r w:rsidRPr="00262A2D">
                <w:rPr>
                  <w:rFonts w:ascii="Times New Roman" w:hAnsi="Times New Roman"/>
                  <w:color w:val="0000FF"/>
                  <w:szCs w:val="20"/>
                </w:rPr>
                <w:t>&lt;7&gt;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lastRenderedPageBreak/>
              <w:t>2600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lastRenderedPageBreak/>
              <w:t>в том числе:</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закупку научно-исследовательских, опытно-конструкторских и технологических работ</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2610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241</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закупку товаров, работ, услуг в целях капитального ремонта государственного (муниципального) имущества</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2630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243</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прочую закупку товаров, работ и услуг</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2640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244</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2650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246</w:t>
            </w:r>
          </w:p>
        </w:tc>
        <w:tc>
          <w:tcPr>
            <w:tcW w:w="149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закупку энергетических ресурсов</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2660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247</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капитальные вложения в объекты государственной (муниципальной) собственности, всего</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2700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400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приобретение объектов недвижимого имущества государственными (муниципальными) учреждениями</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2710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406</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850"/>
              <w:rPr>
                <w:rFonts w:ascii="Times New Roman" w:hAnsi="Times New Roman"/>
                <w:szCs w:val="20"/>
              </w:rPr>
            </w:pPr>
            <w:r w:rsidRPr="00262A2D">
              <w:rPr>
                <w:rFonts w:ascii="Times New Roman" w:hAnsi="Times New Roman"/>
                <w:szCs w:val="20"/>
              </w:rPr>
              <w:t>строительство (реконструкция) объектов недвижимого имущества государственными (муниципальными) учреждениями</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10" w:name="P601"/>
            <w:bookmarkEnd w:id="10"/>
            <w:r w:rsidRPr="00262A2D">
              <w:rPr>
                <w:rFonts w:ascii="Times New Roman" w:hAnsi="Times New Roman"/>
                <w:szCs w:val="20"/>
              </w:rPr>
              <w:t>2720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407</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r w:rsidRPr="00262A2D">
              <w:rPr>
                <w:rFonts w:ascii="Times New Roman" w:hAnsi="Times New Roman"/>
                <w:szCs w:val="20"/>
              </w:rPr>
              <w:t xml:space="preserve">Выплаты, уменьшающие доход, всего </w:t>
            </w:r>
            <w:hyperlink w:anchor="P714" w:history="1">
              <w:r w:rsidRPr="00262A2D">
                <w:rPr>
                  <w:rFonts w:ascii="Times New Roman" w:hAnsi="Times New Roman"/>
                  <w:color w:val="0000FF"/>
                  <w:szCs w:val="20"/>
                </w:rPr>
                <w:t>&lt;8&gt;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11" w:name="P609"/>
            <w:bookmarkEnd w:id="11"/>
            <w:r w:rsidRPr="00262A2D">
              <w:rPr>
                <w:rFonts w:ascii="Times New Roman" w:hAnsi="Times New Roman"/>
                <w:szCs w:val="20"/>
              </w:rPr>
              <w:t>3000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100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 том числе:</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 xml:space="preserve">налог на прибыль </w:t>
            </w:r>
            <w:hyperlink w:anchor="P714" w:history="1">
              <w:r w:rsidRPr="00262A2D">
                <w:rPr>
                  <w:rFonts w:ascii="Times New Roman" w:hAnsi="Times New Roman"/>
                  <w:color w:val="0000FF"/>
                  <w:szCs w:val="20"/>
                </w:rPr>
                <w:t>&lt;8&gt;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3010</w:t>
            </w: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 xml:space="preserve">налог на добавленную стоимость </w:t>
            </w:r>
            <w:hyperlink w:anchor="P714" w:history="1">
              <w:r w:rsidRPr="00262A2D">
                <w:rPr>
                  <w:rFonts w:ascii="Times New Roman" w:hAnsi="Times New Roman"/>
                  <w:color w:val="0000FF"/>
                  <w:szCs w:val="20"/>
                </w:rPr>
                <w:t>&lt;8&gt;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3020</w:t>
            </w: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lastRenderedPageBreak/>
              <w:t xml:space="preserve">прочие налоги, уменьшающие доход </w:t>
            </w:r>
            <w:hyperlink w:anchor="P714" w:history="1">
              <w:r w:rsidRPr="00262A2D">
                <w:rPr>
                  <w:rFonts w:ascii="Times New Roman" w:hAnsi="Times New Roman"/>
                  <w:color w:val="0000FF"/>
                  <w:szCs w:val="20"/>
                </w:rPr>
                <w:t>&lt;8&gt;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12" w:name="P634"/>
            <w:bookmarkEnd w:id="12"/>
            <w:r w:rsidRPr="00262A2D">
              <w:rPr>
                <w:rFonts w:ascii="Times New Roman" w:hAnsi="Times New Roman"/>
                <w:szCs w:val="20"/>
              </w:rPr>
              <w:t>3030</w:t>
            </w: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r w:rsidRPr="00262A2D">
              <w:rPr>
                <w:rFonts w:ascii="Times New Roman" w:hAnsi="Times New Roman"/>
                <w:szCs w:val="20"/>
              </w:rPr>
              <w:t xml:space="preserve">Прочие выплаты, всего </w:t>
            </w:r>
            <w:hyperlink w:anchor="P715" w:history="1">
              <w:r w:rsidRPr="00262A2D">
                <w:rPr>
                  <w:rFonts w:ascii="Times New Roman" w:hAnsi="Times New Roman"/>
                  <w:color w:val="0000FF"/>
                  <w:szCs w:val="20"/>
                </w:rPr>
                <w:t>&lt;9&gt;</w:t>
              </w:r>
            </w:hyperlink>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bookmarkStart w:id="13" w:name="P642"/>
            <w:bookmarkEnd w:id="13"/>
            <w:r w:rsidRPr="00262A2D">
              <w:rPr>
                <w:rFonts w:ascii="Times New Roman" w:hAnsi="Times New Roman"/>
                <w:szCs w:val="20"/>
              </w:rPr>
              <w:t>4000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из них:</w:t>
            </w:r>
          </w:p>
          <w:p w:rsidR="00262A2D" w:rsidRPr="00262A2D" w:rsidRDefault="00262A2D" w:rsidP="00262A2D">
            <w:pPr>
              <w:widowControl w:val="0"/>
              <w:autoSpaceDE w:val="0"/>
              <w:autoSpaceDN w:val="0"/>
              <w:spacing w:after="0" w:line="240" w:lineRule="auto"/>
              <w:ind w:left="567"/>
              <w:rPr>
                <w:rFonts w:ascii="Times New Roman" w:hAnsi="Times New Roman"/>
                <w:szCs w:val="20"/>
              </w:rPr>
            </w:pPr>
            <w:r w:rsidRPr="00262A2D">
              <w:rPr>
                <w:rFonts w:ascii="Times New Roman" w:hAnsi="Times New Roman"/>
                <w:szCs w:val="20"/>
              </w:rPr>
              <w:t>возврат в бюджет средств субсидии</w:t>
            </w:r>
          </w:p>
        </w:tc>
        <w:tc>
          <w:tcPr>
            <w:tcW w:w="737"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4010</w:t>
            </w:r>
          </w:p>
        </w:tc>
        <w:tc>
          <w:tcPr>
            <w:tcW w:w="1644"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610</w:t>
            </w: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jc w:val="center"/>
              <w:rPr>
                <w:rFonts w:ascii="Times New Roman" w:hAnsi="Times New Roman"/>
                <w:szCs w:val="20"/>
              </w:rPr>
            </w:pPr>
            <w:r w:rsidRPr="00262A2D">
              <w:rPr>
                <w:rFonts w:ascii="Times New Roman" w:hAnsi="Times New Roman"/>
                <w:szCs w:val="20"/>
              </w:rPr>
              <w:t>x</w:t>
            </w:r>
          </w:p>
        </w:tc>
      </w:tr>
      <w:tr w:rsidR="00262A2D" w:rsidRPr="004E5469" w:rsidTr="00262A2D">
        <w:tblPrEx>
          <w:tblBorders>
            <w:right w:val="single" w:sz="4" w:space="0" w:color="auto"/>
          </w:tblBorders>
        </w:tblPrEx>
        <w:tc>
          <w:tcPr>
            <w:tcW w:w="4525" w:type="dxa"/>
            <w:tcBorders>
              <w:left w:val="nil"/>
            </w:tcBorders>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737"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644"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49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1"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c>
          <w:tcPr>
            <w:tcW w:w="1702" w:type="dxa"/>
            <w:vAlign w:val="bottom"/>
          </w:tcPr>
          <w:p w:rsidR="00262A2D" w:rsidRPr="00262A2D" w:rsidRDefault="00262A2D" w:rsidP="00262A2D">
            <w:pPr>
              <w:widowControl w:val="0"/>
              <w:autoSpaceDE w:val="0"/>
              <w:autoSpaceDN w:val="0"/>
              <w:spacing w:after="0" w:line="240" w:lineRule="auto"/>
              <w:rPr>
                <w:rFonts w:ascii="Times New Roman" w:hAnsi="Times New Roman"/>
                <w:szCs w:val="20"/>
              </w:rPr>
            </w:pPr>
          </w:p>
        </w:tc>
      </w:tr>
    </w:tbl>
    <w:p w:rsidR="00262A2D" w:rsidRPr="00D7010D" w:rsidRDefault="00262A2D">
      <w:pPr>
        <w:pStyle w:val="ConsPlusNormal"/>
        <w:jc w:val="center"/>
        <w:sectPr w:rsidR="00262A2D" w:rsidRPr="00D7010D" w:rsidSect="00262A2D">
          <w:pgSz w:w="16838" w:h="11906" w:orient="landscape"/>
          <w:pgMar w:top="1133" w:right="851" w:bottom="566" w:left="568" w:header="0" w:footer="0" w:gutter="0"/>
          <w:cols w:space="720"/>
          <w:noEndnote/>
          <w:docGrid w:linePitch="299"/>
        </w:sectPr>
      </w:pP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lastRenderedPageBreak/>
        <w:t>--------------------------------</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14" w:name="P668"/>
      <w:bookmarkEnd w:id="14"/>
      <w:r w:rsidRPr="00D7010D">
        <w:rPr>
          <w:rFonts w:ascii="Times New Roman" w:hAnsi="Times New Roman"/>
          <w:sz w:val="24"/>
          <w:szCs w:val="24"/>
        </w:rPr>
        <w:t xml:space="preserve">    &lt;1&gt;  В  случае  утверждения  закона  (решения)  о  бюджете  на  текущий</w:t>
      </w:r>
      <w:r w:rsidR="00D7010D" w:rsidRPr="00D7010D">
        <w:rPr>
          <w:rFonts w:ascii="Times New Roman" w:hAnsi="Times New Roman"/>
          <w:sz w:val="24"/>
          <w:szCs w:val="24"/>
        </w:rPr>
        <w:t xml:space="preserve"> </w:t>
      </w:r>
      <w:r w:rsidRPr="00D7010D">
        <w:rPr>
          <w:rFonts w:ascii="Times New Roman" w:hAnsi="Times New Roman"/>
          <w:sz w:val="24"/>
          <w:szCs w:val="24"/>
        </w:rPr>
        <w:t>финансовый год и плановый период.</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15" w:name="P670"/>
      <w:bookmarkEnd w:id="15"/>
      <w:r w:rsidRPr="00D7010D">
        <w:rPr>
          <w:rFonts w:ascii="Times New Roman" w:hAnsi="Times New Roman"/>
          <w:sz w:val="24"/>
          <w:szCs w:val="24"/>
        </w:rPr>
        <w:t xml:space="preserve">    &lt;2&gt;  Указывается  дата  подписания  Плана, а в случае утверждения Плана</w:t>
      </w:r>
      <w:r w:rsidR="00D7010D" w:rsidRPr="00D7010D">
        <w:rPr>
          <w:rFonts w:ascii="Times New Roman" w:hAnsi="Times New Roman"/>
          <w:sz w:val="24"/>
          <w:szCs w:val="24"/>
        </w:rPr>
        <w:t xml:space="preserve"> </w:t>
      </w:r>
      <w:r w:rsidRPr="00D7010D">
        <w:rPr>
          <w:rFonts w:ascii="Times New Roman" w:hAnsi="Times New Roman"/>
          <w:sz w:val="24"/>
          <w:szCs w:val="24"/>
        </w:rPr>
        <w:t>уполномоченным лицом учреждения - дата утверждения Плана.</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16" w:name="P672"/>
      <w:bookmarkEnd w:id="16"/>
      <w:r w:rsidRPr="00D7010D">
        <w:rPr>
          <w:rFonts w:ascii="Times New Roman" w:hAnsi="Times New Roman"/>
          <w:sz w:val="24"/>
          <w:szCs w:val="24"/>
        </w:rPr>
        <w:t xml:space="preserve">    &lt;3&gt; В </w:t>
      </w:r>
      <w:hyperlink w:anchor="P52" w:history="1">
        <w:r w:rsidRPr="00D7010D">
          <w:rPr>
            <w:rFonts w:ascii="Times New Roman" w:hAnsi="Times New Roman"/>
            <w:color w:val="0000FF"/>
            <w:sz w:val="24"/>
            <w:szCs w:val="24"/>
          </w:rPr>
          <w:t>графе 3</w:t>
        </w:r>
      </w:hyperlink>
      <w:r w:rsidRPr="00D7010D">
        <w:rPr>
          <w:rFonts w:ascii="Times New Roman" w:hAnsi="Times New Roman"/>
          <w:sz w:val="24"/>
          <w:szCs w:val="24"/>
        </w:rPr>
        <w:t xml:space="preserve"> отражаются:</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по  </w:t>
      </w:r>
      <w:hyperlink w:anchor="P84" w:history="1">
        <w:r w:rsidRPr="00D7010D">
          <w:rPr>
            <w:rFonts w:ascii="Times New Roman" w:hAnsi="Times New Roman"/>
            <w:color w:val="0000FF"/>
            <w:sz w:val="24"/>
            <w:szCs w:val="24"/>
          </w:rPr>
          <w:t>строкам  1100</w:t>
        </w:r>
      </w:hyperlink>
      <w:r w:rsidRPr="00D7010D">
        <w:rPr>
          <w:rFonts w:ascii="Times New Roman" w:hAnsi="Times New Roman"/>
          <w:sz w:val="24"/>
          <w:szCs w:val="24"/>
        </w:rPr>
        <w:t xml:space="preserve">  -  </w:t>
      </w:r>
      <w:hyperlink w:anchor="P206" w:history="1">
        <w:r w:rsidRPr="00D7010D">
          <w:rPr>
            <w:rFonts w:ascii="Times New Roman" w:hAnsi="Times New Roman"/>
            <w:color w:val="0000FF"/>
            <w:sz w:val="24"/>
            <w:szCs w:val="24"/>
          </w:rPr>
          <w:t>1900</w:t>
        </w:r>
      </w:hyperlink>
      <w:r w:rsidRPr="00D7010D">
        <w:rPr>
          <w:rFonts w:ascii="Times New Roman" w:hAnsi="Times New Roman"/>
          <w:sz w:val="24"/>
          <w:szCs w:val="24"/>
        </w:rPr>
        <w:t xml:space="preserve">  - коды аналитической группы подвида доходов</w:t>
      </w:r>
      <w:r w:rsidR="00D7010D" w:rsidRPr="00D7010D">
        <w:rPr>
          <w:rFonts w:ascii="Times New Roman" w:hAnsi="Times New Roman"/>
          <w:sz w:val="24"/>
          <w:szCs w:val="24"/>
        </w:rPr>
        <w:t xml:space="preserve"> </w:t>
      </w:r>
      <w:r w:rsidRPr="00D7010D">
        <w:rPr>
          <w:rFonts w:ascii="Times New Roman" w:hAnsi="Times New Roman"/>
          <w:sz w:val="24"/>
          <w:szCs w:val="24"/>
        </w:rPr>
        <w:t>бюджетов классификации доходов бюджетов;</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по  </w:t>
      </w:r>
      <w:hyperlink w:anchor="P230" w:history="1">
        <w:r w:rsidRPr="00D7010D">
          <w:rPr>
            <w:rFonts w:ascii="Times New Roman" w:hAnsi="Times New Roman"/>
            <w:color w:val="0000FF"/>
            <w:sz w:val="24"/>
            <w:szCs w:val="24"/>
          </w:rPr>
          <w:t>строкам  1980</w:t>
        </w:r>
      </w:hyperlink>
      <w:r w:rsidRPr="00D7010D">
        <w:rPr>
          <w:rFonts w:ascii="Times New Roman" w:hAnsi="Times New Roman"/>
          <w:sz w:val="24"/>
          <w:szCs w:val="24"/>
        </w:rPr>
        <w:t xml:space="preserve">  -  1990  - коды аналитической группы вида источников</w:t>
      </w:r>
      <w:r w:rsidR="00D7010D" w:rsidRPr="00D7010D">
        <w:rPr>
          <w:rFonts w:ascii="Times New Roman" w:hAnsi="Times New Roman"/>
          <w:sz w:val="24"/>
          <w:szCs w:val="24"/>
        </w:rPr>
        <w:t xml:space="preserve"> </w:t>
      </w:r>
      <w:r w:rsidRPr="00D7010D">
        <w:rPr>
          <w:rFonts w:ascii="Times New Roman" w:hAnsi="Times New Roman"/>
          <w:sz w:val="24"/>
          <w:szCs w:val="24"/>
        </w:rPr>
        <w:t>финансирования  дефицитов  бюджетов классификации источников финансирования</w:t>
      </w:r>
      <w:r w:rsidR="00D7010D" w:rsidRPr="00D7010D">
        <w:rPr>
          <w:rFonts w:ascii="Times New Roman" w:hAnsi="Times New Roman"/>
          <w:sz w:val="24"/>
          <w:szCs w:val="24"/>
        </w:rPr>
        <w:t xml:space="preserve"> </w:t>
      </w:r>
      <w:r w:rsidRPr="00D7010D">
        <w:rPr>
          <w:rFonts w:ascii="Times New Roman" w:hAnsi="Times New Roman"/>
          <w:sz w:val="24"/>
          <w:szCs w:val="24"/>
        </w:rPr>
        <w:t>дефицитов бюджетов;</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по  </w:t>
      </w:r>
      <w:hyperlink w:anchor="P255" w:history="1">
        <w:r w:rsidRPr="00D7010D">
          <w:rPr>
            <w:rFonts w:ascii="Times New Roman" w:hAnsi="Times New Roman"/>
            <w:color w:val="0000FF"/>
            <w:sz w:val="24"/>
            <w:szCs w:val="24"/>
          </w:rPr>
          <w:t>строкам  2000</w:t>
        </w:r>
      </w:hyperlink>
      <w:r w:rsidRPr="00D7010D">
        <w:rPr>
          <w:rFonts w:ascii="Times New Roman" w:hAnsi="Times New Roman"/>
          <w:sz w:val="24"/>
          <w:szCs w:val="24"/>
        </w:rPr>
        <w:t xml:space="preserve">  -  </w:t>
      </w:r>
      <w:hyperlink w:anchor="P601" w:history="1">
        <w:r w:rsidRPr="00D7010D">
          <w:rPr>
            <w:rFonts w:ascii="Times New Roman" w:hAnsi="Times New Roman"/>
            <w:color w:val="0000FF"/>
            <w:sz w:val="24"/>
            <w:szCs w:val="24"/>
          </w:rPr>
          <w:t>2720</w:t>
        </w:r>
      </w:hyperlink>
      <w:r w:rsidRPr="00D7010D">
        <w:rPr>
          <w:rFonts w:ascii="Times New Roman" w:hAnsi="Times New Roman"/>
          <w:sz w:val="24"/>
          <w:szCs w:val="24"/>
        </w:rPr>
        <w:t xml:space="preserve"> - коды видов расходов бюджетов классификации</w:t>
      </w:r>
      <w:r w:rsidR="00D7010D" w:rsidRPr="00D7010D">
        <w:rPr>
          <w:rFonts w:ascii="Times New Roman" w:hAnsi="Times New Roman"/>
          <w:sz w:val="24"/>
          <w:szCs w:val="24"/>
        </w:rPr>
        <w:t xml:space="preserve"> </w:t>
      </w:r>
      <w:r w:rsidRPr="00D7010D">
        <w:rPr>
          <w:rFonts w:ascii="Times New Roman" w:hAnsi="Times New Roman"/>
          <w:sz w:val="24"/>
          <w:szCs w:val="24"/>
        </w:rPr>
        <w:t>расходов бюджетов;</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по  </w:t>
      </w:r>
      <w:hyperlink w:anchor="P609" w:history="1">
        <w:r w:rsidRPr="00D7010D">
          <w:rPr>
            <w:rFonts w:ascii="Times New Roman" w:hAnsi="Times New Roman"/>
            <w:color w:val="0000FF"/>
            <w:sz w:val="24"/>
            <w:szCs w:val="24"/>
          </w:rPr>
          <w:t>строкам  3000</w:t>
        </w:r>
      </w:hyperlink>
      <w:r w:rsidRPr="00D7010D">
        <w:rPr>
          <w:rFonts w:ascii="Times New Roman" w:hAnsi="Times New Roman"/>
          <w:sz w:val="24"/>
          <w:szCs w:val="24"/>
        </w:rPr>
        <w:t xml:space="preserve">  -  </w:t>
      </w:r>
      <w:hyperlink w:anchor="P634" w:history="1">
        <w:r w:rsidRPr="00D7010D">
          <w:rPr>
            <w:rFonts w:ascii="Times New Roman" w:hAnsi="Times New Roman"/>
            <w:color w:val="0000FF"/>
            <w:sz w:val="24"/>
            <w:szCs w:val="24"/>
          </w:rPr>
          <w:t>3030</w:t>
        </w:r>
      </w:hyperlink>
      <w:r w:rsidRPr="00D7010D">
        <w:rPr>
          <w:rFonts w:ascii="Times New Roman" w:hAnsi="Times New Roman"/>
          <w:sz w:val="24"/>
          <w:szCs w:val="24"/>
        </w:rPr>
        <w:t xml:space="preserve">  - коды аналитической группы подвида доходов</w:t>
      </w:r>
      <w:r w:rsidR="00D7010D" w:rsidRPr="00D7010D">
        <w:rPr>
          <w:rFonts w:ascii="Times New Roman" w:hAnsi="Times New Roman"/>
          <w:sz w:val="24"/>
          <w:szCs w:val="24"/>
        </w:rPr>
        <w:t xml:space="preserve"> </w:t>
      </w:r>
      <w:r w:rsidRPr="00D7010D">
        <w:rPr>
          <w:rFonts w:ascii="Times New Roman" w:hAnsi="Times New Roman"/>
          <w:sz w:val="24"/>
          <w:szCs w:val="24"/>
        </w:rPr>
        <w:t>бюджетов  классификации  доходов  бюджетов,  по  которым планируется уплата</w:t>
      </w:r>
      <w:r w:rsidR="00D7010D" w:rsidRPr="00D7010D">
        <w:rPr>
          <w:rFonts w:ascii="Times New Roman" w:hAnsi="Times New Roman"/>
          <w:sz w:val="24"/>
          <w:szCs w:val="24"/>
        </w:rPr>
        <w:t xml:space="preserve"> </w:t>
      </w:r>
      <w:r w:rsidRPr="00D7010D">
        <w:rPr>
          <w:rFonts w:ascii="Times New Roman" w:hAnsi="Times New Roman"/>
          <w:sz w:val="24"/>
          <w:szCs w:val="24"/>
        </w:rPr>
        <w:t>налогов,  уменьшающих  доход  (в  том  числе  налог  на  прибыль,  налог на</w:t>
      </w:r>
      <w:r w:rsidR="00D7010D" w:rsidRPr="00D7010D">
        <w:rPr>
          <w:rFonts w:ascii="Times New Roman" w:hAnsi="Times New Roman"/>
          <w:sz w:val="24"/>
          <w:szCs w:val="24"/>
        </w:rPr>
        <w:t xml:space="preserve"> </w:t>
      </w:r>
      <w:r w:rsidRPr="00D7010D">
        <w:rPr>
          <w:rFonts w:ascii="Times New Roman" w:hAnsi="Times New Roman"/>
          <w:sz w:val="24"/>
          <w:szCs w:val="24"/>
        </w:rPr>
        <w:t>добавленную  стоимость, единый налог на вмененный доход для отдельных видов</w:t>
      </w:r>
      <w:r w:rsidR="00D7010D" w:rsidRPr="00D7010D">
        <w:rPr>
          <w:rFonts w:ascii="Times New Roman" w:hAnsi="Times New Roman"/>
          <w:sz w:val="24"/>
          <w:szCs w:val="24"/>
        </w:rPr>
        <w:t xml:space="preserve"> </w:t>
      </w:r>
      <w:r w:rsidRPr="00D7010D">
        <w:rPr>
          <w:rFonts w:ascii="Times New Roman" w:hAnsi="Times New Roman"/>
          <w:sz w:val="24"/>
          <w:szCs w:val="24"/>
        </w:rPr>
        <w:t>деятельности);</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по  </w:t>
      </w:r>
      <w:hyperlink w:anchor="P642" w:history="1">
        <w:r w:rsidRPr="00D7010D">
          <w:rPr>
            <w:rFonts w:ascii="Times New Roman" w:hAnsi="Times New Roman"/>
            <w:color w:val="0000FF"/>
            <w:sz w:val="24"/>
            <w:szCs w:val="24"/>
          </w:rPr>
          <w:t>строкам  4000</w:t>
        </w:r>
      </w:hyperlink>
      <w:r w:rsidRPr="00D7010D">
        <w:rPr>
          <w:rFonts w:ascii="Times New Roman" w:hAnsi="Times New Roman"/>
          <w:sz w:val="24"/>
          <w:szCs w:val="24"/>
        </w:rPr>
        <w:t xml:space="preserve">  -  4040  - коды аналитической группы вида источников</w:t>
      </w:r>
      <w:r w:rsidR="00D7010D" w:rsidRPr="00D7010D">
        <w:rPr>
          <w:rFonts w:ascii="Times New Roman" w:hAnsi="Times New Roman"/>
          <w:sz w:val="24"/>
          <w:szCs w:val="24"/>
        </w:rPr>
        <w:t xml:space="preserve"> </w:t>
      </w:r>
      <w:r w:rsidRPr="00D7010D">
        <w:rPr>
          <w:rFonts w:ascii="Times New Roman" w:hAnsi="Times New Roman"/>
          <w:sz w:val="24"/>
          <w:szCs w:val="24"/>
        </w:rPr>
        <w:t>финансирования  дефицитов  бюджетов классификации источников финансирования</w:t>
      </w:r>
      <w:r w:rsidR="00D7010D" w:rsidRPr="00D7010D">
        <w:rPr>
          <w:rFonts w:ascii="Times New Roman" w:hAnsi="Times New Roman"/>
          <w:sz w:val="24"/>
          <w:szCs w:val="24"/>
        </w:rPr>
        <w:t xml:space="preserve"> </w:t>
      </w:r>
      <w:r w:rsidRPr="00D7010D">
        <w:rPr>
          <w:rFonts w:ascii="Times New Roman" w:hAnsi="Times New Roman"/>
          <w:sz w:val="24"/>
          <w:szCs w:val="24"/>
        </w:rPr>
        <w:t>дефицитов бюджетов.</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17" w:name="P688"/>
      <w:bookmarkEnd w:id="17"/>
      <w:r w:rsidRPr="00D7010D">
        <w:rPr>
          <w:rFonts w:ascii="Times New Roman" w:hAnsi="Times New Roman"/>
          <w:sz w:val="24"/>
          <w:szCs w:val="24"/>
        </w:rPr>
        <w:t xml:space="preserve">    &lt;4&gt;   В   </w:t>
      </w:r>
      <w:hyperlink w:anchor="P53" w:history="1">
        <w:r w:rsidRPr="00D7010D">
          <w:rPr>
            <w:rFonts w:ascii="Times New Roman" w:hAnsi="Times New Roman"/>
            <w:color w:val="0000FF"/>
            <w:sz w:val="24"/>
            <w:szCs w:val="24"/>
          </w:rPr>
          <w:t>графе   4</w:t>
        </w:r>
      </w:hyperlink>
      <w:r w:rsidRPr="00D7010D">
        <w:rPr>
          <w:rFonts w:ascii="Times New Roman" w:hAnsi="Times New Roman"/>
          <w:sz w:val="24"/>
          <w:szCs w:val="24"/>
        </w:rPr>
        <w:t xml:space="preserve">  указывается  код  классификации  операций  сектора</w:t>
      </w:r>
      <w:r w:rsidR="00D7010D" w:rsidRPr="00D7010D">
        <w:rPr>
          <w:rFonts w:ascii="Times New Roman" w:hAnsi="Times New Roman"/>
          <w:sz w:val="24"/>
          <w:szCs w:val="24"/>
        </w:rPr>
        <w:t xml:space="preserve"> </w:t>
      </w:r>
      <w:r w:rsidRPr="00D7010D">
        <w:rPr>
          <w:rFonts w:ascii="Times New Roman" w:hAnsi="Times New Roman"/>
          <w:sz w:val="24"/>
          <w:szCs w:val="24"/>
        </w:rPr>
        <w:t xml:space="preserve">государственного   управления   в   соответствии   с   </w:t>
      </w:r>
      <w:hyperlink r:id="rId10" w:history="1">
        <w:r w:rsidRPr="00D7010D">
          <w:rPr>
            <w:rFonts w:ascii="Times New Roman" w:hAnsi="Times New Roman"/>
            <w:color w:val="0000FF"/>
            <w:sz w:val="24"/>
            <w:szCs w:val="24"/>
          </w:rPr>
          <w:t>Порядком</w:t>
        </w:r>
      </w:hyperlink>
      <w:r w:rsidRPr="00D7010D">
        <w:rPr>
          <w:rFonts w:ascii="Times New Roman" w:hAnsi="Times New Roman"/>
          <w:sz w:val="24"/>
          <w:szCs w:val="24"/>
        </w:rPr>
        <w:t xml:space="preserve">  применения</w:t>
      </w:r>
      <w:r w:rsidR="00D7010D" w:rsidRPr="00D7010D">
        <w:rPr>
          <w:rFonts w:ascii="Times New Roman" w:hAnsi="Times New Roman"/>
          <w:sz w:val="24"/>
          <w:szCs w:val="24"/>
        </w:rPr>
        <w:t xml:space="preserve"> </w:t>
      </w:r>
      <w:r w:rsidRPr="00D7010D">
        <w:rPr>
          <w:rFonts w:ascii="Times New Roman" w:hAnsi="Times New Roman"/>
          <w:sz w:val="24"/>
          <w:szCs w:val="24"/>
        </w:rPr>
        <w:t>классификации  операций  сектора  государственного управления, утвержденным</w:t>
      </w:r>
      <w:r w:rsidR="00D7010D" w:rsidRPr="00D7010D">
        <w:rPr>
          <w:rFonts w:ascii="Times New Roman" w:hAnsi="Times New Roman"/>
          <w:sz w:val="24"/>
          <w:szCs w:val="24"/>
        </w:rPr>
        <w:t xml:space="preserve"> </w:t>
      </w:r>
      <w:r w:rsidRPr="00D7010D">
        <w:rPr>
          <w:rFonts w:ascii="Times New Roman" w:hAnsi="Times New Roman"/>
          <w:sz w:val="24"/>
          <w:szCs w:val="24"/>
        </w:rPr>
        <w:t>приказом  Министерства  финансов  Российской Федерации от 29 ноября 2017 г.</w:t>
      </w:r>
      <w:r w:rsidR="00D7010D" w:rsidRPr="00D7010D">
        <w:rPr>
          <w:rFonts w:ascii="Times New Roman" w:hAnsi="Times New Roman"/>
          <w:sz w:val="24"/>
          <w:szCs w:val="24"/>
        </w:rPr>
        <w:t xml:space="preserve"> </w:t>
      </w:r>
      <w:r w:rsidRPr="00D7010D">
        <w:rPr>
          <w:rFonts w:ascii="Times New Roman" w:hAnsi="Times New Roman"/>
          <w:sz w:val="24"/>
          <w:szCs w:val="24"/>
        </w:rPr>
        <w:t>N  209н  (зарегистрирован  в  Министерстве  юстиции Российской Федерации 12</w:t>
      </w:r>
      <w:r w:rsidR="00D7010D" w:rsidRPr="00D7010D">
        <w:rPr>
          <w:rFonts w:ascii="Times New Roman" w:hAnsi="Times New Roman"/>
          <w:sz w:val="24"/>
          <w:szCs w:val="24"/>
        </w:rPr>
        <w:t xml:space="preserve"> </w:t>
      </w:r>
      <w:r w:rsidRPr="00D7010D">
        <w:rPr>
          <w:rFonts w:ascii="Times New Roman" w:hAnsi="Times New Roman"/>
          <w:sz w:val="24"/>
          <w:szCs w:val="24"/>
        </w:rPr>
        <w:t>февраля   2018   г.,  регистрационный  номер  50003),  и  (или)  коды  иных</w:t>
      </w:r>
      <w:r w:rsidR="00D7010D" w:rsidRPr="00D7010D">
        <w:rPr>
          <w:rFonts w:ascii="Times New Roman" w:hAnsi="Times New Roman"/>
          <w:sz w:val="24"/>
          <w:szCs w:val="24"/>
        </w:rPr>
        <w:t xml:space="preserve"> </w:t>
      </w:r>
      <w:r w:rsidRPr="00D7010D">
        <w:rPr>
          <w:rFonts w:ascii="Times New Roman" w:hAnsi="Times New Roman"/>
          <w:sz w:val="24"/>
          <w:szCs w:val="24"/>
        </w:rPr>
        <w:t>аналитических  показателей,  в  случае,  если  Порядком   органа-учредителя</w:t>
      </w:r>
      <w:r w:rsidR="00D7010D" w:rsidRPr="00D7010D">
        <w:rPr>
          <w:rFonts w:ascii="Times New Roman" w:hAnsi="Times New Roman"/>
          <w:sz w:val="24"/>
          <w:szCs w:val="24"/>
        </w:rPr>
        <w:t xml:space="preserve"> </w:t>
      </w:r>
      <w:r w:rsidRPr="00D7010D">
        <w:rPr>
          <w:rFonts w:ascii="Times New Roman" w:hAnsi="Times New Roman"/>
          <w:sz w:val="24"/>
          <w:szCs w:val="24"/>
        </w:rPr>
        <w:t>предусмотрена указанная детализация.</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18" w:name="P696"/>
      <w:bookmarkEnd w:id="18"/>
      <w:r w:rsidRPr="00D7010D">
        <w:rPr>
          <w:rFonts w:ascii="Times New Roman" w:hAnsi="Times New Roman"/>
          <w:sz w:val="24"/>
          <w:szCs w:val="24"/>
        </w:rPr>
        <w:t xml:space="preserve">    &lt;5&gt;  По  </w:t>
      </w:r>
      <w:hyperlink w:anchor="P59" w:history="1">
        <w:r w:rsidRPr="00D7010D">
          <w:rPr>
            <w:rFonts w:ascii="Times New Roman" w:hAnsi="Times New Roman"/>
            <w:color w:val="0000FF"/>
            <w:sz w:val="24"/>
            <w:szCs w:val="24"/>
          </w:rPr>
          <w:t>строкам  0001</w:t>
        </w:r>
      </w:hyperlink>
      <w:r w:rsidRPr="00D7010D">
        <w:rPr>
          <w:rFonts w:ascii="Times New Roman" w:hAnsi="Times New Roman"/>
          <w:sz w:val="24"/>
          <w:szCs w:val="24"/>
        </w:rPr>
        <w:t xml:space="preserve">  и  </w:t>
      </w:r>
      <w:hyperlink w:anchor="P67" w:history="1">
        <w:r w:rsidRPr="00D7010D">
          <w:rPr>
            <w:rFonts w:ascii="Times New Roman" w:hAnsi="Times New Roman"/>
            <w:color w:val="0000FF"/>
            <w:sz w:val="24"/>
            <w:szCs w:val="24"/>
          </w:rPr>
          <w:t>0002</w:t>
        </w:r>
      </w:hyperlink>
      <w:r w:rsidRPr="00D7010D">
        <w:rPr>
          <w:rFonts w:ascii="Times New Roman" w:hAnsi="Times New Roman"/>
          <w:sz w:val="24"/>
          <w:szCs w:val="24"/>
        </w:rPr>
        <w:t xml:space="preserve">  указываются планируемые суммы остатков</w:t>
      </w:r>
      <w:r w:rsidR="00D7010D" w:rsidRPr="00D7010D">
        <w:rPr>
          <w:rFonts w:ascii="Times New Roman" w:hAnsi="Times New Roman"/>
          <w:sz w:val="24"/>
          <w:szCs w:val="24"/>
        </w:rPr>
        <w:t xml:space="preserve"> </w:t>
      </w:r>
      <w:r w:rsidRPr="00D7010D">
        <w:rPr>
          <w:rFonts w:ascii="Times New Roman" w:hAnsi="Times New Roman"/>
          <w:sz w:val="24"/>
          <w:szCs w:val="24"/>
        </w:rPr>
        <w:t>средств  на  начало и на конец планируемого года, если указанные показатели</w:t>
      </w:r>
      <w:r w:rsidR="00D7010D" w:rsidRPr="00D7010D">
        <w:rPr>
          <w:rFonts w:ascii="Times New Roman" w:hAnsi="Times New Roman"/>
          <w:sz w:val="24"/>
          <w:szCs w:val="24"/>
        </w:rPr>
        <w:t xml:space="preserve"> </w:t>
      </w:r>
      <w:r w:rsidRPr="00D7010D">
        <w:rPr>
          <w:rFonts w:ascii="Times New Roman" w:hAnsi="Times New Roman"/>
          <w:sz w:val="24"/>
          <w:szCs w:val="24"/>
        </w:rPr>
        <w:t>по   решению  органа,  осуществляющего  функции  и  полномочия  учредителя,</w:t>
      </w:r>
      <w:r w:rsidR="00D7010D" w:rsidRPr="00D7010D">
        <w:rPr>
          <w:rFonts w:ascii="Times New Roman" w:hAnsi="Times New Roman"/>
          <w:sz w:val="24"/>
          <w:szCs w:val="24"/>
        </w:rPr>
        <w:t xml:space="preserve"> </w:t>
      </w:r>
      <w:r w:rsidRPr="00D7010D">
        <w:rPr>
          <w:rFonts w:ascii="Times New Roman" w:hAnsi="Times New Roman"/>
          <w:sz w:val="24"/>
          <w:szCs w:val="24"/>
        </w:rPr>
        <w:t>планируются   на   этапе   формирования   проекта  Плана  либо  указываются</w:t>
      </w:r>
      <w:r w:rsidR="00D7010D" w:rsidRPr="00D7010D">
        <w:rPr>
          <w:rFonts w:ascii="Times New Roman" w:hAnsi="Times New Roman"/>
          <w:sz w:val="24"/>
          <w:szCs w:val="24"/>
        </w:rPr>
        <w:t xml:space="preserve"> </w:t>
      </w:r>
      <w:r w:rsidRPr="00D7010D">
        <w:rPr>
          <w:rFonts w:ascii="Times New Roman" w:hAnsi="Times New Roman"/>
          <w:sz w:val="24"/>
          <w:szCs w:val="24"/>
        </w:rPr>
        <w:t>фактические  остатки  средств  при  внесении  изменений в утвержденный План</w:t>
      </w:r>
      <w:r w:rsidR="00D7010D" w:rsidRPr="00D7010D">
        <w:rPr>
          <w:rFonts w:ascii="Times New Roman" w:hAnsi="Times New Roman"/>
          <w:sz w:val="24"/>
          <w:szCs w:val="24"/>
        </w:rPr>
        <w:t xml:space="preserve"> </w:t>
      </w:r>
      <w:r w:rsidRPr="00D7010D">
        <w:rPr>
          <w:rFonts w:ascii="Times New Roman" w:hAnsi="Times New Roman"/>
          <w:sz w:val="24"/>
          <w:szCs w:val="24"/>
        </w:rPr>
        <w:t>после завершения отчетного финансового года.</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19" w:name="P702"/>
      <w:bookmarkEnd w:id="19"/>
      <w:r w:rsidRPr="00D7010D">
        <w:rPr>
          <w:rFonts w:ascii="Times New Roman" w:hAnsi="Times New Roman"/>
          <w:sz w:val="24"/>
          <w:szCs w:val="24"/>
        </w:rPr>
        <w:t xml:space="preserve">    &lt;6&gt;   Показатели  прочих  поступлений  включают  в  себя  в  том  числе</w:t>
      </w:r>
      <w:r w:rsidR="00D7010D" w:rsidRPr="00D7010D">
        <w:rPr>
          <w:rFonts w:ascii="Times New Roman" w:hAnsi="Times New Roman"/>
          <w:sz w:val="24"/>
          <w:szCs w:val="24"/>
        </w:rPr>
        <w:t xml:space="preserve"> </w:t>
      </w:r>
      <w:r w:rsidRPr="00D7010D">
        <w:rPr>
          <w:rFonts w:ascii="Times New Roman" w:hAnsi="Times New Roman"/>
          <w:sz w:val="24"/>
          <w:szCs w:val="24"/>
        </w:rPr>
        <w:t>показатели   увеличения  денежных  средств  за  счет  возврата  дебиторской</w:t>
      </w:r>
      <w:r w:rsidR="00D7010D" w:rsidRPr="00D7010D">
        <w:rPr>
          <w:rFonts w:ascii="Times New Roman" w:hAnsi="Times New Roman"/>
          <w:sz w:val="24"/>
          <w:szCs w:val="24"/>
        </w:rPr>
        <w:t xml:space="preserve"> </w:t>
      </w:r>
      <w:r w:rsidRPr="00D7010D">
        <w:rPr>
          <w:rFonts w:ascii="Times New Roman" w:hAnsi="Times New Roman"/>
          <w:sz w:val="24"/>
          <w:szCs w:val="24"/>
        </w:rPr>
        <w:t>задолженности прошлых лет, включая возврат предоставленных займов</w:t>
      </w:r>
      <w:r w:rsidR="00060308">
        <w:rPr>
          <w:rFonts w:ascii="Times New Roman" w:hAnsi="Times New Roman"/>
          <w:sz w:val="24"/>
          <w:szCs w:val="24"/>
        </w:rPr>
        <w:t xml:space="preserve"> </w:t>
      </w:r>
      <w:r w:rsidRPr="00D7010D">
        <w:rPr>
          <w:rFonts w:ascii="Times New Roman" w:hAnsi="Times New Roman"/>
          <w:sz w:val="24"/>
          <w:szCs w:val="24"/>
        </w:rPr>
        <w:t>(микрозаймов),  а также за счет возврата средств, размещенных на банковских</w:t>
      </w:r>
      <w:r w:rsidR="00D7010D" w:rsidRPr="00D7010D">
        <w:rPr>
          <w:rFonts w:ascii="Times New Roman" w:hAnsi="Times New Roman"/>
          <w:sz w:val="24"/>
          <w:szCs w:val="24"/>
        </w:rPr>
        <w:t xml:space="preserve"> </w:t>
      </w:r>
      <w:r w:rsidRPr="00D7010D">
        <w:rPr>
          <w:rFonts w:ascii="Times New Roman" w:hAnsi="Times New Roman"/>
          <w:sz w:val="24"/>
          <w:szCs w:val="24"/>
        </w:rPr>
        <w:t>депозитах.   При   формировании  Плана  (проекта  Плана)  обособленному(ым)</w:t>
      </w:r>
      <w:r w:rsidR="00D7010D" w:rsidRPr="00D7010D">
        <w:rPr>
          <w:rFonts w:ascii="Times New Roman" w:hAnsi="Times New Roman"/>
          <w:sz w:val="24"/>
          <w:szCs w:val="24"/>
        </w:rPr>
        <w:t xml:space="preserve"> </w:t>
      </w:r>
      <w:r w:rsidRPr="00D7010D">
        <w:rPr>
          <w:rFonts w:ascii="Times New Roman" w:hAnsi="Times New Roman"/>
          <w:sz w:val="24"/>
          <w:szCs w:val="24"/>
        </w:rPr>
        <w:t>подразделению(ям)   показатель   прочих   поступлений  включает  показатель</w:t>
      </w:r>
      <w:r w:rsidR="00D7010D" w:rsidRPr="00D7010D">
        <w:rPr>
          <w:rFonts w:ascii="Times New Roman" w:hAnsi="Times New Roman"/>
          <w:sz w:val="24"/>
          <w:szCs w:val="24"/>
        </w:rPr>
        <w:t xml:space="preserve"> </w:t>
      </w:r>
      <w:r w:rsidRPr="00D7010D">
        <w:rPr>
          <w:rFonts w:ascii="Times New Roman" w:hAnsi="Times New Roman"/>
          <w:sz w:val="24"/>
          <w:szCs w:val="24"/>
        </w:rPr>
        <w:t>поступлений  в  рамках  расчетов  между головным учреждением и обособленным</w:t>
      </w:r>
      <w:r w:rsidR="00D7010D" w:rsidRPr="00D7010D">
        <w:rPr>
          <w:rFonts w:ascii="Times New Roman" w:hAnsi="Times New Roman"/>
          <w:sz w:val="24"/>
          <w:szCs w:val="24"/>
        </w:rPr>
        <w:t xml:space="preserve"> </w:t>
      </w:r>
      <w:r w:rsidRPr="00D7010D">
        <w:rPr>
          <w:rFonts w:ascii="Times New Roman" w:hAnsi="Times New Roman"/>
          <w:sz w:val="24"/>
          <w:szCs w:val="24"/>
        </w:rPr>
        <w:t>подразделением.</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20" w:name="P710"/>
      <w:bookmarkEnd w:id="20"/>
      <w:r w:rsidRPr="00D7010D">
        <w:rPr>
          <w:rFonts w:ascii="Times New Roman" w:hAnsi="Times New Roman"/>
          <w:sz w:val="24"/>
          <w:szCs w:val="24"/>
        </w:rPr>
        <w:t xml:space="preserve">    &lt;7&gt;  Показатели  выплат  по  расходам на закупки товаров, работ, услуг,</w:t>
      </w:r>
      <w:r w:rsidR="00D7010D" w:rsidRPr="00D7010D">
        <w:rPr>
          <w:rFonts w:ascii="Times New Roman" w:hAnsi="Times New Roman"/>
          <w:sz w:val="24"/>
          <w:szCs w:val="24"/>
        </w:rPr>
        <w:t xml:space="preserve"> </w:t>
      </w:r>
      <w:r w:rsidRPr="00D7010D">
        <w:rPr>
          <w:rFonts w:ascii="Times New Roman" w:hAnsi="Times New Roman"/>
          <w:sz w:val="24"/>
          <w:szCs w:val="24"/>
        </w:rPr>
        <w:t xml:space="preserve">отраженные  по  строкам  </w:t>
      </w:r>
      <w:hyperlink w:anchor="P39" w:history="1">
        <w:r w:rsidRPr="00D7010D">
          <w:rPr>
            <w:rFonts w:ascii="Times New Roman" w:hAnsi="Times New Roman"/>
            <w:color w:val="0000FF"/>
            <w:sz w:val="24"/>
            <w:szCs w:val="24"/>
          </w:rPr>
          <w:t>Раздела  1</w:t>
        </w:r>
      </w:hyperlink>
      <w:r w:rsidRPr="00D7010D">
        <w:rPr>
          <w:rFonts w:ascii="Times New Roman" w:hAnsi="Times New Roman"/>
          <w:sz w:val="24"/>
          <w:szCs w:val="24"/>
        </w:rPr>
        <w:t xml:space="preserve"> "Поступления и выплаты" Плана, подлежат</w:t>
      </w:r>
      <w:r w:rsidR="00D7010D" w:rsidRPr="00D7010D">
        <w:rPr>
          <w:rFonts w:ascii="Times New Roman" w:hAnsi="Times New Roman"/>
          <w:sz w:val="24"/>
          <w:szCs w:val="24"/>
        </w:rPr>
        <w:t xml:space="preserve"> </w:t>
      </w:r>
      <w:r w:rsidRPr="00D7010D">
        <w:rPr>
          <w:rFonts w:ascii="Times New Roman" w:hAnsi="Times New Roman"/>
          <w:sz w:val="24"/>
          <w:szCs w:val="24"/>
        </w:rPr>
        <w:t xml:space="preserve">детализации  в  </w:t>
      </w:r>
      <w:hyperlink w:anchor="P724" w:history="1">
        <w:r w:rsidRPr="00D7010D">
          <w:rPr>
            <w:rFonts w:ascii="Times New Roman" w:hAnsi="Times New Roman"/>
            <w:color w:val="0000FF"/>
            <w:sz w:val="24"/>
            <w:szCs w:val="24"/>
          </w:rPr>
          <w:t>Разделе  2</w:t>
        </w:r>
      </w:hyperlink>
      <w:r w:rsidRPr="00D7010D">
        <w:rPr>
          <w:rFonts w:ascii="Times New Roman" w:hAnsi="Times New Roman"/>
          <w:sz w:val="24"/>
          <w:szCs w:val="24"/>
        </w:rPr>
        <w:t xml:space="preserve"> "Сведения по выплатам на закупку товаров, работ,</w:t>
      </w:r>
      <w:r w:rsidR="00D7010D" w:rsidRPr="00D7010D">
        <w:rPr>
          <w:rFonts w:ascii="Times New Roman" w:hAnsi="Times New Roman"/>
          <w:sz w:val="24"/>
          <w:szCs w:val="24"/>
        </w:rPr>
        <w:t xml:space="preserve"> </w:t>
      </w:r>
      <w:r w:rsidRPr="00D7010D">
        <w:rPr>
          <w:rFonts w:ascii="Times New Roman" w:hAnsi="Times New Roman"/>
          <w:sz w:val="24"/>
          <w:szCs w:val="24"/>
        </w:rPr>
        <w:t>услуг" Плана.</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21" w:name="P714"/>
      <w:bookmarkEnd w:id="21"/>
      <w:r w:rsidRPr="00D7010D">
        <w:rPr>
          <w:rFonts w:ascii="Times New Roman" w:hAnsi="Times New Roman"/>
          <w:sz w:val="24"/>
          <w:szCs w:val="24"/>
        </w:rPr>
        <w:t xml:space="preserve">    &lt;8&gt; Показатель отражается со знаком "минус".</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bookmarkStart w:id="22" w:name="P715"/>
      <w:bookmarkEnd w:id="22"/>
      <w:r w:rsidRPr="00D7010D">
        <w:rPr>
          <w:rFonts w:ascii="Times New Roman" w:hAnsi="Times New Roman"/>
          <w:sz w:val="24"/>
          <w:szCs w:val="24"/>
        </w:rPr>
        <w:t xml:space="preserve">    &lt;9&gt;  Показатели  прочих  выплат  включают в себя в том числе показатели</w:t>
      </w:r>
      <w:r w:rsidR="00D7010D" w:rsidRPr="00D7010D">
        <w:rPr>
          <w:rFonts w:ascii="Times New Roman" w:hAnsi="Times New Roman"/>
          <w:sz w:val="24"/>
          <w:szCs w:val="24"/>
        </w:rPr>
        <w:t xml:space="preserve"> </w:t>
      </w:r>
      <w:r w:rsidRPr="00D7010D">
        <w:rPr>
          <w:rFonts w:ascii="Times New Roman" w:hAnsi="Times New Roman"/>
          <w:sz w:val="24"/>
          <w:szCs w:val="24"/>
        </w:rPr>
        <w:t>уменьшения   денежных   средств   за   счет   возврата   средств  субсидий,</w:t>
      </w:r>
      <w:r w:rsidR="00D7010D" w:rsidRPr="00D7010D">
        <w:rPr>
          <w:rFonts w:ascii="Times New Roman" w:hAnsi="Times New Roman"/>
          <w:sz w:val="24"/>
          <w:szCs w:val="24"/>
        </w:rPr>
        <w:t xml:space="preserve"> </w:t>
      </w:r>
      <w:r w:rsidRPr="00D7010D">
        <w:rPr>
          <w:rFonts w:ascii="Times New Roman" w:hAnsi="Times New Roman"/>
          <w:sz w:val="24"/>
          <w:szCs w:val="24"/>
        </w:rPr>
        <w:t>предоставленных  до начала текущего финансового года, предоставления займов</w:t>
      </w:r>
      <w:r w:rsidR="008F0835">
        <w:rPr>
          <w:rFonts w:ascii="Times New Roman" w:hAnsi="Times New Roman"/>
          <w:sz w:val="24"/>
          <w:szCs w:val="24"/>
        </w:rPr>
        <w:t xml:space="preserve"> </w:t>
      </w:r>
      <w:r w:rsidRPr="00D7010D">
        <w:rPr>
          <w:rFonts w:ascii="Times New Roman" w:hAnsi="Times New Roman"/>
          <w:sz w:val="24"/>
          <w:szCs w:val="24"/>
        </w:rPr>
        <w:t>(микрозаймов),  размещения  автономными  учреждениями  денежных  средств на</w:t>
      </w:r>
      <w:r w:rsidR="00D7010D" w:rsidRPr="00D7010D">
        <w:rPr>
          <w:rFonts w:ascii="Times New Roman" w:hAnsi="Times New Roman"/>
          <w:sz w:val="24"/>
          <w:szCs w:val="24"/>
        </w:rPr>
        <w:t xml:space="preserve"> </w:t>
      </w:r>
      <w:r w:rsidRPr="00D7010D">
        <w:rPr>
          <w:rFonts w:ascii="Times New Roman" w:hAnsi="Times New Roman"/>
          <w:sz w:val="24"/>
          <w:szCs w:val="24"/>
        </w:rPr>
        <w:t>банковских    депозитах.    При    формировании   Плана   (проекта   Плана)</w:t>
      </w:r>
      <w:r w:rsidR="00D7010D" w:rsidRPr="00D7010D">
        <w:rPr>
          <w:rFonts w:ascii="Times New Roman" w:hAnsi="Times New Roman"/>
          <w:sz w:val="24"/>
          <w:szCs w:val="24"/>
        </w:rPr>
        <w:t xml:space="preserve"> </w:t>
      </w:r>
      <w:r w:rsidRPr="00D7010D">
        <w:rPr>
          <w:rFonts w:ascii="Times New Roman" w:hAnsi="Times New Roman"/>
          <w:sz w:val="24"/>
          <w:szCs w:val="24"/>
        </w:rPr>
        <w:t>обособленному(ым)   подразделению(ям)  показатель  прочих  выплат  включает</w:t>
      </w:r>
      <w:r w:rsidR="00D7010D" w:rsidRPr="00D7010D">
        <w:rPr>
          <w:rFonts w:ascii="Times New Roman" w:hAnsi="Times New Roman"/>
          <w:sz w:val="24"/>
          <w:szCs w:val="24"/>
        </w:rPr>
        <w:t xml:space="preserve"> </w:t>
      </w:r>
      <w:r w:rsidRPr="00D7010D">
        <w:rPr>
          <w:rFonts w:ascii="Times New Roman" w:hAnsi="Times New Roman"/>
          <w:sz w:val="24"/>
          <w:szCs w:val="24"/>
        </w:rPr>
        <w:t>показатель  поступлений  в  рамках  расчетов  между  головным учреждением и</w:t>
      </w:r>
      <w:r w:rsidR="00D7010D" w:rsidRPr="00D7010D">
        <w:rPr>
          <w:rFonts w:ascii="Times New Roman" w:hAnsi="Times New Roman"/>
          <w:sz w:val="24"/>
          <w:szCs w:val="24"/>
        </w:rPr>
        <w:t xml:space="preserve"> </w:t>
      </w:r>
      <w:r w:rsidRPr="00D7010D">
        <w:rPr>
          <w:rFonts w:ascii="Times New Roman" w:hAnsi="Times New Roman"/>
          <w:sz w:val="24"/>
          <w:szCs w:val="24"/>
        </w:rPr>
        <w:t>обособленным подразделением.</w:t>
      </w:r>
    </w:p>
    <w:p w:rsidR="00262A2D" w:rsidRPr="00D7010D" w:rsidRDefault="00262A2D" w:rsidP="00D7010D">
      <w:pPr>
        <w:widowControl w:val="0"/>
        <w:autoSpaceDE w:val="0"/>
        <w:autoSpaceDN w:val="0"/>
        <w:spacing w:after="0" w:line="240" w:lineRule="auto"/>
        <w:jc w:val="both"/>
        <w:rPr>
          <w:rFonts w:ascii="Times New Roman" w:hAnsi="Times New Roman"/>
          <w:sz w:val="24"/>
          <w:szCs w:val="24"/>
        </w:rPr>
      </w:pPr>
    </w:p>
    <w:p w:rsidR="00262A2D" w:rsidRPr="00D7010D" w:rsidRDefault="00262A2D" w:rsidP="00D7010D">
      <w:pPr>
        <w:widowControl w:val="0"/>
        <w:autoSpaceDE w:val="0"/>
        <w:autoSpaceDN w:val="0"/>
        <w:spacing w:after="0" w:line="240" w:lineRule="auto"/>
        <w:jc w:val="center"/>
        <w:rPr>
          <w:rFonts w:ascii="Times New Roman" w:hAnsi="Times New Roman"/>
          <w:sz w:val="24"/>
          <w:szCs w:val="24"/>
        </w:rPr>
      </w:pPr>
      <w:bookmarkStart w:id="23" w:name="P724"/>
      <w:bookmarkEnd w:id="23"/>
      <w:r w:rsidRPr="00D7010D">
        <w:rPr>
          <w:rFonts w:ascii="Times New Roman" w:hAnsi="Times New Roman"/>
          <w:sz w:val="24"/>
          <w:szCs w:val="24"/>
        </w:rPr>
        <w:t>Раздел 2. Сведения по выплатам на закупки товаров,</w:t>
      </w:r>
    </w:p>
    <w:p w:rsidR="00262A2D" w:rsidRPr="00D7010D" w:rsidRDefault="00262A2D" w:rsidP="00D7010D">
      <w:pPr>
        <w:widowControl w:val="0"/>
        <w:autoSpaceDE w:val="0"/>
        <w:autoSpaceDN w:val="0"/>
        <w:spacing w:after="0" w:line="240" w:lineRule="auto"/>
        <w:jc w:val="center"/>
        <w:rPr>
          <w:rFonts w:ascii="Times New Roman" w:hAnsi="Times New Roman"/>
          <w:sz w:val="24"/>
          <w:szCs w:val="24"/>
        </w:rPr>
      </w:pPr>
      <w:r w:rsidRPr="00D7010D">
        <w:rPr>
          <w:rFonts w:ascii="Times New Roman" w:hAnsi="Times New Roman"/>
          <w:sz w:val="24"/>
          <w:szCs w:val="24"/>
        </w:rPr>
        <w:t xml:space="preserve">работ, услуг </w:t>
      </w:r>
      <w:hyperlink w:anchor="P1090" w:history="1">
        <w:r w:rsidRPr="00D7010D">
          <w:rPr>
            <w:rFonts w:ascii="Times New Roman" w:hAnsi="Times New Roman"/>
            <w:color w:val="0000FF"/>
            <w:sz w:val="24"/>
            <w:szCs w:val="24"/>
          </w:rPr>
          <w:t>&lt;10&gt;</w:t>
        </w:r>
      </w:hyperlink>
    </w:p>
    <w:p w:rsidR="00262A2D" w:rsidRPr="00262A2D" w:rsidRDefault="00262A2D" w:rsidP="00D7010D">
      <w:pPr>
        <w:widowControl w:val="0"/>
        <w:autoSpaceDE w:val="0"/>
        <w:autoSpaceDN w:val="0"/>
        <w:spacing w:after="0" w:line="240" w:lineRule="auto"/>
        <w:jc w:val="center"/>
        <w:rPr>
          <w:rFonts w:cs="Calibri"/>
          <w:szCs w:val="20"/>
        </w:rPr>
      </w:pPr>
    </w:p>
    <w:p w:rsidR="00262A2D" w:rsidRDefault="00262A2D" w:rsidP="00D7010D">
      <w:pPr>
        <w:pStyle w:val="ConsPlusNormal"/>
        <w:jc w:val="both"/>
      </w:pPr>
    </w:p>
    <w:p w:rsidR="00262A2D" w:rsidRDefault="00262A2D">
      <w:pPr>
        <w:pStyle w:val="ConsPlusNormal"/>
        <w:jc w:val="center"/>
        <w:sectPr w:rsidR="00262A2D" w:rsidSect="00262A2D">
          <w:pgSz w:w="11906" w:h="16838"/>
          <w:pgMar w:top="851" w:right="566" w:bottom="568" w:left="1133" w:header="0" w:footer="0" w:gutter="0"/>
          <w:cols w:space="720"/>
          <w:noEndnote/>
          <w:docGrid w:linePitch="299"/>
        </w:sectPr>
      </w:pPr>
    </w:p>
    <w:tbl>
      <w:tblPr>
        <w:tblW w:w="0" w:type="auto"/>
        <w:tblInd w:w="34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4139"/>
        <w:gridCol w:w="964"/>
        <w:gridCol w:w="794"/>
        <w:gridCol w:w="1361"/>
        <w:gridCol w:w="1361"/>
        <w:gridCol w:w="1361"/>
        <w:gridCol w:w="1417"/>
        <w:gridCol w:w="1361"/>
        <w:gridCol w:w="1486"/>
      </w:tblGrid>
      <w:tr w:rsidR="00262A2D" w:rsidRPr="005C2EAA" w:rsidTr="00262A2D">
        <w:tc>
          <w:tcPr>
            <w:tcW w:w="844" w:type="dxa"/>
            <w:vMerge w:val="restart"/>
            <w:tcBorders>
              <w:left w:val="nil"/>
            </w:tcBorders>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lastRenderedPageBreak/>
              <w:t>N п/п</w:t>
            </w:r>
          </w:p>
        </w:tc>
        <w:tc>
          <w:tcPr>
            <w:tcW w:w="4139" w:type="dxa"/>
            <w:vMerge w:val="restart"/>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Наименование показателя</w:t>
            </w:r>
          </w:p>
        </w:tc>
        <w:tc>
          <w:tcPr>
            <w:tcW w:w="964" w:type="dxa"/>
            <w:vMerge w:val="restart"/>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Коды строк</w:t>
            </w:r>
          </w:p>
        </w:tc>
        <w:tc>
          <w:tcPr>
            <w:tcW w:w="794" w:type="dxa"/>
            <w:vMerge w:val="restart"/>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Год начала закупки</w:t>
            </w:r>
          </w:p>
        </w:tc>
        <w:tc>
          <w:tcPr>
            <w:tcW w:w="1361" w:type="dxa"/>
            <w:vMerge w:val="restart"/>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 xml:space="preserve">Код по бюджетной классификации Российской Федерации </w:t>
            </w:r>
            <w:hyperlink w:anchor="P1091" w:history="1">
              <w:r w:rsidRPr="005C2EAA">
                <w:rPr>
                  <w:rFonts w:ascii="Times New Roman" w:hAnsi="Times New Roman"/>
                  <w:color w:val="0000FF"/>
                  <w:szCs w:val="20"/>
                </w:rPr>
                <w:t>&lt;10.1&gt;</w:t>
              </w:r>
            </w:hyperlink>
          </w:p>
        </w:tc>
        <w:tc>
          <w:tcPr>
            <w:tcW w:w="1361" w:type="dxa"/>
            <w:vMerge w:val="restart"/>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 xml:space="preserve">Уникальный код </w:t>
            </w:r>
            <w:hyperlink w:anchor="P1092" w:history="1">
              <w:r w:rsidRPr="005C2EAA">
                <w:rPr>
                  <w:rFonts w:ascii="Times New Roman" w:hAnsi="Times New Roman"/>
                  <w:color w:val="0000FF"/>
                  <w:szCs w:val="20"/>
                </w:rPr>
                <w:t>&lt;10.2&gt;</w:t>
              </w:r>
            </w:hyperlink>
          </w:p>
        </w:tc>
        <w:tc>
          <w:tcPr>
            <w:tcW w:w="5625" w:type="dxa"/>
            <w:gridSpan w:val="4"/>
            <w:tcBorders>
              <w:right w:val="nil"/>
            </w:tcBorders>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Сумма</w:t>
            </w:r>
          </w:p>
        </w:tc>
      </w:tr>
      <w:tr w:rsidR="00262A2D" w:rsidRPr="005C2EAA" w:rsidTr="00262A2D">
        <w:tc>
          <w:tcPr>
            <w:tcW w:w="844" w:type="dxa"/>
            <w:vMerge/>
            <w:tcBorders>
              <w:left w:val="nil"/>
            </w:tcBorders>
          </w:tcPr>
          <w:p w:rsidR="00262A2D" w:rsidRPr="005C2EAA" w:rsidRDefault="00262A2D" w:rsidP="00262A2D">
            <w:pPr>
              <w:rPr>
                <w:rFonts w:ascii="Times New Roman" w:hAnsi="Times New Roman"/>
                <w:lang w:eastAsia="en-US"/>
              </w:rPr>
            </w:pPr>
          </w:p>
        </w:tc>
        <w:tc>
          <w:tcPr>
            <w:tcW w:w="4139" w:type="dxa"/>
            <w:vMerge/>
          </w:tcPr>
          <w:p w:rsidR="00262A2D" w:rsidRPr="005C2EAA" w:rsidRDefault="00262A2D" w:rsidP="00262A2D">
            <w:pPr>
              <w:rPr>
                <w:rFonts w:ascii="Times New Roman" w:hAnsi="Times New Roman"/>
                <w:lang w:eastAsia="en-US"/>
              </w:rPr>
            </w:pPr>
          </w:p>
        </w:tc>
        <w:tc>
          <w:tcPr>
            <w:tcW w:w="964" w:type="dxa"/>
            <w:vMerge/>
          </w:tcPr>
          <w:p w:rsidR="00262A2D" w:rsidRPr="005C2EAA" w:rsidRDefault="00262A2D" w:rsidP="00262A2D">
            <w:pPr>
              <w:rPr>
                <w:rFonts w:ascii="Times New Roman" w:hAnsi="Times New Roman"/>
                <w:lang w:eastAsia="en-US"/>
              </w:rPr>
            </w:pPr>
          </w:p>
        </w:tc>
        <w:tc>
          <w:tcPr>
            <w:tcW w:w="794" w:type="dxa"/>
            <w:vMerge/>
          </w:tcPr>
          <w:p w:rsidR="00262A2D" w:rsidRPr="005C2EAA" w:rsidRDefault="00262A2D" w:rsidP="00262A2D">
            <w:pPr>
              <w:rPr>
                <w:rFonts w:ascii="Times New Roman" w:hAnsi="Times New Roman"/>
                <w:lang w:eastAsia="en-US"/>
              </w:rPr>
            </w:pPr>
          </w:p>
        </w:tc>
        <w:tc>
          <w:tcPr>
            <w:tcW w:w="1361" w:type="dxa"/>
            <w:vMerge/>
          </w:tcPr>
          <w:p w:rsidR="00262A2D" w:rsidRPr="005C2EAA" w:rsidRDefault="00262A2D" w:rsidP="00262A2D">
            <w:pPr>
              <w:rPr>
                <w:rFonts w:ascii="Times New Roman" w:hAnsi="Times New Roman"/>
                <w:lang w:eastAsia="en-US"/>
              </w:rPr>
            </w:pPr>
          </w:p>
        </w:tc>
        <w:tc>
          <w:tcPr>
            <w:tcW w:w="1361" w:type="dxa"/>
            <w:vMerge/>
          </w:tcPr>
          <w:p w:rsidR="00262A2D" w:rsidRPr="005C2EAA" w:rsidRDefault="00262A2D" w:rsidP="00262A2D">
            <w:pPr>
              <w:rPr>
                <w:rFonts w:ascii="Times New Roman" w:hAnsi="Times New Roman"/>
                <w:lang w:eastAsia="en-US"/>
              </w:rPr>
            </w:pPr>
          </w:p>
        </w:tc>
        <w:tc>
          <w:tcPr>
            <w:tcW w:w="1361"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на 20__ г. (текущий финансовый год)</w:t>
            </w:r>
          </w:p>
        </w:tc>
        <w:tc>
          <w:tcPr>
            <w:tcW w:w="1417"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на 20__ г. (первый год планового периода)</w:t>
            </w:r>
          </w:p>
        </w:tc>
        <w:tc>
          <w:tcPr>
            <w:tcW w:w="1361"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на 20__ г. (второй год планового периода)</w:t>
            </w:r>
          </w:p>
        </w:tc>
        <w:tc>
          <w:tcPr>
            <w:tcW w:w="1486" w:type="dxa"/>
            <w:tcBorders>
              <w:right w:val="nil"/>
            </w:tcBorders>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за пределами планового периода</w:t>
            </w:r>
          </w:p>
        </w:tc>
      </w:tr>
      <w:tr w:rsidR="00262A2D" w:rsidRPr="005C2EAA" w:rsidTr="00262A2D">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w:t>
            </w:r>
          </w:p>
        </w:tc>
        <w:tc>
          <w:tcPr>
            <w:tcW w:w="4139"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w:t>
            </w:r>
          </w:p>
        </w:tc>
        <w:tc>
          <w:tcPr>
            <w:tcW w:w="964"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3</w:t>
            </w:r>
          </w:p>
        </w:tc>
        <w:tc>
          <w:tcPr>
            <w:tcW w:w="794"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4</w:t>
            </w:r>
          </w:p>
        </w:tc>
        <w:tc>
          <w:tcPr>
            <w:tcW w:w="1361"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4.1</w:t>
            </w:r>
          </w:p>
        </w:tc>
        <w:tc>
          <w:tcPr>
            <w:tcW w:w="1361"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4.2</w:t>
            </w:r>
          </w:p>
        </w:tc>
        <w:tc>
          <w:tcPr>
            <w:tcW w:w="1361"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5</w:t>
            </w:r>
          </w:p>
        </w:tc>
        <w:tc>
          <w:tcPr>
            <w:tcW w:w="1417"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6</w:t>
            </w:r>
          </w:p>
        </w:tc>
        <w:tc>
          <w:tcPr>
            <w:tcW w:w="1361" w:type="dxa"/>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7</w:t>
            </w:r>
          </w:p>
        </w:tc>
        <w:tc>
          <w:tcPr>
            <w:tcW w:w="1486" w:type="dxa"/>
            <w:tcBorders>
              <w:right w:val="nil"/>
            </w:tcBorders>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8</w:t>
            </w: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w:t>
            </w:r>
          </w:p>
        </w:tc>
        <w:tc>
          <w:tcPr>
            <w:tcW w:w="4139" w:type="dxa"/>
          </w:tcPr>
          <w:p w:rsidR="00262A2D" w:rsidRPr="005C2EAA" w:rsidRDefault="00262A2D" w:rsidP="00262A2D">
            <w:pPr>
              <w:widowControl w:val="0"/>
              <w:autoSpaceDE w:val="0"/>
              <w:autoSpaceDN w:val="0"/>
              <w:spacing w:after="0" w:line="240" w:lineRule="auto"/>
              <w:rPr>
                <w:rFonts w:ascii="Times New Roman" w:hAnsi="Times New Roman"/>
                <w:szCs w:val="20"/>
              </w:rPr>
            </w:pPr>
            <w:r w:rsidRPr="005C2EAA">
              <w:rPr>
                <w:rFonts w:ascii="Times New Roman" w:hAnsi="Times New Roman"/>
                <w:szCs w:val="20"/>
              </w:rPr>
              <w:t xml:space="preserve">Выплаты на закупку товаров, работ, услуг, всего </w:t>
            </w:r>
            <w:hyperlink w:anchor="P1093" w:history="1">
              <w:r w:rsidRPr="005C2EAA">
                <w:rPr>
                  <w:rFonts w:ascii="Times New Roman" w:hAnsi="Times New Roman"/>
                  <w:color w:val="0000FF"/>
                  <w:szCs w:val="20"/>
                </w:rPr>
                <w:t>&lt;11&gt;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24" w:name="P750"/>
            <w:bookmarkEnd w:id="24"/>
            <w:r w:rsidRPr="005C2EAA">
              <w:rPr>
                <w:rFonts w:ascii="Times New Roman" w:hAnsi="Times New Roman"/>
                <w:szCs w:val="20"/>
              </w:rPr>
              <w:t>26000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1.1.</w:t>
            </w:r>
          </w:p>
        </w:tc>
        <w:tc>
          <w:tcPr>
            <w:tcW w:w="4139" w:type="dxa"/>
          </w:tcPr>
          <w:p w:rsidR="00262A2D" w:rsidRPr="005C2EAA" w:rsidRDefault="00262A2D" w:rsidP="00262A2D">
            <w:pPr>
              <w:widowControl w:val="0"/>
              <w:autoSpaceDE w:val="0"/>
              <w:autoSpaceDN w:val="0"/>
              <w:spacing w:after="0" w:line="240" w:lineRule="auto"/>
              <w:ind w:left="284"/>
              <w:rPr>
                <w:rFonts w:ascii="Times New Roman" w:hAnsi="Times New Roman"/>
                <w:szCs w:val="20"/>
              </w:rPr>
            </w:pPr>
            <w:r w:rsidRPr="005C2EAA">
              <w:rPr>
                <w:rFonts w:ascii="Times New Roman" w:hAnsi="Times New Roman"/>
                <w:szCs w:val="20"/>
              </w:rPr>
              <w:t>в том числе:</w:t>
            </w:r>
          </w:p>
          <w:p w:rsidR="00262A2D" w:rsidRPr="005C2EAA" w:rsidRDefault="00262A2D" w:rsidP="00262A2D">
            <w:pPr>
              <w:widowControl w:val="0"/>
              <w:autoSpaceDE w:val="0"/>
              <w:autoSpaceDN w:val="0"/>
              <w:spacing w:after="0" w:line="240" w:lineRule="auto"/>
              <w:ind w:left="284"/>
              <w:rPr>
                <w:rFonts w:ascii="Times New Roman" w:hAnsi="Times New Roman"/>
                <w:szCs w:val="20"/>
              </w:rPr>
            </w:pPr>
            <w:r w:rsidRPr="005C2EAA">
              <w:rPr>
                <w:rFonts w:ascii="Times New Roman" w:hAnsi="Times New Roman"/>
                <w:szCs w:val="20"/>
              </w:rPr>
              <w:t xml:space="preserve">по контрактам (договорам), заключенным до начала текущего финансового года без применения норм Федерального </w:t>
            </w:r>
            <w:hyperlink r:id="rId11" w:history="1">
              <w:r w:rsidRPr="005C2EAA">
                <w:rPr>
                  <w:rFonts w:ascii="Times New Roman" w:hAnsi="Times New Roman"/>
                  <w:color w:val="0000FF"/>
                  <w:szCs w:val="20"/>
                </w:rPr>
                <w:t>закона</w:t>
              </w:r>
            </w:hyperlink>
            <w:r w:rsidRPr="005C2EAA">
              <w:rPr>
                <w:rFonts w:ascii="Times New Roman" w:hAnsi="Times New Roman"/>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2" w:history="1">
              <w:r w:rsidRPr="005C2EAA">
                <w:rPr>
                  <w:rFonts w:ascii="Times New Roman" w:hAnsi="Times New Roman"/>
                  <w:color w:val="0000FF"/>
                  <w:szCs w:val="20"/>
                </w:rPr>
                <w:t>закона</w:t>
              </w:r>
            </w:hyperlink>
            <w:r w:rsidRPr="005C2EAA">
              <w:rPr>
                <w:rFonts w:ascii="Times New Roman" w:hAnsi="Times New Roman"/>
                <w:szCs w:val="20"/>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094" w:history="1">
              <w:r w:rsidRPr="005C2EAA">
                <w:rPr>
                  <w:rFonts w:ascii="Times New Roman" w:hAnsi="Times New Roman"/>
                  <w:color w:val="0000FF"/>
                  <w:szCs w:val="20"/>
                </w:rPr>
                <w:t>&lt;12&gt;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25" w:name="P761"/>
            <w:bookmarkEnd w:id="25"/>
            <w:r w:rsidRPr="005C2EAA">
              <w:rPr>
                <w:rFonts w:ascii="Times New Roman" w:hAnsi="Times New Roman"/>
                <w:szCs w:val="20"/>
              </w:rPr>
              <w:t>26100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1.2.</w:t>
            </w:r>
          </w:p>
        </w:tc>
        <w:tc>
          <w:tcPr>
            <w:tcW w:w="4139" w:type="dxa"/>
          </w:tcPr>
          <w:p w:rsidR="00262A2D" w:rsidRPr="005C2EAA" w:rsidRDefault="00262A2D" w:rsidP="00262A2D">
            <w:pPr>
              <w:widowControl w:val="0"/>
              <w:autoSpaceDE w:val="0"/>
              <w:autoSpaceDN w:val="0"/>
              <w:spacing w:after="0" w:line="240" w:lineRule="auto"/>
              <w:ind w:left="284"/>
              <w:rPr>
                <w:rFonts w:ascii="Times New Roman" w:hAnsi="Times New Roman"/>
                <w:szCs w:val="20"/>
              </w:rPr>
            </w:pPr>
            <w:r w:rsidRPr="005C2EAA">
              <w:rPr>
                <w:rFonts w:ascii="Times New Roman" w:hAnsi="Times New Roman"/>
                <w:szCs w:val="20"/>
              </w:rPr>
              <w:t xml:space="preserve">по контрактам (договорам), планируемым к заключению в соответствующем финансовом году без применения норм Федерального </w:t>
            </w:r>
            <w:hyperlink r:id="rId13" w:history="1">
              <w:r w:rsidRPr="005C2EAA">
                <w:rPr>
                  <w:rFonts w:ascii="Times New Roman" w:hAnsi="Times New Roman"/>
                  <w:color w:val="0000FF"/>
                  <w:szCs w:val="20"/>
                </w:rPr>
                <w:t>закона</w:t>
              </w:r>
            </w:hyperlink>
            <w:r w:rsidRPr="005C2EAA">
              <w:rPr>
                <w:rFonts w:ascii="Times New Roman" w:hAnsi="Times New Roman"/>
                <w:szCs w:val="20"/>
              </w:rPr>
              <w:t xml:space="preserve"> N 44-ФЗ и Федерального </w:t>
            </w:r>
            <w:hyperlink r:id="rId14" w:history="1">
              <w:r w:rsidRPr="005C2EAA">
                <w:rPr>
                  <w:rFonts w:ascii="Times New Roman" w:hAnsi="Times New Roman"/>
                  <w:color w:val="0000FF"/>
                  <w:szCs w:val="20"/>
                </w:rPr>
                <w:t>закона</w:t>
              </w:r>
            </w:hyperlink>
            <w:r w:rsidRPr="005C2EAA">
              <w:rPr>
                <w:rFonts w:ascii="Times New Roman" w:hAnsi="Times New Roman"/>
                <w:szCs w:val="20"/>
              </w:rPr>
              <w:t xml:space="preserve"> N 223-ФЗ </w:t>
            </w:r>
            <w:hyperlink w:anchor="P1094" w:history="1">
              <w:r w:rsidRPr="005C2EAA">
                <w:rPr>
                  <w:rFonts w:ascii="Times New Roman" w:hAnsi="Times New Roman"/>
                  <w:color w:val="0000FF"/>
                  <w:szCs w:val="20"/>
                </w:rPr>
                <w:t>&lt;12&gt;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26" w:name="P771"/>
            <w:bookmarkEnd w:id="26"/>
            <w:r w:rsidRPr="005C2EAA">
              <w:rPr>
                <w:rFonts w:ascii="Times New Roman" w:hAnsi="Times New Roman"/>
                <w:szCs w:val="20"/>
              </w:rPr>
              <w:t>26200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lastRenderedPageBreak/>
              <w:t>1.3.</w:t>
            </w:r>
          </w:p>
        </w:tc>
        <w:tc>
          <w:tcPr>
            <w:tcW w:w="4139" w:type="dxa"/>
          </w:tcPr>
          <w:p w:rsidR="00262A2D" w:rsidRPr="005C2EAA" w:rsidRDefault="00262A2D" w:rsidP="00262A2D">
            <w:pPr>
              <w:widowControl w:val="0"/>
              <w:autoSpaceDE w:val="0"/>
              <w:autoSpaceDN w:val="0"/>
              <w:spacing w:after="0" w:line="240" w:lineRule="auto"/>
              <w:ind w:left="284"/>
              <w:rPr>
                <w:rFonts w:ascii="Times New Roman" w:hAnsi="Times New Roman"/>
                <w:szCs w:val="20"/>
              </w:rPr>
            </w:pPr>
            <w:r w:rsidRPr="005C2EAA">
              <w:rPr>
                <w:rFonts w:ascii="Times New Roman" w:hAnsi="Times New Roman"/>
                <w:szCs w:val="20"/>
              </w:rPr>
              <w:t xml:space="preserve">по контрактам (договорам), заключенным до начала текущего финансового года с учетом требований Федерального </w:t>
            </w:r>
            <w:hyperlink r:id="rId15" w:history="1">
              <w:r w:rsidRPr="005C2EAA">
                <w:rPr>
                  <w:rFonts w:ascii="Times New Roman" w:hAnsi="Times New Roman"/>
                  <w:color w:val="0000FF"/>
                  <w:szCs w:val="20"/>
                </w:rPr>
                <w:t>закона</w:t>
              </w:r>
            </w:hyperlink>
            <w:r w:rsidRPr="005C2EAA">
              <w:rPr>
                <w:rFonts w:ascii="Times New Roman" w:hAnsi="Times New Roman"/>
                <w:szCs w:val="20"/>
              </w:rPr>
              <w:t xml:space="preserve"> N 44-ФЗ и Федерального </w:t>
            </w:r>
            <w:hyperlink r:id="rId16" w:history="1">
              <w:r w:rsidRPr="005C2EAA">
                <w:rPr>
                  <w:rFonts w:ascii="Times New Roman" w:hAnsi="Times New Roman"/>
                  <w:color w:val="0000FF"/>
                  <w:szCs w:val="20"/>
                </w:rPr>
                <w:t>закона</w:t>
              </w:r>
            </w:hyperlink>
            <w:r w:rsidRPr="005C2EAA">
              <w:rPr>
                <w:rFonts w:ascii="Times New Roman" w:hAnsi="Times New Roman"/>
                <w:szCs w:val="20"/>
              </w:rPr>
              <w:t xml:space="preserve"> N 223-ФЗ </w:t>
            </w:r>
            <w:hyperlink w:anchor="P1095" w:history="1">
              <w:r w:rsidRPr="005C2EAA">
                <w:rPr>
                  <w:rFonts w:ascii="Times New Roman" w:hAnsi="Times New Roman"/>
                  <w:color w:val="0000FF"/>
                  <w:szCs w:val="20"/>
                </w:rPr>
                <w:t>&lt;13&gt;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27" w:name="P781"/>
            <w:bookmarkEnd w:id="27"/>
            <w:r w:rsidRPr="005C2EAA">
              <w:rPr>
                <w:rFonts w:ascii="Times New Roman" w:hAnsi="Times New Roman"/>
                <w:szCs w:val="20"/>
              </w:rPr>
              <w:t>26300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1.3.1</w:t>
            </w:r>
          </w:p>
        </w:tc>
        <w:tc>
          <w:tcPr>
            <w:tcW w:w="4139" w:type="dxa"/>
            <w:vAlign w:val="bottom"/>
          </w:tcPr>
          <w:p w:rsidR="00262A2D" w:rsidRPr="005C2EAA" w:rsidRDefault="00262A2D" w:rsidP="00262A2D">
            <w:pPr>
              <w:widowControl w:val="0"/>
              <w:autoSpaceDE w:val="0"/>
              <w:autoSpaceDN w:val="0"/>
              <w:spacing w:after="0" w:line="240" w:lineRule="auto"/>
              <w:ind w:left="566"/>
              <w:rPr>
                <w:rFonts w:ascii="Times New Roman" w:hAnsi="Times New Roman"/>
                <w:szCs w:val="20"/>
              </w:rPr>
            </w:pPr>
            <w:r w:rsidRPr="005C2EAA">
              <w:rPr>
                <w:rFonts w:ascii="Times New Roman" w:hAnsi="Times New Roman"/>
                <w:szCs w:val="20"/>
              </w:rPr>
              <w:t>в том числе:</w:t>
            </w:r>
          </w:p>
          <w:p w:rsidR="00262A2D" w:rsidRPr="005C2EAA" w:rsidRDefault="00262A2D" w:rsidP="00262A2D">
            <w:pPr>
              <w:widowControl w:val="0"/>
              <w:autoSpaceDE w:val="0"/>
              <w:autoSpaceDN w:val="0"/>
              <w:spacing w:after="0" w:line="240" w:lineRule="auto"/>
              <w:ind w:left="566"/>
              <w:rPr>
                <w:rFonts w:ascii="Times New Roman" w:hAnsi="Times New Roman"/>
                <w:szCs w:val="20"/>
              </w:rPr>
            </w:pPr>
            <w:r w:rsidRPr="005C2EAA">
              <w:rPr>
                <w:rFonts w:ascii="Times New Roman" w:hAnsi="Times New Roman"/>
                <w:szCs w:val="20"/>
              </w:rPr>
              <w:t xml:space="preserve">в соответствии с Федеральным </w:t>
            </w:r>
            <w:hyperlink r:id="rId17" w:history="1">
              <w:r w:rsidRPr="005C2EAA">
                <w:rPr>
                  <w:rFonts w:ascii="Times New Roman" w:hAnsi="Times New Roman"/>
                  <w:color w:val="0000FF"/>
                  <w:szCs w:val="20"/>
                </w:rPr>
                <w:t>законом</w:t>
              </w:r>
            </w:hyperlink>
            <w:r w:rsidRPr="005C2EAA">
              <w:rPr>
                <w:rFonts w:ascii="Times New Roman" w:hAnsi="Times New Roman"/>
                <w:szCs w:val="20"/>
              </w:rPr>
              <w:t xml:space="preserve"> N 44-ФЗ</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28" w:name="P792"/>
            <w:bookmarkEnd w:id="28"/>
            <w:r w:rsidRPr="005C2EAA">
              <w:rPr>
                <w:rFonts w:ascii="Times New Roman" w:hAnsi="Times New Roman"/>
                <w:szCs w:val="20"/>
              </w:rPr>
              <w:t>26310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vAlign w:val="bottom"/>
          </w:tcPr>
          <w:p w:rsidR="00262A2D" w:rsidRPr="005C2EAA" w:rsidRDefault="00262A2D" w:rsidP="00262A2D">
            <w:pPr>
              <w:widowControl w:val="0"/>
              <w:autoSpaceDE w:val="0"/>
              <w:autoSpaceDN w:val="0"/>
              <w:spacing w:after="0" w:line="240" w:lineRule="auto"/>
              <w:ind w:left="849"/>
              <w:rPr>
                <w:rFonts w:ascii="Times New Roman" w:hAnsi="Times New Roman"/>
                <w:szCs w:val="20"/>
              </w:rPr>
            </w:pPr>
            <w:r w:rsidRPr="005C2EAA">
              <w:rPr>
                <w:rFonts w:ascii="Times New Roman" w:hAnsi="Times New Roman"/>
                <w:szCs w:val="20"/>
              </w:rPr>
              <w:t xml:space="preserve">из них </w:t>
            </w:r>
            <w:hyperlink w:anchor="P1091" w:history="1">
              <w:r w:rsidRPr="005C2EAA">
                <w:rPr>
                  <w:rFonts w:ascii="Times New Roman" w:hAnsi="Times New Roman"/>
                  <w:color w:val="0000FF"/>
                  <w:szCs w:val="20"/>
                </w:rPr>
                <w:t>&lt;10.1&gt;</w:t>
              </w:r>
            </w:hyperlink>
            <w:r w:rsidRPr="005C2EAA">
              <w:rPr>
                <w:rFonts w:ascii="Times New Roman" w:hAnsi="Times New Roman"/>
                <w:szCs w:val="20"/>
              </w:rPr>
              <w:t>:</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26310.1</w:t>
            </w:r>
          </w:p>
        </w:tc>
        <w:tc>
          <w:tcPr>
            <w:tcW w:w="794"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vAlign w:val="bottom"/>
          </w:tcPr>
          <w:p w:rsidR="00262A2D" w:rsidRPr="005C2EAA" w:rsidRDefault="00262A2D" w:rsidP="00262A2D">
            <w:pPr>
              <w:widowControl w:val="0"/>
              <w:autoSpaceDE w:val="0"/>
              <w:autoSpaceDN w:val="0"/>
              <w:spacing w:after="0" w:line="240" w:lineRule="auto"/>
              <w:ind w:left="849"/>
              <w:rPr>
                <w:rFonts w:ascii="Times New Roman" w:hAnsi="Times New Roman"/>
                <w:szCs w:val="20"/>
              </w:rPr>
            </w:pPr>
            <w:r w:rsidRPr="005C2EAA">
              <w:rPr>
                <w:rFonts w:ascii="Times New Roman" w:hAnsi="Times New Roman"/>
                <w:szCs w:val="20"/>
              </w:rPr>
              <w:t xml:space="preserve">из них </w:t>
            </w:r>
            <w:hyperlink w:anchor="P1092" w:history="1">
              <w:r w:rsidRPr="005C2EAA">
                <w:rPr>
                  <w:rFonts w:ascii="Times New Roman" w:hAnsi="Times New Roman"/>
                  <w:color w:val="0000FF"/>
                  <w:szCs w:val="20"/>
                </w:rPr>
                <w:t>&lt;10.2&gt;</w:t>
              </w:r>
            </w:hyperlink>
            <w:r w:rsidRPr="005C2EAA">
              <w:rPr>
                <w:rFonts w:ascii="Times New Roman" w:hAnsi="Times New Roman"/>
                <w:szCs w:val="20"/>
              </w:rPr>
              <w:t>:</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26310.2</w:t>
            </w:r>
          </w:p>
        </w:tc>
        <w:tc>
          <w:tcPr>
            <w:tcW w:w="794"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1.3.2</w:t>
            </w:r>
          </w:p>
        </w:tc>
        <w:tc>
          <w:tcPr>
            <w:tcW w:w="4139" w:type="dxa"/>
            <w:vAlign w:val="bottom"/>
          </w:tcPr>
          <w:p w:rsidR="00262A2D" w:rsidRPr="005C2EAA" w:rsidRDefault="00262A2D" w:rsidP="00262A2D">
            <w:pPr>
              <w:widowControl w:val="0"/>
              <w:autoSpaceDE w:val="0"/>
              <w:autoSpaceDN w:val="0"/>
              <w:spacing w:after="0" w:line="240" w:lineRule="auto"/>
              <w:ind w:left="566"/>
              <w:rPr>
                <w:rFonts w:ascii="Times New Roman" w:hAnsi="Times New Roman"/>
                <w:szCs w:val="20"/>
              </w:rPr>
            </w:pPr>
            <w:r w:rsidRPr="005C2EAA">
              <w:rPr>
                <w:rFonts w:ascii="Times New Roman" w:hAnsi="Times New Roman"/>
                <w:szCs w:val="20"/>
              </w:rPr>
              <w:t xml:space="preserve">в соответствии с Федеральным </w:t>
            </w:r>
            <w:hyperlink r:id="rId18" w:history="1">
              <w:r w:rsidRPr="005C2EAA">
                <w:rPr>
                  <w:rFonts w:ascii="Times New Roman" w:hAnsi="Times New Roman"/>
                  <w:color w:val="0000FF"/>
                  <w:szCs w:val="20"/>
                </w:rPr>
                <w:t>законом</w:t>
              </w:r>
            </w:hyperlink>
            <w:r w:rsidRPr="005C2EAA">
              <w:rPr>
                <w:rFonts w:ascii="Times New Roman" w:hAnsi="Times New Roman"/>
                <w:szCs w:val="20"/>
              </w:rPr>
              <w:t xml:space="preserve"> N 223-ФЗ</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26320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w:t>
            </w:r>
          </w:p>
        </w:tc>
        <w:tc>
          <w:tcPr>
            <w:tcW w:w="4139" w:type="dxa"/>
          </w:tcPr>
          <w:p w:rsidR="00262A2D" w:rsidRPr="005C2EAA" w:rsidRDefault="00262A2D" w:rsidP="00262A2D">
            <w:pPr>
              <w:widowControl w:val="0"/>
              <w:autoSpaceDE w:val="0"/>
              <w:autoSpaceDN w:val="0"/>
              <w:spacing w:after="0" w:line="240" w:lineRule="auto"/>
              <w:ind w:left="284"/>
              <w:rPr>
                <w:rFonts w:ascii="Times New Roman" w:hAnsi="Times New Roman"/>
                <w:szCs w:val="20"/>
              </w:rPr>
            </w:pPr>
            <w:r w:rsidRPr="005C2EAA">
              <w:rPr>
                <w:rFonts w:ascii="Times New Roman" w:hAnsi="Times New Roman"/>
                <w:szCs w:val="20"/>
              </w:rPr>
              <w:t xml:space="preserve">по контрактам (договорам), планируемым к заключению в соответствующем финансовом году с учетом требований Федерального </w:t>
            </w:r>
            <w:hyperlink r:id="rId19" w:history="1">
              <w:r w:rsidRPr="005C2EAA">
                <w:rPr>
                  <w:rFonts w:ascii="Times New Roman" w:hAnsi="Times New Roman"/>
                  <w:color w:val="0000FF"/>
                  <w:szCs w:val="20"/>
                </w:rPr>
                <w:t>закона</w:t>
              </w:r>
            </w:hyperlink>
            <w:r w:rsidRPr="005C2EAA">
              <w:rPr>
                <w:rFonts w:ascii="Times New Roman" w:hAnsi="Times New Roman"/>
                <w:szCs w:val="20"/>
              </w:rPr>
              <w:t xml:space="preserve"> N 44-ФЗ и Федерального </w:t>
            </w:r>
            <w:hyperlink r:id="rId20" w:history="1">
              <w:r w:rsidRPr="005C2EAA">
                <w:rPr>
                  <w:rFonts w:ascii="Times New Roman" w:hAnsi="Times New Roman"/>
                  <w:color w:val="0000FF"/>
                  <w:szCs w:val="20"/>
                </w:rPr>
                <w:t>закона</w:t>
              </w:r>
            </w:hyperlink>
            <w:r w:rsidRPr="005C2EAA">
              <w:rPr>
                <w:rFonts w:ascii="Times New Roman" w:hAnsi="Times New Roman"/>
                <w:szCs w:val="20"/>
              </w:rPr>
              <w:t xml:space="preserve"> N 223-ФЗ </w:t>
            </w:r>
            <w:hyperlink w:anchor="P1095" w:history="1">
              <w:r w:rsidRPr="005C2EAA">
                <w:rPr>
                  <w:rFonts w:ascii="Times New Roman" w:hAnsi="Times New Roman"/>
                  <w:color w:val="0000FF"/>
                  <w:szCs w:val="20"/>
                </w:rPr>
                <w:t>&lt;13&gt;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29" w:name="P832"/>
            <w:bookmarkEnd w:id="29"/>
            <w:r w:rsidRPr="005C2EAA">
              <w:rPr>
                <w:rFonts w:ascii="Times New Roman" w:hAnsi="Times New Roman"/>
                <w:szCs w:val="20"/>
              </w:rPr>
              <w:t>26400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1.4.1</w:t>
            </w:r>
          </w:p>
        </w:tc>
        <w:tc>
          <w:tcPr>
            <w:tcW w:w="4139" w:type="dxa"/>
          </w:tcPr>
          <w:p w:rsidR="00262A2D" w:rsidRPr="005C2EAA" w:rsidRDefault="00262A2D" w:rsidP="00262A2D">
            <w:pPr>
              <w:widowControl w:val="0"/>
              <w:autoSpaceDE w:val="0"/>
              <w:autoSpaceDN w:val="0"/>
              <w:spacing w:after="0" w:line="240" w:lineRule="auto"/>
              <w:ind w:left="567"/>
              <w:rPr>
                <w:rFonts w:ascii="Times New Roman" w:hAnsi="Times New Roman"/>
                <w:szCs w:val="20"/>
              </w:rPr>
            </w:pPr>
            <w:r w:rsidRPr="005C2EAA">
              <w:rPr>
                <w:rFonts w:ascii="Times New Roman" w:hAnsi="Times New Roman"/>
                <w:szCs w:val="20"/>
              </w:rPr>
              <w:t>в том числе:</w:t>
            </w:r>
          </w:p>
          <w:p w:rsidR="00262A2D" w:rsidRPr="005C2EAA" w:rsidRDefault="00262A2D" w:rsidP="00262A2D">
            <w:pPr>
              <w:widowControl w:val="0"/>
              <w:autoSpaceDE w:val="0"/>
              <w:autoSpaceDN w:val="0"/>
              <w:spacing w:after="0" w:line="240" w:lineRule="auto"/>
              <w:ind w:left="567"/>
              <w:rPr>
                <w:rFonts w:ascii="Times New Roman" w:hAnsi="Times New Roman"/>
                <w:szCs w:val="20"/>
              </w:rPr>
            </w:pPr>
            <w:r w:rsidRPr="005C2EAA">
              <w:rPr>
                <w:rFonts w:ascii="Times New Roman" w:hAnsi="Times New Roman"/>
                <w:szCs w:val="20"/>
              </w:rPr>
              <w:t>за счет субсидий, предоставляемых на финансовое обеспечение выполнения государственного (муниципального) задания</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30" w:name="P843"/>
            <w:bookmarkEnd w:id="30"/>
            <w:r w:rsidRPr="005C2EAA">
              <w:rPr>
                <w:rFonts w:ascii="Times New Roman" w:hAnsi="Times New Roman"/>
                <w:szCs w:val="20"/>
              </w:rPr>
              <w:t>26410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1.4.1.1.</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в том числе:</w:t>
            </w:r>
          </w:p>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1" w:history="1">
              <w:r w:rsidRPr="005C2EAA">
                <w:rPr>
                  <w:rFonts w:ascii="Times New Roman" w:hAnsi="Times New Roman"/>
                  <w:color w:val="0000FF"/>
                  <w:szCs w:val="20"/>
                </w:rPr>
                <w:t>законом</w:t>
              </w:r>
            </w:hyperlink>
            <w:r w:rsidRPr="005C2EAA">
              <w:rPr>
                <w:rFonts w:ascii="Times New Roman" w:hAnsi="Times New Roman"/>
                <w:szCs w:val="20"/>
              </w:rPr>
              <w:t xml:space="preserve"> N 44-ФЗ</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26411</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1.4.1.2.</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2" w:history="1">
              <w:r w:rsidRPr="005C2EAA">
                <w:rPr>
                  <w:rFonts w:ascii="Times New Roman" w:hAnsi="Times New Roman"/>
                  <w:color w:val="0000FF"/>
                  <w:szCs w:val="20"/>
                </w:rPr>
                <w:t>законом</w:t>
              </w:r>
            </w:hyperlink>
            <w:r w:rsidRPr="005C2EAA">
              <w:rPr>
                <w:rFonts w:ascii="Times New Roman" w:hAnsi="Times New Roman"/>
                <w:szCs w:val="20"/>
              </w:rPr>
              <w:t xml:space="preserve"> N 223-ФЗ </w:t>
            </w:r>
            <w:hyperlink w:anchor="P1096" w:history="1">
              <w:r w:rsidRPr="005C2EAA">
                <w:rPr>
                  <w:rFonts w:ascii="Times New Roman" w:hAnsi="Times New Roman"/>
                  <w:color w:val="0000FF"/>
                  <w:szCs w:val="20"/>
                </w:rPr>
                <w:t>&lt;14&gt;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26412</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1.4.2.</w:t>
            </w:r>
          </w:p>
        </w:tc>
        <w:tc>
          <w:tcPr>
            <w:tcW w:w="4139" w:type="dxa"/>
          </w:tcPr>
          <w:p w:rsidR="00262A2D" w:rsidRPr="005C2EAA" w:rsidRDefault="00262A2D" w:rsidP="00262A2D">
            <w:pPr>
              <w:widowControl w:val="0"/>
              <w:autoSpaceDE w:val="0"/>
              <w:autoSpaceDN w:val="0"/>
              <w:spacing w:after="0" w:line="240" w:lineRule="auto"/>
              <w:ind w:left="567"/>
              <w:rPr>
                <w:rFonts w:ascii="Times New Roman" w:hAnsi="Times New Roman"/>
                <w:szCs w:val="20"/>
              </w:rPr>
            </w:pPr>
            <w:r w:rsidRPr="005C2EAA">
              <w:rPr>
                <w:rFonts w:ascii="Times New Roman" w:hAnsi="Times New Roman"/>
                <w:szCs w:val="20"/>
              </w:rPr>
              <w:t xml:space="preserve">за счет субсидий, предоставляемых в соответствии с </w:t>
            </w:r>
            <w:hyperlink r:id="rId23" w:history="1">
              <w:r w:rsidRPr="005C2EAA">
                <w:rPr>
                  <w:rFonts w:ascii="Times New Roman" w:hAnsi="Times New Roman"/>
                  <w:color w:val="0000FF"/>
                  <w:szCs w:val="20"/>
                </w:rPr>
                <w:t>абзацем вторым пункта 1 статьи 78.1</w:t>
              </w:r>
            </w:hyperlink>
            <w:r w:rsidRPr="005C2EAA">
              <w:rPr>
                <w:rFonts w:ascii="Times New Roman" w:hAnsi="Times New Roman"/>
                <w:szCs w:val="20"/>
              </w:rPr>
              <w:t xml:space="preserve"> Бюджетного кодекса Российской Федерации</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31" w:name="P874"/>
            <w:bookmarkEnd w:id="31"/>
            <w:r w:rsidRPr="005C2EAA">
              <w:rPr>
                <w:rFonts w:ascii="Times New Roman" w:hAnsi="Times New Roman"/>
                <w:szCs w:val="20"/>
              </w:rPr>
              <w:t>26420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lastRenderedPageBreak/>
              <w:t>1.4.2.1</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в том числе:</w:t>
            </w:r>
          </w:p>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4" w:history="1">
              <w:r w:rsidRPr="005C2EAA">
                <w:rPr>
                  <w:rFonts w:ascii="Times New Roman" w:hAnsi="Times New Roman"/>
                  <w:color w:val="0000FF"/>
                  <w:szCs w:val="20"/>
                </w:rPr>
                <w:t>законом</w:t>
              </w:r>
            </w:hyperlink>
            <w:r w:rsidRPr="005C2EAA">
              <w:rPr>
                <w:rFonts w:ascii="Times New Roman" w:hAnsi="Times New Roman"/>
                <w:szCs w:val="20"/>
              </w:rPr>
              <w:t xml:space="preserve"> N 44-ФЗ</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32" w:name="P885"/>
            <w:bookmarkEnd w:id="32"/>
            <w:r w:rsidRPr="005C2EAA">
              <w:rPr>
                <w:rFonts w:ascii="Times New Roman" w:hAnsi="Times New Roman"/>
                <w:szCs w:val="20"/>
              </w:rPr>
              <w:t>26421</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vAlign w:val="bottom"/>
          </w:tcPr>
          <w:p w:rsidR="00262A2D" w:rsidRPr="005C2EAA" w:rsidRDefault="00262A2D" w:rsidP="00262A2D">
            <w:pPr>
              <w:widowControl w:val="0"/>
              <w:autoSpaceDE w:val="0"/>
              <w:autoSpaceDN w:val="0"/>
              <w:spacing w:after="0" w:line="240" w:lineRule="auto"/>
              <w:ind w:left="849"/>
              <w:rPr>
                <w:rFonts w:ascii="Times New Roman" w:hAnsi="Times New Roman"/>
                <w:szCs w:val="20"/>
              </w:rPr>
            </w:pPr>
            <w:r w:rsidRPr="005C2EAA">
              <w:rPr>
                <w:rFonts w:ascii="Times New Roman" w:hAnsi="Times New Roman"/>
                <w:szCs w:val="20"/>
              </w:rPr>
              <w:t xml:space="preserve">из них </w:t>
            </w:r>
            <w:hyperlink w:anchor="P1091" w:history="1">
              <w:r w:rsidRPr="005C2EAA">
                <w:rPr>
                  <w:rFonts w:ascii="Times New Roman" w:hAnsi="Times New Roman"/>
                  <w:color w:val="0000FF"/>
                  <w:szCs w:val="20"/>
                </w:rPr>
                <w:t>&lt;10.1&gt;</w:t>
              </w:r>
            </w:hyperlink>
            <w:r w:rsidRPr="005C2EAA">
              <w:rPr>
                <w:rFonts w:ascii="Times New Roman" w:hAnsi="Times New Roman"/>
                <w:szCs w:val="20"/>
              </w:rPr>
              <w:t>:</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26421.1</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1.4.2.2.</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5" w:history="1">
              <w:r w:rsidRPr="005C2EAA">
                <w:rPr>
                  <w:rFonts w:ascii="Times New Roman" w:hAnsi="Times New Roman"/>
                  <w:color w:val="0000FF"/>
                  <w:szCs w:val="20"/>
                </w:rPr>
                <w:t>законом</w:t>
              </w:r>
            </w:hyperlink>
            <w:r w:rsidRPr="005C2EAA">
              <w:rPr>
                <w:rFonts w:ascii="Times New Roman" w:hAnsi="Times New Roman"/>
                <w:szCs w:val="20"/>
              </w:rPr>
              <w:t xml:space="preserve"> N 223-ФЗ </w:t>
            </w:r>
            <w:hyperlink w:anchor="P1096" w:history="1">
              <w:r w:rsidRPr="005C2EAA">
                <w:rPr>
                  <w:rFonts w:ascii="Times New Roman" w:hAnsi="Times New Roman"/>
                  <w:color w:val="0000FF"/>
                  <w:szCs w:val="20"/>
                </w:rPr>
                <w:t>&lt;14&gt;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26422</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1.4.3.</w:t>
            </w:r>
          </w:p>
        </w:tc>
        <w:tc>
          <w:tcPr>
            <w:tcW w:w="4139" w:type="dxa"/>
          </w:tcPr>
          <w:p w:rsidR="00262A2D" w:rsidRPr="005C2EAA" w:rsidRDefault="00262A2D" w:rsidP="00262A2D">
            <w:pPr>
              <w:widowControl w:val="0"/>
              <w:autoSpaceDE w:val="0"/>
              <w:autoSpaceDN w:val="0"/>
              <w:spacing w:after="0" w:line="240" w:lineRule="auto"/>
              <w:ind w:left="567"/>
              <w:rPr>
                <w:rFonts w:ascii="Times New Roman" w:hAnsi="Times New Roman"/>
                <w:szCs w:val="20"/>
              </w:rPr>
            </w:pPr>
            <w:r w:rsidRPr="005C2EAA">
              <w:rPr>
                <w:rFonts w:ascii="Times New Roman" w:hAnsi="Times New Roman"/>
                <w:szCs w:val="20"/>
              </w:rPr>
              <w:t xml:space="preserve">за счет субсидий, предоставляемых на осуществление капитальных вложений </w:t>
            </w:r>
            <w:hyperlink w:anchor="P1097" w:history="1">
              <w:r w:rsidRPr="005C2EAA">
                <w:rPr>
                  <w:rFonts w:ascii="Times New Roman" w:hAnsi="Times New Roman"/>
                  <w:color w:val="0000FF"/>
                  <w:szCs w:val="20"/>
                </w:rPr>
                <w:t>&lt;15&gt;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33" w:name="P915"/>
            <w:bookmarkEnd w:id="33"/>
            <w:r w:rsidRPr="005C2EAA">
              <w:rPr>
                <w:rFonts w:ascii="Times New Roman" w:hAnsi="Times New Roman"/>
                <w:szCs w:val="20"/>
              </w:rPr>
              <w:t>26430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vAlign w:val="bottom"/>
          </w:tcPr>
          <w:p w:rsidR="00262A2D" w:rsidRPr="005C2EAA" w:rsidRDefault="00262A2D" w:rsidP="00262A2D">
            <w:pPr>
              <w:widowControl w:val="0"/>
              <w:autoSpaceDE w:val="0"/>
              <w:autoSpaceDN w:val="0"/>
              <w:spacing w:after="0" w:line="240" w:lineRule="auto"/>
              <w:ind w:left="849"/>
              <w:rPr>
                <w:rFonts w:ascii="Times New Roman" w:hAnsi="Times New Roman"/>
                <w:szCs w:val="20"/>
              </w:rPr>
            </w:pPr>
            <w:r w:rsidRPr="005C2EAA">
              <w:rPr>
                <w:rFonts w:ascii="Times New Roman" w:hAnsi="Times New Roman"/>
                <w:szCs w:val="20"/>
              </w:rPr>
              <w:t xml:space="preserve">из них </w:t>
            </w:r>
            <w:hyperlink w:anchor="P1091" w:history="1">
              <w:r w:rsidRPr="005C2EAA">
                <w:rPr>
                  <w:rFonts w:ascii="Times New Roman" w:hAnsi="Times New Roman"/>
                  <w:color w:val="0000FF"/>
                  <w:szCs w:val="20"/>
                </w:rPr>
                <w:t>&lt;10.1&gt;</w:t>
              </w:r>
            </w:hyperlink>
            <w:r w:rsidRPr="005C2EAA">
              <w:rPr>
                <w:rFonts w:ascii="Times New Roman" w:hAnsi="Times New Roman"/>
                <w:szCs w:val="20"/>
              </w:rPr>
              <w:t>:</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26430.1</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vAlign w:val="bottom"/>
          </w:tcPr>
          <w:p w:rsidR="00262A2D" w:rsidRPr="005C2EAA" w:rsidRDefault="00262A2D" w:rsidP="00262A2D">
            <w:pPr>
              <w:widowControl w:val="0"/>
              <w:autoSpaceDE w:val="0"/>
              <w:autoSpaceDN w:val="0"/>
              <w:spacing w:after="0" w:line="240" w:lineRule="auto"/>
              <w:ind w:left="849"/>
              <w:rPr>
                <w:rFonts w:ascii="Times New Roman" w:hAnsi="Times New Roman"/>
                <w:szCs w:val="20"/>
              </w:rPr>
            </w:pPr>
            <w:r w:rsidRPr="005C2EAA">
              <w:rPr>
                <w:rFonts w:ascii="Times New Roman" w:hAnsi="Times New Roman"/>
                <w:szCs w:val="20"/>
              </w:rPr>
              <w:t xml:space="preserve">из них </w:t>
            </w:r>
            <w:hyperlink w:anchor="P1092" w:history="1">
              <w:r w:rsidRPr="005C2EAA">
                <w:rPr>
                  <w:rFonts w:ascii="Times New Roman" w:hAnsi="Times New Roman"/>
                  <w:color w:val="0000FF"/>
                  <w:szCs w:val="20"/>
                </w:rPr>
                <w:t>&lt;10.2&gt;</w:t>
              </w:r>
            </w:hyperlink>
            <w:r w:rsidRPr="005C2EAA">
              <w:rPr>
                <w:rFonts w:ascii="Times New Roman" w:hAnsi="Times New Roman"/>
                <w:szCs w:val="20"/>
              </w:rPr>
              <w:t>:</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26430.2</w:t>
            </w:r>
          </w:p>
        </w:tc>
        <w:tc>
          <w:tcPr>
            <w:tcW w:w="794"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1.4.4.</w:t>
            </w:r>
          </w:p>
        </w:tc>
        <w:tc>
          <w:tcPr>
            <w:tcW w:w="4139" w:type="dxa"/>
          </w:tcPr>
          <w:p w:rsidR="00262A2D" w:rsidRPr="005C2EAA" w:rsidRDefault="00262A2D" w:rsidP="00262A2D">
            <w:pPr>
              <w:widowControl w:val="0"/>
              <w:autoSpaceDE w:val="0"/>
              <w:autoSpaceDN w:val="0"/>
              <w:spacing w:after="0" w:line="240" w:lineRule="auto"/>
              <w:ind w:left="567"/>
              <w:rPr>
                <w:rFonts w:ascii="Times New Roman" w:hAnsi="Times New Roman"/>
                <w:szCs w:val="20"/>
              </w:rPr>
            </w:pPr>
            <w:r w:rsidRPr="005C2EAA">
              <w:rPr>
                <w:rFonts w:ascii="Times New Roman" w:hAnsi="Times New Roman"/>
                <w:szCs w:val="20"/>
              </w:rPr>
              <w:t>за счет средств обязательного медицинского страхования</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34" w:name="P945"/>
            <w:bookmarkEnd w:id="34"/>
            <w:r w:rsidRPr="005C2EAA">
              <w:rPr>
                <w:rFonts w:ascii="Times New Roman" w:hAnsi="Times New Roman"/>
                <w:szCs w:val="20"/>
              </w:rPr>
              <w:t>26440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1.4.4.1.</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в том числе:</w:t>
            </w:r>
          </w:p>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6" w:history="1">
              <w:r w:rsidRPr="005C2EAA">
                <w:rPr>
                  <w:rFonts w:ascii="Times New Roman" w:hAnsi="Times New Roman"/>
                  <w:color w:val="0000FF"/>
                  <w:szCs w:val="20"/>
                </w:rPr>
                <w:t>законом</w:t>
              </w:r>
            </w:hyperlink>
            <w:r w:rsidRPr="005C2EAA">
              <w:rPr>
                <w:rFonts w:ascii="Times New Roman" w:hAnsi="Times New Roman"/>
                <w:szCs w:val="20"/>
              </w:rPr>
              <w:t xml:space="preserve"> N 44-ФЗ</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26441</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1.4.4.2.</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7" w:history="1">
              <w:r w:rsidRPr="005C2EAA">
                <w:rPr>
                  <w:rFonts w:ascii="Times New Roman" w:hAnsi="Times New Roman"/>
                  <w:color w:val="0000FF"/>
                  <w:szCs w:val="20"/>
                </w:rPr>
                <w:t>законом</w:t>
              </w:r>
            </w:hyperlink>
            <w:r w:rsidRPr="005C2EAA">
              <w:rPr>
                <w:rFonts w:ascii="Times New Roman" w:hAnsi="Times New Roman"/>
                <w:szCs w:val="20"/>
              </w:rPr>
              <w:t xml:space="preserve"> N 223-ФЗ </w:t>
            </w:r>
            <w:hyperlink w:anchor="P1096" w:history="1">
              <w:r w:rsidRPr="005C2EAA">
                <w:rPr>
                  <w:rFonts w:ascii="Times New Roman" w:hAnsi="Times New Roman"/>
                  <w:color w:val="0000FF"/>
                  <w:szCs w:val="20"/>
                </w:rPr>
                <w:t>&lt;14&gt;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26442</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1.4.5.</w:t>
            </w:r>
          </w:p>
        </w:tc>
        <w:tc>
          <w:tcPr>
            <w:tcW w:w="4139" w:type="dxa"/>
          </w:tcPr>
          <w:p w:rsidR="00262A2D" w:rsidRPr="005C2EAA" w:rsidRDefault="00262A2D" w:rsidP="00262A2D">
            <w:pPr>
              <w:widowControl w:val="0"/>
              <w:autoSpaceDE w:val="0"/>
              <w:autoSpaceDN w:val="0"/>
              <w:spacing w:after="0" w:line="240" w:lineRule="auto"/>
              <w:ind w:left="567"/>
              <w:rPr>
                <w:rFonts w:ascii="Times New Roman" w:hAnsi="Times New Roman"/>
                <w:szCs w:val="20"/>
              </w:rPr>
            </w:pPr>
            <w:r w:rsidRPr="005C2EAA">
              <w:rPr>
                <w:rFonts w:ascii="Times New Roman" w:hAnsi="Times New Roman"/>
                <w:szCs w:val="20"/>
              </w:rPr>
              <w:t>за счет прочих источников финансового обеспечения</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26450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1.4.5.1.</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в том числе:</w:t>
            </w:r>
          </w:p>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8" w:history="1">
              <w:r w:rsidRPr="005C2EAA">
                <w:rPr>
                  <w:rFonts w:ascii="Times New Roman" w:hAnsi="Times New Roman"/>
                  <w:color w:val="0000FF"/>
                  <w:szCs w:val="20"/>
                </w:rPr>
                <w:t>законом</w:t>
              </w:r>
            </w:hyperlink>
            <w:r w:rsidRPr="005C2EAA">
              <w:rPr>
                <w:rFonts w:ascii="Times New Roman" w:hAnsi="Times New Roman"/>
                <w:szCs w:val="20"/>
              </w:rPr>
              <w:t xml:space="preserve"> N 44-ФЗ</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35" w:name="P987"/>
            <w:bookmarkEnd w:id="35"/>
            <w:r w:rsidRPr="005C2EAA">
              <w:rPr>
                <w:rFonts w:ascii="Times New Roman" w:hAnsi="Times New Roman"/>
                <w:szCs w:val="20"/>
              </w:rPr>
              <w:t>26451</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vAlign w:val="bottom"/>
          </w:tcPr>
          <w:p w:rsidR="00262A2D" w:rsidRPr="005C2EAA" w:rsidRDefault="00262A2D" w:rsidP="00262A2D">
            <w:pPr>
              <w:widowControl w:val="0"/>
              <w:autoSpaceDE w:val="0"/>
              <w:autoSpaceDN w:val="0"/>
              <w:spacing w:after="0" w:line="240" w:lineRule="auto"/>
              <w:ind w:left="849"/>
              <w:rPr>
                <w:rFonts w:ascii="Times New Roman" w:hAnsi="Times New Roman"/>
                <w:szCs w:val="20"/>
              </w:rPr>
            </w:pPr>
            <w:r w:rsidRPr="005C2EAA">
              <w:rPr>
                <w:rFonts w:ascii="Times New Roman" w:hAnsi="Times New Roman"/>
                <w:szCs w:val="20"/>
              </w:rPr>
              <w:t xml:space="preserve">из них </w:t>
            </w:r>
            <w:hyperlink w:anchor="P1091" w:history="1">
              <w:r w:rsidRPr="005C2EAA">
                <w:rPr>
                  <w:rFonts w:ascii="Times New Roman" w:hAnsi="Times New Roman"/>
                  <w:color w:val="0000FF"/>
                  <w:szCs w:val="20"/>
                </w:rPr>
                <w:t>&lt;10.1&gt;</w:t>
              </w:r>
            </w:hyperlink>
            <w:r w:rsidRPr="005C2EAA">
              <w:rPr>
                <w:rFonts w:ascii="Times New Roman" w:hAnsi="Times New Roman"/>
                <w:szCs w:val="20"/>
              </w:rPr>
              <w:t>:</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26451.1</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vAlign w:val="bottom"/>
          </w:tcPr>
          <w:p w:rsidR="00262A2D" w:rsidRPr="005C2EAA" w:rsidRDefault="00262A2D" w:rsidP="00262A2D">
            <w:pPr>
              <w:widowControl w:val="0"/>
              <w:autoSpaceDE w:val="0"/>
              <w:autoSpaceDN w:val="0"/>
              <w:spacing w:after="0" w:line="240" w:lineRule="auto"/>
              <w:ind w:left="849"/>
              <w:rPr>
                <w:rFonts w:ascii="Times New Roman" w:hAnsi="Times New Roman"/>
                <w:szCs w:val="20"/>
              </w:rPr>
            </w:pPr>
            <w:r w:rsidRPr="005C2EAA">
              <w:rPr>
                <w:rFonts w:ascii="Times New Roman" w:hAnsi="Times New Roman"/>
                <w:szCs w:val="20"/>
              </w:rPr>
              <w:t xml:space="preserve">из них </w:t>
            </w:r>
            <w:hyperlink w:anchor="P1092" w:history="1">
              <w:r w:rsidRPr="005C2EAA">
                <w:rPr>
                  <w:rFonts w:ascii="Times New Roman" w:hAnsi="Times New Roman"/>
                  <w:color w:val="0000FF"/>
                  <w:szCs w:val="20"/>
                </w:rPr>
                <w:t>&lt;10.2&gt;</w:t>
              </w:r>
            </w:hyperlink>
            <w:r w:rsidRPr="005C2EAA">
              <w:rPr>
                <w:rFonts w:ascii="Times New Roman" w:hAnsi="Times New Roman"/>
                <w:szCs w:val="20"/>
              </w:rPr>
              <w:t>:</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26451.2</w:t>
            </w:r>
          </w:p>
        </w:tc>
        <w:tc>
          <w:tcPr>
            <w:tcW w:w="794"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1.4.5.2.</w:t>
            </w:r>
          </w:p>
        </w:tc>
        <w:tc>
          <w:tcPr>
            <w:tcW w:w="4139" w:type="dxa"/>
          </w:tcPr>
          <w:p w:rsidR="00262A2D" w:rsidRPr="005C2EAA" w:rsidRDefault="00262A2D" w:rsidP="00262A2D">
            <w:pPr>
              <w:widowControl w:val="0"/>
              <w:autoSpaceDE w:val="0"/>
              <w:autoSpaceDN w:val="0"/>
              <w:spacing w:after="0" w:line="240" w:lineRule="auto"/>
              <w:ind w:left="850"/>
              <w:rPr>
                <w:rFonts w:ascii="Times New Roman" w:hAnsi="Times New Roman"/>
                <w:szCs w:val="20"/>
              </w:rPr>
            </w:pPr>
            <w:r w:rsidRPr="005C2EAA">
              <w:rPr>
                <w:rFonts w:ascii="Times New Roman" w:hAnsi="Times New Roman"/>
                <w:szCs w:val="20"/>
              </w:rPr>
              <w:t xml:space="preserve">в соответствии с Федеральным </w:t>
            </w:r>
            <w:hyperlink r:id="rId29" w:history="1">
              <w:r w:rsidRPr="005C2EAA">
                <w:rPr>
                  <w:rFonts w:ascii="Times New Roman" w:hAnsi="Times New Roman"/>
                  <w:color w:val="0000FF"/>
                  <w:szCs w:val="20"/>
                </w:rPr>
                <w:t>законом</w:t>
              </w:r>
            </w:hyperlink>
            <w:r w:rsidRPr="005C2EAA">
              <w:rPr>
                <w:rFonts w:ascii="Times New Roman" w:hAnsi="Times New Roman"/>
                <w:szCs w:val="20"/>
              </w:rPr>
              <w:t xml:space="preserve"> N 223-ФЗ</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26452</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w:t>
            </w:r>
          </w:p>
        </w:tc>
        <w:tc>
          <w:tcPr>
            <w:tcW w:w="4139" w:type="dxa"/>
          </w:tcPr>
          <w:p w:rsidR="00262A2D" w:rsidRPr="005C2EAA" w:rsidRDefault="00262A2D" w:rsidP="00262A2D">
            <w:pPr>
              <w:widowControl w:val="0"/>
              <w:autoSpaceDE w:val="0"/>
              <w:autoSpaceDN w:val="0"/>
              <w:spacing w:after="0" w:line="240" w:lineRule="auto"/>
              <w:rPr>
                <w:rFonts w:ascii="Times New Roman" w:hAnsi="Times New Roman"/>
                <w:szCs w:val="20"/>
              </w:rPr>
            </w:pPr>
            <w:r w:rsidRPr="005C2EAA">
              <w:rPr>
                <w:rFonts w:ascii="Times New Roman" w:hAnsi="Times New Roman"/>
                <w:szCs w:val="20"/>
              </w:rPr>
              <w:t xml:space="preserve">Итого по контрактам, планируемым к </w:t>
            </w:r>
            <w:r w:rsidRPr="005C2EAA">
              <w:rPr>
                <w:rFonts w:ascii="Times New Roman" w:hAnsi="Times New Roman"/>
                <w:szCs w:val="20"/>
              </w:rPr>
              <w:lastRenderedPageBreak/>
              <w:t xml:space="preserve">заключению в соответствующем финансовом году в соответствии с Федеральным </w:t>
            </w:r>
            <w:hyperlink r:id="rId30" w:history="1">
              <w:r w:rsidRPr="005C2EAA">
                <w:rPr>
                  <w:rFonts w:ascii="Times New Roman" w:hAnsi="Times New Roman"/>
                  <w:color w:val="0000FF"/>
                  <w:szCs w:val="20"/>
                </w:rPr>
                <w:t>законом</w:t>
              </w:r>
            </w:hyperlink>
            <w:r w:rsidRPr="005C2EAA">
              <w:rPr>
                <w:rFonts w:ascii="Times New Roman" w:hAnsi="Times New Roman"/>
                <w:szCs w:val="20"/>
              </w:rPr>
              <w:t xml:space="preserve"> N 44-ФЗ, по соответствующему году закупки </w:t>
            </w:r>
            <w:hyperlink w:anchor="P1098" w:history="1">
              <w:r w:rsidRPr="005C2EAA">
                <w:rPr>
                  <w:rFonts w:ascii="Times New Roman" w:hAnsi="Times New Roman"/>
                  <w:color w:val="0000FF"/>
                  <w:szCs w:val="20"/>
                </w:rPr>
                <w:t>&lt;16&gt;</w:t>
              </w:r>
            </w:hyperlink>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bookmarkStart w:id="36" w:name="P1027"/>
            <w:bookmarkEnd w:id="36"/>
            <w:r w:rsidRPr="005C2EAA">
              <w:rPr>
                <w:rFonts w:ascii="Times New Roman" w:hAnsi="Times New Roman"/>
                <w:szCs w:val="20"/>
              </w:rPr>
              <w:lastRenderedPageBreak/>
              <w:t>26500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vMerge w:val="restart"/>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tcBorders>
              <w:bottom w:val="nil"/>
            </w:tcBorders>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в том числе по году начала закупки:</w:t>
            </w:r>
          </w:p>
        </w:tc>
        <w:tc>
          <w:tcPr>
            <w:tcW w:w="964" w:type="dxa"/>
            <w:vMerge w:val="restart"/>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26510</w:t>
            </w:r>
          </w:p>
        </w:tc>
        <w:tc>
          <w:tcPr>
            <w:tcW w:w="794"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Merge w:val="restart"/>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Merge w:val="restart"/>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vMerge/>
            <w:tcBorders>
              <w:left w:val="nil"/>
            </w:tcBorders>
          </w:tcPr>
          <w:p w:rsidR="00262A2D" w:rsidRPr="005C2EAA" w:rsidRDefault="00262A2D" w:rsidP="00262A2D">
            <w:pPr>
              <w:rPr>
                <w:rFonts w:ascii="Times New Roman" w:hAnsi="Times New Roman"/>
                <w:lang w:eastAsia="en-US"/>
              </w:rPr>
            </w:pPr>
          </w:p>
        </w:tc>
        <w:tc>
          <w:tcPr>
            <w:tcW w:w="4139" w:type="dxa"/>
            <w:tcBorders>
              <w:top w:val="nil"/>
            </w:tcBorders>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964" w:type="dxa"/>
            <w:vMerge/>
          </w:tcPr>
          <w:p w:rsidR="00262A2D" w:rsidRPr="005C2EAA" w:rsidRDefault="00262A2D" w:rsidP="00262A2D">
            <w:pPr>
              <w:rPr>
                <w:rFonts w:ascii="Times New Roman" w:hAnsi="Times New Roman"/>
                <w:lang w:eastAsia="en-US"/>
              </w:rPr>
            </w:pPr>
          </w:p>
        </w:tc>
        <w:tc>
          <w:tcPr>
            <w:tcW w:w="794" w:type="dxa"/>
            <w:vMerge/>
          </w:tcPr>
          <w:p w:rsidR="00262A2D" w:rsidRPr="005C2EAA" w:rsidRDefault="00262A2D" w:rsidP="00262A2D">
            <w:pPr>
              <w:rPr>
                <w:rFonts w:ascii="Times New Roman" w:hAnsi="Times New Roman"/>
                <w:lang w:eastAsia="en-US"/>
              </w:rPr>
            </w:pPr>
          </w:p>
        </w:tc>
        <w:tc>
          <w:tcPr>
            <w:tcW w:w="1361" w:type="dxa"/>
            <w:vMerge/>
          </w:tcPr>
          <w:p w:rsidR="00262A2D" w:rsidRPr="005C2EAA" w:rsidRDefault="00262A2D" w:rsidP="00262A2D">
            <w:pPr>
              <w:rPr>
                <w:rFonts w:ascii="Times New Roman" w:hAnsi="Times New Roman"/>
                <w:lang w:eastAsia="en-US"/>
              </w:rPr>
            </w:pPr>
          </w:p>
        </w:tc>
        <w:tc>
          <w:tcPr>
            <w:tcW w:w="1361" w:type="dxa"/>
            <w:vMerge/>
          </w:tcPr>
          <w:p w:rsidR="00262A2D" w:rsidRPr="005C2EAA" w:rsidRDefault="00262A2D" w:rsidP="00262A2D">
            <w:pPr>
              <w:rPr>
                <w:rFonts w:ascii="Times New Roman" w:hAnsi="Times New Roman"/>
                <w:lang w:eastAsia="en-US"/>
              </w:rPr>
            </w:pPr>
          </w:p>
        </w:tc>
        <w:tc>
          <w:tcPr>
            <w:tcW w:w="1361" w:type="dxa"/>
            <w:vMerge/>
          </w:tcPr>
          <w:p w:rsidR="00262A2D" w:rsidRPr="005C2EAA" w:rsidRDefault="00262A2D" w:rsidP="00262A2D">
            <w:pPr>
              <w:rPr>
                <w:rFonts w:ascii="Times New Roman" w:hAnsi="Times New Roman"/>
                <w:lang w:eastAsia="en-US"/>
              </w:rPr>
            </w:pPr>
          </w:p>
        </w:tc>
        <w:tc>
          <w:tcPr>
            <w:tcW w:w="1417" w:type="dxa"/>
            <w:vMerge/>
          </w:tcPr>
          <w:p w:rsidR="00262A2D" w:rsidRPr="005C2EAA" w:rsidRDefault="00262A2D" w:rsidP="00262A2D">
            <w:pPr>
              <w:rPr>
                <w:rFonts w:ascii="Times New Roman" w:hAnsi="Times New Roman"/>
                <w:lang w:eastAsia="en-US"/>
              </w:rPr>
            </w:pPr>
          </w:p>
        </w:tc>
        <w:tc>
          <w:tcPr>
            <w:tcW w:w="1361" w:type="dxa"/>
            <w:vMerge/>
          </w:tcPr>
          <w:p w:rsidR="00262A2D" w:rsidRPr="005C2EAA" w:rsidRDefault="00262A2D" w:rsidP="00262A2D">
            <w:pPr>
              <w:rPr>
                <w:rFonts w:ascii="Times New Roman" w:hAnsi="Times New Roman"/>
                <w:lang w:eastAsia="en-US"/>
              </w:rPr>
            </w:pPr>
          </w:p>
        </w:tc>
        <w:tc>
          <w:tcPr>
            <w:tcW w:w="1486" w:type="dxa"/>
            <w:vMerge/>
          </w:tcPr>
          <w:p w:rsidR="00262A2D" w:rsidRPr="005C2EAA" w:rsidRDefault="00262A2D" w:rsidP="00262A2D">
            <w:pPr>
              <w:rPr>
                <w:rFonts w:ascii="Times New Roman" w:hAnsi="Times New Roman"/>
                <w:lang w:eastAsia="en-US"/>
              </w:rPr>
            </w:pPr>
          </w:p>
        </w:tc>
      </w:tr>
      <w:tr w:rsidR="00262A2D" w:rsidRPr="005C2EAA" w:rsidTr="00262A2D">
        <w:tblPrEx>
          <w:tblBorders>
            <w:right w:val="single" w:sz="4" w:space="0" w:color="auto"/>
          </w:tblBorders>
        </w:tblPrEx>
        <w:tc>
          <w:tcPr>
            <w:tcW w:w="844" w:type="dxa"/>
            <w:tcBorders>
              <w:left w:val="nil"/>
            </w:tcBorders>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3.</w:t>
            </w:r>
          </w:p>
        </w:tc>
        <w:tc>
          <w:tcPr>
            <w:tcW w:w="4139" w:type="dxa"/>
          </w:tcPr>
          <w:p w:rsidR="00262A2D" w:rsidRPr="005C2EAA" w:rsidRDefault="00262A2D" w:rsidP="00262A2D">
            <w:pPr>
              <w:widowControl w:val="0"/>
              <w:autoSpaceDE w:val="0"/>
              <w:autoSpaceDN w:val="0"/>
              <w:spacing w:after="0" w:line="240" w:lineRule="auto"/>
              <w:rPr>
                <w:rFonts w:ascii="Times New Roman" w:hAnsi="Times New Roman"/>
                <w:szCs w:val="20"/>
              </w:rPr>
            </w:pPr>
            <w:r w:rsidRPr="005C2EAA">
              <w:rPr>
                <w:rFonts w:ascii="Times New Roman" w:hAnsi="Times New Roman"/>
                <w:szCs w:val="20"/>
              </w:rPr>
              <w:t xml:space="preserve">Итого по договорам, планируемым к заключению в соответствующем финансовом году в соответствии с Федеральным </w:t>
            </w:r>
            <w:hyperlink r:id="rId31" w:history="1">
              <w:r w:rsidRPr="005C2EAA">
                <w:rPr>
                  <w:rFonts w:ascii="Times New Roman" w:hAnsi="Times New Roman"/>
                  <w:color w:val="0000FF"/>
                  <w:szCs w:val="20"/>
                </w:rPr>
                <w:t>законом</w:t>
              </w:r>
            </w:hyperlink>
            <w:r w:rsidRPr="005C2EAA">
              <w:rPr>
                <w:rFonts w:ascii="Times New Roman" w:hAnsi="Times New Roman"/>
                <w:szCs w:val="20"/>
              </w:rPr>
              <w:t xml:space="preserve"> N 223-ФЗ, по соответствующему году закупки</w:t>
            </w:r>
          </w:p>
        </w:tc>
        <w:tc>
          <w:tcPr>
            <w:tcW w:w="96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26600</w:t>
            </w:r>
          </w:p>
        </w:tc>
        <w:tc>
          <w:tcPr>
            <w:tcW w:w="794" w:type="dxa"/>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x</w:t>
            </w: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tblBorders>
        </w:tblPrEx>
        <w:tc>
          <w:tcPr>
            <w:tcW w:w="844" w:type="dxa"/>
            <w:vMerge w:val="restart"/>
            <w:tcBorders>
              <w:left w:val="nil"/>
            </w:tcBorders>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4139" w:type="dxa"/>
            <w:tcBorders>
              <w:bottom w:val="nil"/>
            </w:tcBorders>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в том числе по году начала закупки:</w:t>
            </w:r>
          </w:p>
        </w:tc>
        <w:tc>
          <w:tcPr>
            <w:tcW w:w="964" w:type="dxa"/>
            <w:vMerge w:val="restart"/>
            <w:vAlign w:val="bottom"/>
          </w:tcPr>
          <w:p w:rsidR="00262A2D" w:rsidRPr="005C2EAA" w:rsidRDefault="00262A2D" w:rsidP="00262A2D">
            <w:pPr>
              <w:widowControl w:val="0"/>
              <w:autoSpaceDE w:val="0"/>
              <w:autoSpaceDN w:val="0"/>
              <w:spacing w:after="0" w:line="240" w:lineRule="auto"/>
              <w:jc w:val="center"/>
              <w:rPr>
                <w:rFonts w:ascii="Times New Roman" w:hAnsi="Times New Roman"/>
                <w:szCs w:val="20"/>
              </w:rPr>
            </w:pPr>
            <w:r w:rsidRPr="005C2EAA">
              <w:rPr>
                <w:rFonts w:ascii="Times New Roman" w:hAnsi="Times New Roman"/>
                <w:szCs w:val="20"/>
              </w:rPr>
              <w:t>26610</w:t>
            </w:r>
          </w:p>
        </w:tc>
        <w:tc>
          <w:tcPr>
            <w:tcW w:w="794"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Merge w:val="restart"/>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Merge w:val="restart"/>
          </w:tcPr>
          <w:p w:rsidR="00262A2D" w:rsidRPr="005C2EAA" w:rsidRDefault="00262A2D" w:rsidP="00262A2D">
            <w:pPr>
              <w:widowControl w:val="0"/>
              <w:autoSpaceDE w:val="0"/>
              <w:autoSpaceDN w:val="0"/>
              <w:spacing w:after="0" w:line="240" w:lineRule="auto"/>
              <w:jc w:val="both"/>
              <w:rPr>
                <w:rFonts w:ascii="Times New Roman" w:hAnsi="Times New Roman"/>
                <w:szCs w:val="20"/>
              </w:rPr>
            </w:pPr>
          </w:p>
        </w:tc>
        <w:tc>
          <w:tcPr>
            <w:tcW w:w="1361"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17"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361"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1486" w:type="dxa"/>
            <w:vMerge w:val="restart"/>
            <w:vAlign w:val="bottom"/>
          </w:tcPr>
          <w:p w:rsidR="00262A2D" w:rsidRPr="005C2EAA" w:rsidRDefault="00262A2D" w:rsidP="00262A2D">
            <w:pPr>
              <w:widowControl w:val="0"/>
              <w:autoSpaceDE w:val="0"/>
              <w:autoSpaceDN w:val="0"/>
              <w:spacing w:after="0" w:line="240" w:lineRule="auto"/>
              <w:rPr>
                <w:rFonts w:ascii="Times New Roman" w:hAnsi="Times New Roman"/>
                <w:szCs w:val="20"/>
              </w:rPr>
            </w:pPr>
          </w:p>
        </w:tc>
      </w:tr>
      <w:tr w:rsidR="00262A2D" w:rsidRPr="005C2EAA" w:rsidTr="00262A2D">
        <w:tblPrEx>
          <w:tblBorders>
            <w:right w:val="single" w:sz="4" w:space="0" w:color="auto"/>
            <w:insideH w:val="none" w:sz="0" w:space="0" w:color="auto"/>
          </w:tblBorders>
        </w:tblPrEx>
        <w:tc>
          <w:tcPr>
            <w:tcW w:w="844" w:type="dxa"/>
            <w:vMerge/>
            <w:tcBorders>
              <w:left w:val="nil"/>
              <w:bottom w:val="single" w:sz="4" w:space="0" w:color="auto"/>
            </w:tcBorders>
          </w:tcPr>
          <w:p w:rsidR="00262A2D" w:rsidRPr="005C2EAA" w:rsidRDefault="00262A2D" w:rsidP="00262A2D">
            <w:pPr>
              <w:rPr>
                <w:rFonts w:ascii="Times New Roman" w:hAnsi="Times New Roman"/>
                <w:lang w:eastAsia="en-US"/>
              </w:rPr>
            </w:pPr>
          </w:p>
        </w:tc>
        <w:tc>
          <w:tcPr>
            <w:tcW w:w="4139" w:type="dxa"/>
            <w:tcBorders>
              <w:top w:val="nil"/>
              <w:bottom w:val="single" w:sz="4" w:space="0" w:color="auto"/>
            </w:tcBorders>
          </w:tcPr>
          <w:p w:rsidR="00262A2D" w:rsidRPr="005C2EAA" w:rsidRDefault="00262A2D" w:rsidP="00262A2D">
            <w:pPr>
              <w:widowControl w:val="0"/>
              <w:autoSpaceDE w:val="0"/>
              <w:autoSpaceDN w:val="0"/>
              <w:spacing w:after="0" w:line="240" w:lineRule="auto"/>
              <w:rPr>
                <w:rFonts w:ascii="Times New Roman" w:hAnsi="Times New Roman"/>
                <w:szCs w:val="20"/>
              </w:rPr>
            </w:pPr>
          </w:p>
        </w:tc>
        <w:tc>
          <w:tcPr>
            <w:tcW w:w="964" w:type="dxa"/>
            <w:vMerge/>
            <w:tcBorders>
              <w:bottom w:val="single" w:sz="4" w:space="0" w:color="auto"/>
            </w:tcBorders>
          </w:tcPr>
          <w:p w:rsidR="00262A2D" w:rsidRPr="005C2EAA" w:rsidRDefault="00262A2D" w:rsidP="00262A2D">
            <w:pPr>
              <w:rPr>
                <w:rFonts w:ascii="Times New Roman" w:hAnsi="Times New Roman"/>
                <w:lang w:eastAsia="en-US"/>
              </w:rPr>
            </w:pPr>
          </w:p>
        </w:tc>
        <w:tc>
          <w:tcPr>
            <w:tcW w:w="794" w:type="dxa"/>
            <w:vMerge/>
            <w:tcBorders>
              <w:bottom w:val="single" w:sz="4" w:space="0" w:color="auto"/>
            </w:tcBorders>
          </w:tcPr>
          <w:p w:rsidR="00262A2D" w:rsidRPr="005C2EAA" w:rsidRDefault="00262A2D" w:rsidP="00262A2D">
            <w:pPr>
              <w:rPr>
                <w:rFonts w:ascii="Times New Roman" w:hAnsi="Times New Roman"/>
                <w:lang w:eastAsia="en-US"/>
              </w:rPr>
            </w:pPr>
          </w:p>
        </w:tc>
        <w:tc>
          <w:tcPr>
            <w:tcW w:w="1361" w:type="dxa"/>
            <w:vMerge/>
            <w:tcBorders>
              <w:bottom w:val="single" w:sz="4" w:space="0" w:color="auto"/>
            </w:tcBorders>
          </w:tcPr>
          <w:p w:rsidR="00262A2D" w:rsidRPr="005C2EAA" w:rsidRDefault="00262A2D" w:rsidP="00262A2D">
            <w:pPr>
              <w:rPr>
                <w:rFonts w:ascii="Times New Roman" w:hAnsi="Times New Roman"/>
                <w:lang w:eastAsia="en-US"/>
              </w:rPr>
            </w:pPr>
          </w:p>
        </w:tc>
        <w:tc>
          <w:tcPr>
            <w:tcW w:w="1361" w:type="dxa"/>
            <w:vMerge/>
            <w:tcBorders>
              <w:bottom w:val="single" w:sz="4" w:space="0" w:color="auto"/>
            </w:tcBorders>
          </w:tcPr>
          <w:p w:rsidR="00262A2D" w:rsidRPr="005C2EAA" w:rsidRDefault="00262A2D" w:rsidP="00262A2D">
            <w:pPr>
              <w:rPr>
                <w:rFonts w:ascii="Times New Roman" w:hAnsi="Times New Roman"/>
                <w:lang w:eastAsia="en-US"/>
              </w:rPr>
            </w:pPr>
          </w:p>
        </w:tc>
        <w:tc>
          <w:tcPr>
            <w:tcW w:w="1361" w:type="dxa"/>
            <w:vMerge/>
            <w:tcBorders>
              <w:bottom w:val="single" w:sz="4" w:space="0" w:color="auto"/>
            </w:tcBorders>
          </w:tcPr>
          <w:p w:rsidR="00262A2D" w:rsidRPr="005C2EAA" w:rsidRDefault="00262A2D" w:rsidP="00262A2D">
            <w:pPr>
              <w:rPr>
                <w:rFonts w:ascii="Times New Roman" w:hAnsi="Times New Roman"/>
                <w:lang w:eastAsia="en-US"/>
              </w:rPr>
            </w:pPr>
          </w:p>
        </w:tc>
        <w:tc>
          <w:tcPr>
            <w:tcW w:w="1417" w:type="dxa"/>
            <w:vMerge/>
            <w:tcBorders>
              <w:bottom w:val="single" w:sz="4" w:space="0" w:color="auto"/>
            </w:tcBorders>
          </w:tcPr>
          <w:p w:rsidR="00262A2D" w:rsidRPr="005C2EAA" w:rsidRDefault="00262A2D" w:rsidP="00262A2D">
            <w:pPr>
              <w:rPr>
                <w:rFonts w:ascii="Times New Roman" w:hAnsi="Times New Roman"/>
                <w:lang w:eastAsia="en-US"/>
              </w:rPr>
            </w:pPr>
          </w:p>
        </w:tc>
        <w:tc>
          <w:tcPr>
            <w:tcW w:w="1361" w:type="dxa"/>
            <w:vMerge/>
            <w:tcBorders>
              <w:bottom w:val="single" w:sz="4" w:space="0" w:color="auto"/>
            </w:tcBorders>
          </w:tcPr>
          <w:p w:rsidR="00262A2D" w:rsidRPr="005C2EAA" w:rsidRDefault="00262A2D" w:rsidP="00262A2D">
            <w:pPr>
              <w:rPr>
                <w:rFonts w:ascii="Times New Roman" w:hAnsi="Times New Roman"/>
                <w:lang w:eastAsia="en-US"/>
              </w:rPr>
            </w:pPr>
          </w:p>
        </w:tc>
        <w:tc>
          <w:tcPr>
            <w:tcW w:w="1486" w:type="dxa"/>
            <w:vMerge/>
            <w:tcBorders>
              <w:bottom w:val="single" w:sz="4" w:space="0" w:color="auto"/>
            </w:tcBorders>
          </w:tcPr>
          <w:p w:rsidR="00262A2D" w:rsidRPr="005C2EAA" w:rsidRDefault="00262A2D" w:rsidP="00262A2D">
            <w:pPr>
              <w:rPr>
                <w:rFonts w:ascii="Times New Roman" w:hAnsi="Times New Roman"/>
                <w:lang w:eastAsia="en-US"/>
              </w:rPr>
            </w:pPr>
          </w:p>
        </w:tc>
      </w:tr>
    </w:tbl>
    <w:p w:rsidR="005C2EAA" w:rsidRDefault="005C2EAA" w:rsidP="00262A2D">
      <w:pPr>
        <w:widowControl w:val="0"/>
        <w:autoSpaceDE w:val="0"/>
        <w:autoSpaceDN w:val="0"/>
        <w:spacing w:after="0" w:line="240" w:lineRule="auto"/>
        <w:jc w:val="both"/>
        <w:rPr>
          <w:rFonts w:ascii="Times New Roman" w:hAnsi="Times New Roman"/>
          <w:sz w:val="20"/>
          <w:szCs w:val="20"/>
        </w:rPr>
      </w:pPr>
    </w:p>
    <w:p w:rsidR="00262A2D" w:rsidRPr="00D7010D" w:rsidRDefault="00262A2D" w:rsidP="00262A2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Руководитель учреждения</w:t>
      </w:r>
      <w:r w:rsidR="005C2EAA" w:rsidRPr="00D7010D">
        <w:rPr>
          <w:rFonts w:ascii="Times New Roman" w:hAnsi="Times New Roman"/>
          <w:sz w:val="24"/>
          <w:szCs w:val="24"/>
        </w:rPr>
        <w:t xml:space="preserve"> </w:t>
      </w:r>
      <w:r w:rsidRPr="00D7010D">
        <w:rPr>
          <w:rFonts w:ascii="Times New Roman" w:hAnsi="Times New Roman"/>
          <w:sz w:val="24"/>
          <w:szCs w:val="24"/>
        </w:rPr>
        <w:t xml:space="preserve"> (уполномоченное лицо учреждения)  ___________ _________ _______________</w:t>
      </w:r>
    </w:p>
    <w:p w:rsidR="00262A2D" w:rsidRPr="00D7010D" w:rsidRDefault="00262A2D" w:rsidP="00262A2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w:t>
      </w:r>
      <w:r w:rsidR="005C2EAA" w:rsidRPr="00D7010D">
        <w:rPr>
          <w:rFonts w:ascii="Times New Roman" w:hAnsi="Times New Roman"/>
          <w:sz w:val="24"/>
          <w:szCs w:val="24"/>
        </w:rPr>
        <w:t xml:space="preserve">                                                                          </w:t>
      </w:r>
      <w:r w:rsidRPr="00D7010D">
        <w:rPr>
          <w:rFonts w:ascii="Times New Roman" w:hAnsi="Times New Roman"/>
          <w:sz w:val="24"/>
          <w:szCs w:val="24"/>
        </w:rPr>
        <w:t xml:space="preserve">      (должность) (подпись)  (расшифровка</w:t>
      </w:r>
      <w:r w:rsidR="005C2EAA" w:rsidRPr="00D7010D">
        <w:rPr>
          <w:rFonts w:ascii="Times New Roman" w:hAnsi="Times New Roman"/>
          <w:sz w:val="24"/>
          <w:szCs w:val="24"/>
        </w:rPr>
        <w:t xml:space="preserve"> подписи)</w:t>
      </w:r>
    </w:p>
    <w:p w:rsidR="005C2EAA" w:rsidRPr="00D7010D" w:rsidRDefault="005C2EAA" w:rsidP="00262A2D">
      <w:pPr>
        <w:widowControl w:val="0"/>
        <w:autoSpaceDE w:val="0"/>
        <w:autoSpaceDN w:val="0"/>
        <w:spacing w:after="0" w:line="240" w:lineRule="auto"/>
        <w:jc w:val="both"/>
        <w:rPr>
          <w:rFonts w:ascii="Times New Roman" w:hAnsi="Times New Roman"/>
          <w:sz w:val="24"/>
          <w:szCs w:val="24"/>
        </w:rPr>
      </w:pPr>
    </w:p>
    <w:p w:rsidR="00262A2D" w:rsidRPr="00D7010D" w:rsidRDefault="00262A2D" w:rsidP="00262A2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Исполнитель  ___________ ___________________ _________</w:t>
      </w:r>
    </w:p>
    <w:p w:rsidR="00262A2D" w:rsidRPr="00D7010D" w:rsidRDefault="00262A2D" w:rsidP="00262A2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w:t>
      </w:r>
      <w:r w:rsidR="005C2EAA" w:rsidRPr="00D7010D">
        <w:rPr>
          <w:rFonts w:ascii="Times New Roman" w:hAnsi="Times New Roman"/>
          <w:sz w:val="24"/>
          <w:szCs w:val="24"/>
        </w:rPr>
        <w:t xml:space="preserve">                </w:t>
      </w:r>
      <w:r w:rsidRPr="00D7010D">
        <w:rPr>
          <w:rFonts w:ascii="Times New Roman" w:hAnsi="Times New Roman"/>
          <w:sz w:val="24"/>
          <w:szCs w:val="24"/>
        </w:rPr>
        <w:t>(должность) (фамилия, инициалы) (телефон)</w:t>
      </w:r>
    </w:p>
    <w:p w:rsidR="00262A2D" w:rsidRPr="00D7010D" w:rsidRDefault="00262A2D" w:rsidP="00262A2D">
      <w:pPr>
        <w:widowControl w:val="0"/>
        <w:autoSpaceDE w:val="0"/>
        <w:autoSpaceDN w:val="0"/>
        <w:spacing w:after="0" w:line="240" w:lineRule="auto"/>
        <w:jc w:val="both"/>
        <w:rPr>
          <w:rFonts w:ascii="Times New Roman" w:hAnsi="Times New Roman"/>
          <w:sz w:val="24"/>
          <w:szCs w:val="24"/>
        </w:rPr>
      </w:pPr>
    </w:p>
    <w:p w:rsidR="00262A2D" w:rsidRPr="00D7010D" w:rsidRDefault="00262A2D" w:rsidP="00262A2D">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"__" ________ 20__ г.</w:t>
      </w:r>
    </w:p>
    <w:p w:rsidR="00262A2D" w:rsidRPr="004E5469" w:rsidRDefault="00262A2D" w:rsidP="00262A2D">
      <w:pPr>
        <w:widowControl w:val="0"/>
        <w:autoSpaceDE w:val="0"/>
        <w:autoSpaceDN w:val="0"/>
        <w:spacing w:after="0" w:line="240" w:lineRule="auto"/>
        <w:jc w:val="both"/>
        <w:rPr>
          <w:rFonts w:ascii="Times New Roman" w:hAnsi="Times New Roman"/>
          <w:sz w:val="20"/>
          <w:szCs w:val="20"/>
        </w:rPr>
      </w:pPr>
    </w:p>
    <w:p w:rsidR="005C2EAA" w:rsidRDefault="005C2EAA">
      <w:pPr>
        <w:pStyle w:val="ConsPlusNormal"/>
        <w:jc w:val="center"/>
      </w:pPr>
    </w:p>
    <w:p w:rsidR="005C2EAA" w:rsidRPr="005C2EAA" w:rsidRDefault="005C2EAA" w:rsidP="005C2EAA"/>
    <w:p w:rsidR="005C2EAA" w:rsidRPr="005C2EAA" w:rsidRDefault="005C2EAA" w:rsidP="005C2EAA"/>
    <w:p w:rsidR="005C2EAA" w:rsidRPr="005C2EAA" w:rsidRDefault="005C2EAA" w:rsidP="005C2EAA"/>
    <w:p w:rsidR="005C2EAA" w:rsidRPr="005C2EAA" w:rsidRDefault="005C2EAA" w:rsidP="005C2EAA"/>
    <w:p w:rsidR="005C2EAA" w:rsidRDefault="005C2EAA">
      <w:pPr>
        <w:pStyle w:val="ConsPlusNormal"/>
        <w:jc w:val="center"/>
      </w:pPr>
    </w:p>
    <w:p w:rsidR="005C2EAA" w:rsidRDefault="005C2EAA">
      <w:pPr>
        <w:pStyle w:val="ConsPlusNormal"/>
        <w:jc w:val="center"/>
      </w:pPr>
    </w:p>
    <w:p w:rsidR="00781345" w:rsidRDefault="005C2EAA" w:rsidP="005C2EAA">
      <w:pPr>
        <w:pStyle w:val="ConsPlusNormal"/>
        <w:tabs>
          <w:tab w:val="left" w:pos="3090"/>
        </w:tabs>
      </w:pPr>
      <w:r>
        <w:tab/>
      </w:r>
    </w:p>
    <w:p w:rsidR="005C2EAA" w:rsidRDefault="005C2EAA" w:rsidP="005C2EAA">
      <w:pPr>
        <w:pStyle w:val="ConsPlusNormal"/>
        <w:tabs>
          <w:tab w:val="left" w:pos="3090"/>
        </w:tabs>
      </w:pPr>
    </w:p>
    <w:p w:rsidR="008333BE" w:rsidRDefault="008333BE" w:rsidP="008333BE">
      <w:pPr>
        <w:pStyle w:val="ConsPlusNormal"/>
        <w:ind w:left="5040" w:firstLine="6017"/>
      </w:pPr>
      <w:r>
        <w:lastRenderedPageBreak/>
        <w:t xml:space="preserve">Приложение </w:t>
      </w:r>
      <w:r w:rsidR="00781345">
        <w:t>2</w:t>
      </w:r>
    </w:p>
    <w:p w:rsidR="008333BE" w:rsidRDefault="008333BE" w:rsidP="008333BE">
      <w:pPr>
        <w:pStyle w:val="ConsPlusNormal"/>
        <w:ind w:left="5040" w:firstLine="6017"/>
      </w:pPr>
      <w:r>
        <w:t xml:space="preserve">к Порядку составления и утверждения </w:t>
      </w:r>
    </w:p>
    <w:p w:rsidR="008333BE" w:rsidRDefault="008333BE" w:rsidP="00781345">
      <w:pPr>
        <w:pStyle w:val="ConsPlusNormal"/>
        <w:ind w:left="11057"/>
      </w:pPr>
      <w:r>
        <w:t>плана финансово-хозяйственной деятельности муниципальных бюджетных учреждений городского поселения город Россошь</w:t>
      </w:r>
    </w:p>
    <w:p w:rsidR="004E5469" w:rsidRDefault="004E5469">
      <w:pPr>
        <w:pStyle w:val="ConsPlusNormal"/>
        <w:jc w:val="center"/>
      </w:pP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2229"/>
        <w:gridCol w:w="1904"/>
        <w:gridCol w:w="1316"/>
        <w:gridCol w:w="1731"/>
        <w:gridCol w:w="1290"/>
        <w:gridCol w:w="1350"/>
        <w:gridCol w:w="1731"/>
        <w:gridCol w:w="1290"/>
        <w:gridCol w:w="806"/>
        <w:gridCol w:w="1583"/>
      </w:tblGrid>
      <w:tr w:rsidR="004E5469" w:rsidRPr="004E5469" w:rsidTr="004E5469">
        <w:tc>
          <w:tcPr>
            <w:tcW w:w="15230" w:type="dxa"/>
            <w:gridSpan w:val="10"/>
            <w:vAlign w:val="center"/>
          </w:tcPr>
          <w:p w:rsidR="004E5469" w:rsidRPr="004E5469" w:rsidRDefault="004E5469" w:rsidP="004E5469">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Расчет (обоснование) плановых показателей по поступлениям от приносящей доход деятельности в части доходов от использования собственности на __________________20__г.</w:t>
            </w:r>
          </w:p>
        </w:tc>
      </w:tr>
      <w:tr w:rsidR="004E5469" w:rsidRPr="004E5469" w:rsidTr="004E5469">
        <w:tc>
          <w:tcPr>
            <w:tcW w:w="15230" w:type="dxa"/>
            <w:gridSpan w:val="10"/>
            <w:tcBorders>
              <w:bottom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по _______________________________________________________________________________________</w:t>
            </w:r>
          </w:p>
        </w:tc>
      </w:tr>
      <w:tr w:rsidR="004E5469" w:rsidRPr="004E5469" w:rsidTr="004E5469">
        <w:tc>
          <w:tcPr>
            <w:tcW w:w="2229" w:type="dxa"/>
            <w:vMerge w:val="restart"/>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Наименование дохода</w:t>
            </w:r>
          </w:p>
        </w:tc>
        <w:tc>
          <w:tcPr>
            <w:tcW w:w="4951" w:type="dxa"/>
            <w:gridSpan w:val="3"/>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на 20___ год (текущий финансовый год)</w:t>
            </w:r>
          </w:p>
        </w:tc>
        <w:tc>
          <w:tcPr>
            <w:tcW w:w="4371" w:type="dxa"/>
            <w:gridSpan w:val="3"/>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на 20___ год (первый год планового периода)</w:t>
            </w:r>
          </w:p>
        </w:tc>
        <w:tc>
          <w:tcPr>
            <w:tcW w:w="3679" w:type="dxa"/>
            <w:gridSpan w:val="3"/>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на 20___ год (второй год планового периода)</w:t>
            </w:r>
          </w:p>
        </w:tc>
      </w:tr>
      <w:tr w:rsidR="004E5469" w:rsidRPr="004E5469" w:rsidTr="004E5469">
        <w:tc>
          <w:tcPr>
            <w:tcW w:w="2229" w:type="dxa"/>
            <w:vMerge/>
            <w:tcBorders>
              <w:top w:val="single" w:sz="4" w:space="0" w:color="auto"/>
              <w:left w:val="single" w:sz="4" w:space="0" w:color="auto"/>
              <w:bottom w:val="single" w:sz="4" w:space="0" w:color="auto"/>
              <w:right w:val="single" w:sz="4" w:space="0" w:color="auto"/>
            </w:tcBorders>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Плата (тариф, ставка) за использование имущества за единицу (объект, кв. м), руб.</w:t>
            </w: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Планируемый объем предоставления имущества в аренду (в натуральных показателях), кв. м, ед.</w:t>
            </w: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Объем планируемых поступлений, руб.</w:t>
            </w: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Плата (тариф, ставка) арендной платы за единицу площади (объект), руб.</w:t>
            </w: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Планируемый объем предоставления имущества в аренду (в натуральных показателях), кв. м.</w:t>
            </w: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Объем планируемых поступлений, руб.</w:t>
            </w: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Плата (тариф, ставка) арендной платы за единицу площади (объект), руб.</w:t>
            </w: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Планируемый объем предоставления имущества в аренду (в натуральных показателях), кв. м.</w:t>
            </w: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Объем планируемых поступлений, руб.</w:t>
            </w: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1</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2</w:t>
            </w:r>
          </w:p>
        </w:tc>
        <w:tc>
          <w:tcPr>
            <w:tcW w:w="1316"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3</w:t>
            </w:r>
          </w:p>
        </w:tc>
        <w:tc>
          <w:tcPr>
            <w:tcW w:w="1731"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4</w:t>
            </w:r>
          </w:p>
        </w:tc>
        <w:tc>
          <w:tcPr>
            <w:tcW w:w="1290"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5</w:t>
            </w:r>
          </w:p>
        </w:tc>
        <w:tc>
          <w:tcPr>
            <w:tcW w:w="1350"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6</w:t>
            </w:r>
          </w:p>
        </w:tc>
        <w:tc>
          <w:tcPr>
            <w:tcW w:w="1731"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7</w:t>
            </w:r>
          </w:p>
        </w:tc>
        <w:tc>
          <w:tcPr>
            <w:tcW w:w="1290"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8</w:t>
            </w:r>
          </w:p>
        </w:tc>
        <w:tc>
          <w:tcPr>
            <w:tcW w:w="806"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9</w:t>
            </w:r>
          </w:p>
        </w:tc>
        <w:tc>
          <w:tcPr>
            <w:tcW w:w="1583" w:type="dxa"/>
            <w:tcBorders>
              <w:top w:val="single" w:sz="4" w:space="0" w:color="auto"/>
              <w:bottom w:val="single" w:sz="4" w:space="0" w:color="auto"/>
              <w:right w:val="single" w:sz="4" w:space="0" w:color="auto"/>
            </w:tcBorders>
            <w:vAlign w:val="center"/>
          </w:tcPr>
          <w:p w:rsidR="004E5469" w:rsidRPr="004E5469" w:rsidRDefault="004E5469" w:rsidP="00D7010D">
            <w:pPr>
              <w:widowControl w:val="0"/>
              <w:autoSpaceDE w:val="0"/>
              <w:autoSpaceDN w:val="0"/>
              <w:adjustRightInd w:val="0"/>
              <w:spacing w:after="0" w:line="240" w:lineRule="auto"/>
              <w:jc w:val="center"/>
              <w:rPr>
                <w:rFonts w:ascii="Times New Roman" w:hAnsi="Times New Roman"/>
                <w:sz w:val="24"/>
                <w:szCs w:val="24"/>
              </w:rPr>
            </w:pPr>
            <w:r w:rsidRPr="004E5469">
              <w:rPr>
                <w:rFonts w:ascii="Times New Roman" w:hAnsi="Times New Roman"/>
                <w:sz w:val="24"/>
                <w:szCs w:val="24"/>
              </w:rPr>
              <w:t>10</w:t>
            </w: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 xml:space="preserve">Остаток денежных средств на </w:t>
            </w:r>
            <w:r w:rsidRPr="004E5469">
              <w:rPr>
                <w:rFonts w:ascii="Times New Roman" w:hAnsi="Times New Roman"/>
                <w:sz w:val="24"/>
                <w:szCs w:val="24"/>
              </w:rPr>
              <w:lastRenderedPageBreak/>
              <w:t>01.01.20__г.</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lastRenderedPageBreak/>
              <w:t>Кредиторская задолженность на 01.01.20__г. по доходам, а также полученные на начало финансов</w:t>
            </w:r>
            <w:r w:rsidR="005C2EAA">
              <w:rPr>
                <w:rFonts w:ascii="Times New Roman" w:hAnsi="Times New Roman"/>
                <w:sz w:val="24"/>
                <w:szCs w:val="24"/>
              </w:rPr>
              <w:t>о</w:t>
            </w:r>
            <w:r w:rsidRPr="004E5469">
              <w:rPr>
                <w:rFonts w:ascii="Times New Roman" w:hAnsi="Times New Roman"/>
                <w:sz w:val="24"/>
                <w:szCs w:val="24"/>
              </w:rPr>
              <w:t>го года предварительные платежи (аванс)</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Недвижимое имущество, всего:</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в том числе:</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Движимое имущество, всего:</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в том числе:</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E5469">
        <w:tc>
          <w:tcPr>
            <w:tcW w:w="2229" w:type="dxa"/>
            <w:tcBorders>
              <w:top w:val="single" w:sz="4" w:space="0" w:color="auto"/>
              <w:left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r w:rsidRPr="004E5469">
              <w:rPr>
                <w:rFonts w:ascii="Times New Roman" w:hAnsi="Times New Roman"/>
                <w:sz w:val="24"/>
                <w:szCs w:val="24"/>
              </w:rPr>
              <w:t>ИТОГО:</w:t>
            </w:r>
          </w:p>
        </w:tc>
        <w:tc>
          <w:tcPr>
            <w:tcW w:w="1904"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bottom w:val="single" w:sz="4" w:space="0" w:color="auto"/>
              <w:right w:val="single" w:sz="4" w:space="0" w:color="auto"/>
            </w:tcBorders>
            <w:vAlign w:val="center"/>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E5469" w:rsidRPr="004E5469" w:rsidTr="00473878">
        <w:tc>
          <w:tcPr>
            <w:tcW w:w="2229"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904"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16"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350"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731"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290"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806"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c>
          <w:tcPr>
            <w:tcW w:w="1583" w:type="dxa"/>
            <w:tcBorders>
              <w:top w:val="single" w:sz="4" w:space="0" w:color="auto"/>
            </w:tcBorders>
            <w:vAlign w:val="bottom"/>
          </w:tcPr>
          <w:p w:rsidR="004E5469" w:rsidRPr="004E5469" w:rsidRDefault="004E5469" w:rsidP="004E5469">
            <w:pPr>
              <w:widowControl w:val="0"/>
              <w:autoSpaceDE w:val="0"/>
              <w:autoSpaceDN w:val="0"/>
              <w:adjustRightInd w:val="0"/>
              <w:spacing w:after="0" w:line="240" w:lineRule="auto"/>
              <w:jc w:val="both"/>
              <w:rPr>
                <w:rFonts w:ascii="Times New Roman" w:hAnsi="Times New Roman"/>
                <w:sz w:val="24"/>
                <w:szCs w:val="24"/>
              </w:rPr>
            </w:pPr>
          </w:p>
        </w:tc>
      </w:tr>
      <w:tr w:rsidR="00473878" w:rsidRPr="004E5469" w:rsidTr="00473878">
        <w:tc>
          <w:tcPr>
            <w:tcW w:w="15230" w:type="dxa"/>
            <w:gridSpan w:val="10"/>
            <w:vAlign w:val="bottom"/>
          </w:tcPr>
          <w:p w:rsidR="00473878" w:rsidRPr="00D7010D" w:rsidRDefault="00473878" w:rsidP="004E5469">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Руководитель учреждения (уполномоченное лицо учреждения)  ___________ _________ _______________</w:t>
            </w:r>
          </w:p>
          <w:p w:rsidR="00473878" w:rsidRPr="00D7010D" w:rsidRDefault="00473878" w:rsidP="004E5469">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w:t>
            </w:r>
            <w:r w:rsidR="005C2EAA" w:rsidRPr="00D7010D">
              <w:rPr>
                <w:rFonts w:ascii="Times New Roman" w:hAnsi="Times New Roman"/>
                <w:sz w:val="24"/>
                <w:szCs w:val="24"/>
              </w:rPr>
              <w:t xml:space="preserve">                                                                          </w:t>
            </w:r>
            <w:r w:rsidRPr="00D7010D">
              <w:rPr>
                <w:rFonts w:ascii="Times New Roman" w:hAnsi="Times New Roman"/>
                <w:sz w:val="24"/>
                <w:szCs w:val="24"/>
              </w:rPr>
              <w:t xml:space="preserve"> (должность) (подпись)  (расшифровка</w:t>
            </w:r>
            <w:r w:rsidR="00D7010D" w:rsidRPr="00D7010D">
              <w:rPr>
                <w:rFonts w:ascii="Times New Roman" w:hAnsi="Times New Roman"/>
                <w:sz w:val="24"/>
                <w:szCs w:val="24"/>
              </w:rPr>
              <w:t xml:space="preserve"> </w:t>
            </w:r>
            <w:r w:rsidRPr="00D7010D">
              <w:rPr>
                <w:rFonts w:ascii="Times New Roman" w:hAnsi="Times New Roman"/>
                <w:sz w:val="24"/>
                <w:szCs w:val="24"/>
              </w:rPr>
              <w:t>подписи)</w:t>
            </w:r>
          </w:p>
          <w:p w:rsidR="00473878" w:rsidRPr="00D7010D" w:rsidRDefault="00473878" w:rsidP="004E5469">
            <w:pPr>
              <w:widowControl w:val="0"/>
              <w:autoSpaceDE w:val="0"/>
              <w:autoSpaceDN w:val="0"/>
              <w:spacing w:after="0" w:line="240" w:lineRule="auto"/>
              <w:jc w:val="both"/>
              <w:rPr>
                <w:rFonts w:ascii="Times New Roman" w:hAnsi="Times New Roman"/>
                <w:sz w:val="24"/>
                <w:szCs w:val="24"/>
              </w:rPr>
            </w:pPr>
          </w:p>
          <w:p w:rsidR="00473878" w:rsidRPr="00D7010D" w:rsidRDefault="00473878" w:rsidP="004E5469">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Исполнитель  ___________ ___________________ _________</w:t>
            </w:r>
          </w:p>
          <w:p w:rsidR="00473878" w:rsidRPr="00D7010D" w:rsidRDefault="00473878" w:rsidP="004E5469">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(должность) (фамилия, инициалы) (телефон)</w:t>
            </w:r>
          </w:p>
          <w:p w:rsidR="00473878" w:rsidRPr="00D7010D" w:rsidRDefault="00473878" w:rsidP="004E5469">
            <w:pPr>
              <w:widowControl w:val="0"/>
              <w:autoSpaceDE w:val="0"/>
              <w:autoSpaceDN w:val="0"/>
              <w:spacing w:after="0" w:line="240" w:lineRule="auto"/>
              <w:jc w:val="both"/>
              <w:rPr>
                <w:rFonts w:ascii="Times New Roman" w:hAnsi="Times New Roman"/>
                <w:sz w:val="24"/>
                <w:szCs w:val="24"/>
              </w:rPr>
            </w:pPr>
          </w:p>
          <w:p w:rsidR="00473878" w:rsidRPr="00D7010D" w:rsidRDefault="00473878" w:rsidP="004E5469">
            <w:pPr>
              <w:widowControl w:val="0"/>
              <w:autoSpaceDE w:val="0"/>
              <w:autoSpaceDN w:val="0"/>
              <w:spacing w:after="0" w:line="240" w:lineRule="auto"/>
              <w:jc w:val="both"/>
              <w:rPr>
                <w:rFonts w:ascii="Times New Roman" w:hAnsi="Times New Roman"/>
                <w:sz w:val="24"/>
                <w:szCs w:val="24"/>
              </w:rPr>
            </w:pPr>
            <w:r w:rsidRPr="00D7010D">
              <w:rPr>
                <w:rFonts w:ascii="Times New Roman" w:hAnsi="Times New Roman"/>
                <w:sz w:val="24"/>
                <w:szCs w:val="24"/>
              </w:rPr>
              <w:t xml:space="preserve">    "__" ________ 20__ г.</w:t>
            </w:r>
          </w:p>
          <w:p w:rsidR="00473878" w:rsidRPr="004E5469" w:rsidRDefault="00473878" w:rsidP="004E5469">
            <w:pPr>
              <w:widowControl w:val="0"/>
              <w:autoSpaceDE w:val="0"/>
              <w:autoSpaceDN w:val="0"/>
              <w:adjustRightInd w:val="0"/>
              <w:spacing w:after="0" w:line="240" w:lineRule="auto"/>
              <w:jc w:val="both"/>
              <w:rPr>
                <w:rFonts w:ascii="Times New Roman" w:hAnsi="Times New Roman"/>
                <w:sz w:val="24"/>
                <w:szCs w:val="24"/>
              </w:rPr>
            </w:pPr>
          </w:p>
        </w:tc>
      </w:tr>
    </w:tbl>
    <w:p w:rsidR="006320CD" w:rsidRDefault="006320CD" w:rsidP="004E5469">
      <w:pPr>
        <w:widowControl w:val="0"/>
        <w:autoSpaceDE w:val="0"/>
        <w:autoSpaceDN w:val="0"/>
        <w:adjustRightInd w:val="0"/>
        <w:spacing w:after="0" w:line="240" w:lineRule="auto"/>
        <w:ind w:firstLine="540"/>
        <w:jc w:val="both"/>
        <w:rPr>
          <w:rFonts w:ascii="Times New Roman" w:hAnsi="Times New Roman"/>
          <w:sz w:val="24"/>
          <w:szCs w:val="24"/>
        </w:rPr>
        <w:sectPr w:rsidR="006320CD" w:rsidSect="00781345">
          <w:pgSz w:w="16838" w:h="11906" w:orient="landscape"/>
          <w:pgMar w:top="851" w:right="851" w:bottom="566" w:left="568" w:header="0" w:footer="0" w:gutter="0"/>
          <w:cols w:space="720"/>
          <w:noEndnote/>
          <w:docGrid w:linePitch="299"/>
        </w:sectPr>
      </w:pPr>
    </w:p>
    <w:p w:rsidR="00781345" w:rsidRPr="00781345" w:rsidRDefault="006320CD" w:rsidP="00645369">
      <w:pPr>
        <w:pStyle w:val="ConsPlusNormal"/>
        <w:ind w:left="5040" w:firstLine="4316"/>
      </w:pPr>
      <w:r>
        <w:lastRenderedPageBreak/>
        <w:tab/>
      </w:r>
      <w:r w:rsidR="00781345" w:rsidRPr="00781345">
        <w:t xml:space="preserve">Приложение </w:t>
      </w:r>
      <w:r w:rsidR="00645369">
        <w:t>3</w:t>
      </w:r>
    </w:p>
    <w:p w:rsidR="00781345" w:rsidRPr="00781345" w:rsidRDefault="00781345" w:rsidP="00645369">
      <w:pPr>
        <w:pStyle w:val="ConsPlusNormal"/>
        <w:ind w:firstLine="9356"/>
      </w:pPr>
      <w:r w:rsidRPr="00781345">
        <w:t xml:space="preserve">к Порядку составления и </w:t>
      </w:r>
      <w:r>
        <w:t>у</w:t>
      </w:r>
      <w:r w:rsidRPr="00781345">
        <w:t xml:space="preserve">тверждения </w:t>
      </w:r>
    </w:p>
    <w:p w:rsidR="00781345" w:rsidRPr="00781345" w:rsidRDefault="00781345" w:rsidP="00645369">
      <w:pPr>
        <w:pStyle w:val="ConsPlusNormal"/>
        <w:ind w:left="9356"/>
      </w:pPr>
      <w:r w:rsidRPr="00781345">
        <w:t>плана финансово-хозяйственной деятельности муниципальных бюджетных учреждений городского поселения город Россошь</w:t>
      </w:r>
    </w:p>
    <w:p w:rsidR="00781345" w:rsidRDefault="00781345" w:rsidP="00781345">
      <w:pPr>
        <w:pStyle w:val="ConsPlusNormal"/>
        <w:ind w:left="5040" w:firstLine="5025"/>
      </w:pPr>
    </w:p>
    <w:p w:rsidR="006320CD" w:rsidRPr="006320CD" w:rsidRDefault="00645369" w:rsidP="00645369">
      <w:pPr>
        <w:pStyle w:val="ConsPlusNormal"/>
        <w:tabs>
          <w:tab w:val="left" w:pos="8355"/>
        </w:tabs>
      </w:pPr>
      <w:r>
        <w:t xml:space="preserve">        </w:t>
      </w:r>
      <w:r w:rsidR="006320CD" w:rsidRPr="006320CD">
        <w:t>Обоснования (расчеты) по выплатам на 20__ год</w:t>
      </w:r>
      <w:r w:rsidR="008333BE">
        <w:t xml:space="preserve"> </w:t>
      </w:r>
      <w:r w:rsidR="006320CD" w:rsidRPr="006320CD">
        <w:t>и на плановый период 20__ и 20__ годов</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8333BE">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Код</w:t>
      </w:r>
      <w:r w:rsidR="008333BE">
        <w:rPr>
          <w:rFonts w:ascii="Times New Roman" w:hAnsi="Times New Roman"/>
          <w:sz w:val="24"/>
          <w:szCs w:val="24"/>
        </w:rPr>
        <w:t xml:space="preserve"> </w:t>
      </w:r>
      <w:r w:rsidRPr="006320CD">
        <w:rPr>
          <w:rFonts w:ascii="Times New Roman" w:hAnsi="Times New Roman"/>
          <w:sz w:val="24"/>
          <w:szCs w:val="24"/>
        </w:rPr>
        <w:t>видов расходов _____________________________________________</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Источник финансового обеспечения ___________________________</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1. Обоснования (расчеты)</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расходов на оплату труда и страховые взносы</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
        <w:gridCol w:w="1462"/>
        <w:gridCol w:w="1836"/>
        <w:gridCol w:w="726"/>
        <w:gridCol w:w="1746"/>
        <w:gridCol w:w="2202"/>
        <w:gridCol w:w="2033"/>
        <w:gridCol w:w="1746"/>
        <w:gridCol w:w="1662"/>
        <w:gridCol w:w="944"/>
      </w:tblGrid>
      <w:tr w:rsidR="006320CD" w:rsidRPr="006320CD" w:rsidTr="008333BE">
        <w:tc>
          <w:tcPr>
            <w:tcW w:w="382" w:type="dxa"/>
            <w:vMerge w:val="restart"/>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Должность, группа должностей</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Установленная численность, единиц</w:t>
            </w:r>
          </w:p>
        </w:tc>
        <w:tc>
          <w:tcPr>
            <w:tcW w:w="6707" w:type="dxa"/>
            <w:gridSpan w:val="4"/>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Среднемесячный размер оплаты труда на одного работника, руб.</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Ежемесячная надбавка к должностному окладу, %</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Районный коэффициент</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Фонд оплаты труда в год, руб. (гр. 3 x гр. 4 x (1 + гр. 8 / 100) x гр. 9 x 12)</w:t>
            </w:r>
          </w:p>
        </w:tc>
      </w:tr>
      <w:tr w:rsidR="006320CD" w:rsidRPr="006320CD" w:rsidTr="008333BE">
        <w:tc>
          <w:tcPr>
            <w:tcW w:w="382"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62"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всего</w:t>
            </w:r>
          </w:p>
        </w:tc>
        <w:tc>
          <w:tcPr>
            <w:tcW w:w="5981" w:type="dxa"/>
            <w:gridSpan w:val="3"/>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в том числе:</w:t>
            </w:r>
          </w:p>
        </w:tc>
        <w:tc>
          <w:tcPr>
            <w:tcW w:w="1746"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62"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382"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62"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726"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по должностному окладу</w:t>
            </w:r>
          </w:p>
        </w:tc>
        <w:tc>
          <w:tcPr>
            <w:tcW w:w="2202"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по выплатам компенсационного характера</w:t>
            </w:r>
          </w:p>
        </w:tc>
        <w:tc>
          <w:tcPr>
            <w:tcW w:w="2033"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по выплатам стимулирующего характера</w:t>
            </w:r>
          </w:p>
        </w:tc>
        <w:tc>
          <w:tcPr>
            <w:tcW w:w="1746"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62"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382"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1462"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83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72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74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c>
          <w:tcPr>
            <w:tcW w:w="2202"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6</w:t>
            </w:r>
          </w:p>
        </w:tc>
        <w:tc>
          <w:tcPr>
            <w:tcW w:w="2033"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7</w:t>
            </w:r>
          </w:p>
        </w:tc>
        <w:tc>
          <w:tcPr>
            <w:tcW w:w="174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8</w:t>
            </w:r>
          </w:p>
        </w:tc>
        <w:tc>
          <w:tcPr>
            <w:tcW w:w="1662"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9</w:t>
            </w:r>
          </w:p>
        </w:tc>
        <w:tc>
          <w:tcPr>
            <w:tcW w:w="9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10</w:t>
            </w:r>
          </w:p>
        </w:tc>
      </w:tr>
      <w:tr w:rsidR="006320CD" w:rsidRPr="006320CD" w:rsidTr="008333BE">
        <w:tc>
          <w:tcPr>
            <w:tcW w:w="38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2033"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r>
      <w:tr w:rsidR="006320CD" w:rsidRPr="006320CD" w:rsidTr="008333BE">
        <w:tc>
          <w:tcPr>
            <w:tcW w:w="38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2033"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r>
      <w:tr w:rsidR="006320CD" w:rsidRPr="006320CD" w:rsidTr="008333BE">
        <w:tc>
          <w:tcPr>
            <w:tcW w:w="38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033"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1844" w:type="dxa"/>
            <w:gridSpan w:val="2"/>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83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x</w:t>
            </w:r>
          </w:p>
        </w:tc>
        <w:tc>
          <w:tcPr>
            <w:tcW w:w="72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x</w:t>
            </w:r>
          </w:p>
        </w:tc>
        <w:tc>
          <w:tcPr>
            <w:tcW w:w="220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x</w:t>
            </w:r>
          </w:p>
        </w:tc>
        <w:tc>
          <w:tcPr>
            <w:tcW w:w="2033"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x</w:t>
            </w:r>
          </w:p>
        </w:tc>
        <w:tc>
          <w:tcPr>
            <w:tcW w:w="1746"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x</w:t>
            </w:r>
          </w:p>
        </w:tc>
        <w:tc>
          <w:tcPr>
            <w:tcW w:w="1662" w:type="dxa"/>
            <w:tcBorders>
              <w:top w:val="single" w:sz="4" w:space="0" w:color="auto"/>
              <w:left w:val="single" w:sz="4" w:space="0" w:color="auto"/>
              <w:bottom w:val="single" w:sz="4" w:space="0" w:color="auto"/>
              <w:right w:val="single" w:sz="4" w:space="0" w:color="auto"/>
            </w:tcBorders>
          </w:tcPr>
          <w:p w:rsidR="006320CD" w:rsidRPr="006320CD" w:rsidRDefault="006320CD" w:rsidP="001C387D">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x</w:t>
            </w:r>
          </w:p>
        </w:tc>
        <w:tc>
          <w:tcPr>
            <w:tcW w:w="9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rPr>
          <w:rFonts w:ascii="Times New Roman" w:hAnsi="Times New Roman"/>
          <w:sz w:val="24"/>
          <w:szCs w:val="24"/>
        </w:rPr>
        <w:sectPr w:rsidR="006320CD" w:rsidRPr="006320CD" w:rsidSect="00645369">
          <w:headerReference w:type="default" r:id="rId32"/>
          <w:footerReference w:type="default" r:id="rId33"/>
          <w:pgSz w:w="16838" w:h="11906" w:orient="landscape"/>
          <w:pgMar w:top="1133" w:right="962" w:bottom="566" w:left="1440" w:header="0" w:footer="0" w:gutter="0"/>
          <w:cols w:space="720"/>
          <w:noEndnote/>
        </w:sect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Обоснования (расчеты) выплат персоналу</w:t>
      </w:r>
      <w:r w:rsidR="00D7010D">
        <w:rPr>
          <w:rFonts w:ascii="Times New Roman" w:hAnsi="Times New Roman"/>
          <w:sz w:val="24"/>
          <w:szCs w:val="24"/>
        </w:rPr>
        <w:t xml:space="preserve"> </w:t>
      </w:r>
      <w:r w:rsidRPr="006320CD">
        <w:rPr>
          <w:rFonts w:ascii="Times New Roman" w:hAnsi="Times New Roman"/>
          <w:sz w:val="24"/>
          <w:szCs w:val="24"/>
        </w:rPr>
        <w:t>при направлении в служебные командировки</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14"/>
        <w:gridCol w:w="1928"/>
        <w:gridCol w:w="1587"/>
        <w:gridCol w:w="1587"/>
        <w:gridCol w:w="1587"/>
      </w:tblGrid>
      <w:tr w:rsidR="006320CD" w:rsidRPr="006320CD" w:rsidTr="008333BE">
        <w:tc>
          <w:tcPr>
            <w:tcW w:w="56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181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92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Средний размер выплаты на одного работника в день, руб.</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работников, чел.</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дней</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руб. (гр. 3 x гр. 4 x гр. 5)</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6</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Обоснования (расчеты) выплат персоналу по уходу за ребенком</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11"/>
        <w:gridCol w:w="1587"/>
        <w:gridCol w:w="1587"/>
        <w:gridCol w:w="1587"/>
        <w:gridCol w:w="1587"/>
      </w:tblGrid>
      <w:tr w:rsidR="006320CD" w:rsidRPr="006320CD" w:rsidTr="008333BE">
        <w:tc>
          <w:tcPr>
            <w:tcW w:w="51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п/п</w:t>
            </w:r>
          </w:p>
        </w:tc>
        <w:tc>
          <w:tcPr>
            <w:tcW w:w="221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Численность работников, получающих пособие</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выплат в год на одного работника</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Размер выплаты (пособия) в месяц, руб.</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руб. (гр. 3 x гр. 4 x гр. 5)</w:t>
            </w:r>
          </w:p>
        </w:tc>
      </w:tr>
      <w:tr w:rsidR="006320CD" w:rsidRPr="006320CD" w:rsidTr="008333BE">
        <w:tc>
          <w:tcPr>
            <w:tcW w:w="510"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6</w:t>
            </w:r>
          </w:p>
        </w:tc>
      </w:tr>
      <w:tr w:rsidR="006320CD" w:rsidRPr="006320CD" w:rsidTr="008333BE">
        <w:tc>
          <w:tcPr>
            <w:tcW w:w="51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1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1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Обоснования (расчеты) страховых взносов на обязательное</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страхование в Пенсионный фонд Российской Федерации,</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в Фонд социального страхования Российской Федерации,</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в Федеральный фонд обязательного медицинского страхования</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726"/>
        <w:gridCol w:w="1440"/>
        <w:gridCol w:w="1247"/>
      </w:tblGrid>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572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государственного внебюджетного фонда</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Размер базы для начисления страховых взносов, руб.</w:t>
            </w: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взноса, руб.</w:t>
            </w: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1</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Страховые взносы в Пенсионный фонд Российской Федерации, всего</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1.1.</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в том числе:</w:t>
            </w:r>
          </w:p>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по ставке 22,0%</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1.2.</w:t>
            </w:r>
          </w:p>
        </w:tc>
        <w:tc>
          <w:tcPr>
            <w:tcW w:w="572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по ставке 10,0%</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lastRenderedPageBreak/>
              <w:t>1.3.</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 применением пониженных тарифов взносов в Пенсионный фонд Российской Федерации для отдельных категорий плательщиков</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2</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Страховые взносы в Фонд социального страхования Российской Федерации, всего</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2.1.</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в том числе:</w:t>
            </w:r>
          </w:p>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обязательное социальное страхование на случай временной нетрудоспособности и в связи с материнством по ставке 2,9%</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2.2.</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 применением ставки взносов в Фонд социального страхования Российской Федерации по ставке 0,0%</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2.3.</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обязательное социальное страхование от несчастных случаев на производстве и профессиональных заболеваний по ставке 0,2%</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2.4.</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обязательное социальное страхование от несчастных случаев на производстве и профессиональных заболеваний по ставке 0,_% &lt;*&gt;</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2.5.</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обязательное социальное страхование от несчастных случаев на производстве и профессиональных заболеваний по ставке 0,_% &lt;*&gt;</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3</w:t>
            </w: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Страховые взносы в Федеральный фонд обязательного медицинского страхования, всего (по ставке 5,1%)</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68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44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24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&lt;*&gt; Указываются страховые тарифы, дифференцированные по классам профессионального риска, установленные Федеральным законом от 22 декабря 2005 года N 179-ФЗ "О страховых тарифах на обязательное социальное страхование от несчастных случаев на производстве и профессиональных заболеваний на 2006 год"</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2. Обоснования (расчеты) расходов</w:t>
      </w:r>
      <w:r w:rsidR="00D7010D">
        <w:rPr>
          <w:rFonts w:ascii="Times New Roman" w:hAnsi="Times New Roman"/>
          <w:sz w:val="24"/>
          <w:szCs w:val="24"/>
        </w:rPr>
        <w:t xml:space="preserve"> </w:t>
      </w:r>
      <w:r w:rsidRPr="006320CD">
        <w:rPr>
          <w:rFonts w:ascii="Times New Roman" w:hAnsi="Times New Roman"/>
          <w:sz w:val="24"/>
          <w:szCs w:val="24"/>
        </w:rPr>
        <w:t>на социальные и иные выплаты населению</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Код</w:t>
      </w:r>
      <w:r w:rsidR="00D7010D">
        <w:rPr>
          <w:rFonts w:ascii="Times New Roman" w:hAnsi="Times New Roman"/>
          <w:sz w:val="24"/>
          <w:szCs w:val="24"/>
        </w:rPr>
        <w:t xml:space="preserve"> </w:t>
      </w:r>
      <w:r w:rsidRPr="006320CD">
        <w:rPr>
          <w:rFonts w:ascii="Times New Roman" w:hAnsi="Times New Roman"/>
          <w:sz w:val="24"/>
          <w:szCs w:val="24"/>
        </w:rPr>
        <w:t>видов расходов _____________________________________________</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Источник финансового обеспечения ___________________________</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2"/>
        <w:gridCol w:w="1644"/>
        <w:gridCol w:w="1644"/>
        <w:gridCol w:w="1644"/>
      </w:tblGrid>
      <w:tr w:rsidR="006320CD" w:rsidRPr="006320CD" w:rsidTr="008333BE">
        <w:tc>
          <w:tcPr>
            <w:tcW w:w="56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3572"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выплат в год</w:t>
            </w:r>
          </w:p>
        </w:tc>
        <w:tc>
          <w:tcPr>
            <w:tcW w:w="16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Общая сумма выплат, руб. (гр. 3 x гр. 4)</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57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57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57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3. Обоснования (расчеты) расходов</w:t>
      </w:r>
      <w:r w:rsidR="00D7010D">
        <w:rPr>
          <w:rFonts w:ascii="Times New Roman" w:hAnsi="Times New Roman"/>
          <w:sz w:val="24"/>
          <w:szCs w:val="24"/>
        </w:rPr>
        <w:t xml:space="preserve"> </w:t>
      </w:r>
      <w:r w:rsidRPr="006320CD">
        <w:rPr>
          <w:rFonts w:ascii="Times New Roman" w:hAnsi="Times New Roman"/>
          <w:sz w:val="24"/>
          <w:szCs w:val="24"/>
        </w:rPr>
        <w:t>на уплату налогов, сборов и иных платежей</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Код</w:t>
      </w:r>
      <w:r w:rsidR="00D7010D">
        <w:rPr>
          <w:rFonts w:ascii="Times New Roman" w:hAnsi="Times New Roman"/>
          <w:sz w:val="24"/>
          <w:szCs w:val="24"/>
        </w:rPr>
        <w:t xml:space="preserve"> </w:t>
      </w:r>
      <w:r w:rsidRPr="006320CD">
        <w:rPr>
          <w:rFonts w:ascii="Times New Roman" w:hAnsi="Times New Roman"/>
          <w:sz w:val="24"/>
          <w:szCs w:val="24"/>
        </w:rPr>
        <w:t>видов расходов _____________________________________________</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Источник финансового обеспечения ___________________________</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120"/>
        <w:gridCol w:w="1417"/>
        <w:gridCol w:w="1417"/>
        <w:gridCol w:w="3345"/>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212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Налоговая база, руб.</w:t>
            </w:r>
          </w:p>
        </w:tc>
        <w:tc>
          <w:tcPr>
            <w:tcW w:w="141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Ставка налога, %</w:t>
            </w:r>
          </w:p>
        </w:tc>
        <w:tc>
          <w:tcPr>
            <w:tcW w:w="3345"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исчисленного налога, подлежащего уплате, руб. (гр. 3 x гр. 4 / 100)</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12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3345"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4. Расчет (обоснование) расходов на безвозмездные</w:t>
      </w:r>
      <w:r w:rsidR="00D7010D">
        <w:rPr>
          <w:rFonts w:ascii="Times New Roman" w:hAnsi="Times New Roman"/>
          <w:sz w:val="24"/>
          <w:szCs w:val="24"/>
        </w:rPr>
        <w:t xml:space="preserve"> </w:t>
      </w:r>
      <w:r w:rsidRPr="006320CD">
        <w:rPr>
          <w:rFonts w:ascii="Times New Roman" w:hAnsi="Times New Roman"/>
          <w:sz w:val="24"/>
          <w:szCs w:val="24"/>
        </w:rPr>
        <w:t>перечисления организациям и физическим лицам</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tabs>
          <w:tab w:val="left" w:pos="1845"/>
        </w:tabs>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Код</w:t>
      </w:r>
      <w:r w:rsidR="00D7010D">
        <w:rPr>
          <w:rFonts w:ascii="Times New Roman" w:hAnsi="Times New Roman"/>
          <w:sz w:val="24"/>
          <w:szCs w:val="24"/>
        </w:rPr>
        <w:t xml:space="preserve"> </w:t>
      </w:r>
      <w:r w:rsidRPr="006320CD">
        <w:rPr>
          <w:rFonts w:ascii="Times New Roman" w:hAnsi="Times New Roman"/>
          <w:sz w:val="24"/>
          <w:szCs w:val="24"/>
        </w:rPr>
        <w:t>видов расходов _____________________________________________</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Источник финансового обеспечения ___________________________</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368"/>
        <w:gridCol w:w="1644"/>
        <w:gridCol w:w="1644"/>
        <w:gridCol w:w="1644"/>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выплат в год</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Общая сумма выплат, руб. (гр. 3 x гр. 4)</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5. Обоснования (расчеты) прочих расходов</w:t>
      </w:r>
      <w:r w:rsidR="00D7010D">
        <w:rPr>
          <w:rFonts w:ascii="Times New Roman" w:hAnsi="Times New Roman"/>
          <w:sz w:val="24"/>
          <w:szCs w:val="24"/>
        </w:rPr>
        <w:t xml:space="preserve"> </w:t>
      </w:r>
      <w:r w:rsidRPr="006320CD">
        <w:rPr>
          <w:rFonts w:ascii="Times New Roman" w:hAnsi="Times New Roman"/>
          <w:sz w:val="24"/>
          <w:szCs w:val="24"/>
        </w:rPr>
        <w:t>(кроме расходов на закупку товаров, работ, услуг)</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tabs>
          <w:tab w:val="left" w:pos="2445"/>
        </w:tabs>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Код</w:t>
      </w:r>
      <w:r w:rsidR="00D7010D">
        <w:rPr>
          <w:rFonts w:ascii="Times New Roman" w:hAnsi="Times New Roman"/>
          <w:sz w:val="24"/>
          <w:szCs w:val="24"/>
        </w:rPr>
        <w:t xml:space="preserve"> </w:t>
      </w:r>
      <w:r w:rsidRPr="006320CD">
        <w:rPr>
          <w:rFonts w:ascii="Times New Roman" w:hAnsi="Times New Roman"/>
          <w:sz w:val="24"/>
          <w:szCs w:val="24"/>
        </w:rPr>
        <w:t>видов расходов _____________________________________________</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Источник финансового обеспечения ___________________________</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368"/>
        <w:gridCol w:w="1644"/>
        <w:gridCol w:w="1644"/>
        <w:gridCol w:w="1644"/>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336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выплат в год</w:t>
            </w:r>
          </w:p>
        </w:tc>
        <w:tc>
          <w:tcPr>
            <w:tcW w:w="16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Общая сумма выплат, руб. (гр. 3 x гр. 4)</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36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lastRenderedPageBreak/>
        <w:t>6. Обоснования (расчеты)</w:t>
      </w:r>
      <w:r w:rsidR="00D7010D">
        <w:rPr>
          <w:rFonts w:ascii="Times New Roman" w:hAnsi="Times New Roman"/>
          <w:sz w:val="24"/>
          <w:szCs w:val="24"/>
        </w:rPr>
        <w:t xml:space="preserve"> </w:t>
      </w:r>
      <w:r w:rsidRPr="006320CD">
        <w:rPr>
          <w:rFonts w:ascii="Times New Roman" w:hAnsi="Times New Roman"/>
          <w:sz w:val="24"/>
          <w:szCs w:val="24"/>
        </w:rPr>
        <w:t>расходов на закупку товаров, работ, услуг</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Код видов расходов _________________________________________</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Источник финансового обеспечения ___________________________</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6.1. Обоснования (расчеты) расходов на оплату услуг связи</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1791"/>
        <w:gridCol w:w="1421"/>
        <w:gridCol w:w="1757"/>
        <w:gridCol w:w="1644"/>
        <w:gridCol w:w="1928"/>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179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42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номеров</w:t>
            </w:r>
          </w:p>
        </w:tc>
        <w:tc>
          <w:tcPr>
            <w:tcW w:w="175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платежей в год</w:t>
            </w:r>
          </w:p>
        </w:tc>
        <w:tc>
          <w:tcPr>
            <w:tcW w:w="164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Стоимость за единицу, руб.</w:t>
            </w:r>
          </w:p>
        </w:tc>
        <w:tc>
          <w:tcPr>
            <w:tcW w:w="192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руб. (гр. 3 x гр. 4 x гр. 5)</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179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42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6</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42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75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92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6.2. Обоснования (расчеты)</w:t>
      </w:r>
      <w:r w:rsidR="00D7010D" w:rsidRPr="006320CD">
        <w:rPr>
          <w:rFonts w:ascii="Times New Roman" w:hAnsi="Times New Roman"/>
          <w:sz w:val="24"/>
          <w:szCs w:val="24"/>
        </w:rPr>
        <w:t xml:space="preserve"> </w:t>
      </w:r>
      <w:r w:rsidRPr="006320CD">
        <w:rPr>
          <w:rFonts w:ascii="Times New Roman" w:hAnsi="Times New Roman"/>
          <w:sz w:val="24"/>
          <w:szCs w:val="24"/>
        </w:rPr>
        <w:t>расходов на оплату транспортных услуг</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91"/>
        <w:gridCol w:w="1871"/>
        <w:gridCol w:w="1871"/>
        <w:gridCol w:w="1871"/>
      </w:tblGrid>
      <w:tr w:rsidR="006320CD" w:rsidRPr="006320CD" w:rsidTr="008333BE">
        <w:tc>
          <w:tcPr>
            <w:tcW w:w="56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289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8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услуг перевозки</w:t>
            </w:r>
          </w:p>
        </w:tc>
        <w:tc>
          <w:tcPr>
            <w:tcW w:w="18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Цена услуги перевозки, руб.</w:t>
            </w:r>
          </w:p>
        </w:tc>
        <w:tc>
          <w:tcPr>
            <w:tcW w:w="18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руб. (гр. 3 x гр. 4)</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tabs>
          <w:tab w:val="left" w:pos="3855"/>
        </w:tabs>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6.3. Обоснования (расчеты)</w:t>
      </w:r>
      <w:r w:rsidR="00D7010D">
        <w:rPr>
          <w:rFonts w:ascii="Times New Roman" w:hAnsi="Times New Roman"/>
          <w:sz w:val="24"/>
          <w:szCs w:val="24"/>
        </w:rPr>
        <w:t xml:space="preserve"> </w:t>
      </w:r>
      <w:r w:rsidRPr="006320CD">
        <w:rPr>
          <w:rFonts w:ascii="Times New Roman" w:hAnsi="Times New Roman"/>
          <w:sz w:val="24"/>
          <w:szCs w:val="24"/>
        </w:rPr>
        <w:t>расходов на оплату коммунальных услуг</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1572"/>
        <w:gridCol w:w="1304"/>
        <w:gridCol w:w="1531"/>
        <w:gridCol w:w="1531"/>
      </w:tblGrid>
      <w:tr w:rsidR="006320CD" w:rsidRPr="006320CD" w:rsidTr="008333BE">
        <w:tc>
          <w:tcPr>
            <w:tcW w:w="56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255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показателя</w:t>
            </w:r>
          </w:p>
        </w:tc>
        <w:tc>
          <w:tcPr>
            <w:tcW w:w="1572"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Размер потребления ресурсов</w:t>
            </w:r>
          </w:p>
        </w:tc>
        <w:tc>
          <w:tcPr>
            <w:tcW w:w="130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Тариф (с учетом НДС), руб.</w:t>
            </w:r>
          </w:p>
        </w:tc>
        <w:tc>
          <w:tcPr>
            <w:tcW w:w="153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Индексация, %</w:t>
            </w:r>
          </w:p>
        </w:tc>
        <w:tc>
          <w:tcPr>
            <w:tcW w:w="153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руб. (гр. 4 x гр. 5 x гр. 6)</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rPr>
                <w:rFonts w:ascii="Times New Roman" w:hAnsi="Times New Roman"/>
                <w:sz w:val="24"/>
                <w:szCs w:val="24"/>
              </w:rPr>
            </w:pPr>
            <w:r w:rsidRPr="006320CD">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rPr>
                <w:rFonts w:ascii="Times New Roman" w:hAnsi="Times New Roman"/>
                <w:sz w:val="24"/>
                <w:szCs w:val="24"/>
              </w:rPr>
            </w:pPr>
            <w:r w:rsidRPr="006320CD">
              <w:rPr>
                <w:rFonts w:ascii="Times New Roman" w:hAnsi="Times New Roman"/>
                <w:sz w:val="24"/>
                <w:szCs w:val="24"/>
              </w:rPr>
              <w:t>2</w:t>
            </w:r>
          </w:p>
        </w:tc>
        <w:tc>
          <w:tcPr>
            <w:tcW w:w="1572"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rPr>
                <w:rFonts w:ascii="Times New Roman" w:hAnsi="Times New Roman"/>
                <w:sz w:val="24"/>
                <w:szCs w:val="24"/>
              </w:rPr>
            </w:pPr>
            <w:r w:rsidRPr="006320CD">
              <w:rPr>
                <w:rFonts w:ascii="Times New Roman" w:hAnsi="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rPr>
                <w:rFonts w:ascii="Times New Roman" w:hAnsi="Times New Roman"/>
                <w:sz w:val="24"/>
                <w:szCs w:val="24"/>
              </w:rPr>
            </w:pPr>
            <w:r w:rsidRPr="006320CD">
              <w:rPr>
                <w:rFonts w:ascii="Times New Roman" w:hAnsi="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rPr>
                <w:rFonts w:ascii="Times New Roman" w:hAnsi="Times New Roman"/>
                <w:sz w:val="24"/>
                <w:szCs w:val="24"/>
              </w:rPr>
            </w:pPr>
            <w:r w:rsidRPr="006320CD">
              <w:rPr>
                <w:rFonts w:ascii="Times New Roman" w:hAnsi="Times New Roman"/>
                <w:sz w:val="24"/>
                <w:szCs w:val="24"/>
              </w:rPr>
              <w:t>5</w:t>
            </w: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rPr>
                <w:rFonts w:ascii="Times New Roman" w:hAnsi="Times New Roman"/>
                <w:sz w:val="24"/>
                <w:szCs w:val="24"/>
              </w:rPr>
            </w:pPr>
            <w:r w:rsidRPr="006320CD">
              <w:rPr>
                <w:rFonts w:ascii="Times New Roman" w:hAnsi="Times New Roman"/>
                <w:sz w:val="24"/>
                <w:szCs w:val="24"/>
              </w:rPr>
              <w:t>6</w:t>
            </w: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7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7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56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572"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30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6.4. Обоснования (расчеты)</w:t>
      </w:r>
      <w:r w:rsidR="00D7010D">
        <w:rPr>
          <w:rFonts w:ascii="Times New Roman" w:hAnsi="Times New Roman"/>
          <w:sz w:val="24"/>
          <w:szCs w:val="24"/>
        </w:rPr>
        <w:t xml:space="preserve"> </w:t>
      </w:r>
      <w:r w:rsidRPr="006320CD">
        <w:rPr>
          <w:rFonts w:ascii="Times New Roman" w:hAnsi="Times New Roman"/>
          <w:sz w:val="24"/>
          <w:szCs w:val="24"/>
        </w:rPr>
        <w:t>расходов на оплату аренды имущества</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1950"/>
        <w:gridCol w:w="2098"/>
        <w:gridCol w:w="2098"/>
        <w:gridCol w:w="2098"/>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1950"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показателя</w:t>
            </w:r>
          </w:p>
        </w:tc>
        <w:tc>
          <w:tcPr>
            <w:tcW w:w="209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w:t>
            </w:r>
          </w:p>
        </w:tc>
        <w:tc>
          <w:tcPr>
            <w:tcW w:w="209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Ставка арендной платы</w:t>
            </w:r>
          </w:p>
        </w:tc>
        <w:tc>
          <w:tcPr>
            <w:tcW w:w="209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Стоимость с учетом НДС, руб.</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1950"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2098"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6.5. Обоснования (расчеты) расходов</w:t>
      </w:r>
      <w:r w:rsidR="00D7010D">
        <w:rPr>
          <w:rFonts w:ascii="Times New Roman" w:hAnsi="Times New Roman"/>
          <w:sz w:val="24"/>
          <w:szCs w:val="24"/>
        </w:rPr>
        <w:t xml:space="preserve"> </w:t>
      </w:r>
      <w:r w:rsidRPr="006320CD">
        <w:rPr>
          <w:rFonts w:ascii="Times New Roman" w:hAnsi="Times New Roman"/>
          <w:sz w:val="24"/>
          <w:szCs w:val="24"/>
        </w:rPr>
        <w:t>на оплату работ, услуг по содержанию имущества</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084"/>
        <w:gridCol w:w="1587"/>
        <w:gridCol w:w="1587"/>
        <w:gridCol w:w="2041"/>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308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Объект</w:t>
            </w:r>
          </w:p>
        </w:tc>
        <w:tc>
          <w:tcPr>
            <w:tcW w:w="1587"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работ (услуг)</w:t>
            </w:r>
          </w:p>
        </w:tc>
        <w:tc>
          <w:tcPr>
            <w:tcW w:w="204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Стоимость работ (услуг), руб.</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204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08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87"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204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6.6. Обоснования (расчеты)</w:t>
      </w:r>
      <w:r w:rsidR="00D7010D">
        <w:rPr>
          <w:rFonts w:ascii="Times New Roman" w:hAnsi="Times New Roman"/>
          <w:sz w:val="24"/>
          <w:szCs w:val="24"/>
        </w:rPr>
        <w:t xml:space="preserve"> </w:t>
      </w:r>
      <w:r w:rsidRPr="006320CD">
        <w:rPr>
          <w:rFonts w:ascii="Times New Roman" w:hAnsi="Times New Roman"/>
          <w:sz w:val="24"/>
          <w:szCs w:val="24"/>
        </w:rPr>
        <w:t>расходов на оплату прочих работ, услуг</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31"/>
        <w:gridCol w:w="1984"/>
        <w:gridCol w:w="1984"/>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433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98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 договоров</w:t>
            </w:r>
          </w:p>
        </w:tc>
        <w:tc>
          <w:tcPr>
            <w:tcW w:w="1984"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Стоимость услуги, руб.</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433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43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43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984"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6.7. Расчет (обоснование) расходов на приобретение</w:t>
      </w:r>
      <w:r w:rsidR="00D7010D">
        <w:rPr>
          <w:rFonts w:ascii="Times New Roman" w:hAnsi="Times New Roman"/>
          <w:sz w:val="24"/>
          <w:szCs w:val="24"/>
        </w:rPr>
        <w:t xml:space="preserve"> </w:t>
      </w:r>
      <w:r w:rsidRPr="006320CD">
        <w:rPr>
          <w:rFonts w:ascii="Times New Roman" w:hAnsi="Times New Roman"/>
          <w:sz w:val="24"/>
          <w:szCs w:val="24"/>
        </w:rPr>
        <w:t>основных средств, материальных запасов</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481"/>
        <w:gridCol w:w="1421"/>
        <w:gridCol w:w="1871"/>
        <w:gridCol w:w="1531"/>
      </w:tblGrid>
      <w:tr w:rsidR="006320CD" w:rsidRPr="006320CD" w:rsidTr="008333BE">
        <w:tc>
          <w:tcPr>
            <w:tcW w:w="7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N п. п.</w:t>
            </w:r>
          </w:p>
        </w:tc>
        <w:tc>
          <w:tcPr>
            <w:tcW w:w="348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расходов</w:t>
            </w:r>
          </w:p>
        </w:tc>
        <w:tc>
          <w:tcPr>
            <w:tcW w:w="142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Количество</w:t>
            </w:r>
          </w:p>
        </w:tc>
        <w:tc>
          <w:tcPr>
            <w:tcW w:w="187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Сумма, руб. (гр. 2 x гр. 3)</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1</w:t>
            </w:r>
          </w:p>
        </w:tc>
        <w:tc>
          <w:tcPr>
            <w:tcW w:w="348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2</w:t>
            </w:r>
          </w:p>
        </w:tc>
        <w:tc>
          <w:tcPr>
            <w:tcW w:w="142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990F43">
            <w:pPr>
              <w:widowControl w:val="0"/>
              <w:autoSpaceDE w:val="0"/>
              <w:autoSpaceDN w:val="0"/>
              <w:adjustRightInd w:val="0"/>
              <w:spacing w:after="0" w:line="240" w:lineRule="auto"/>
              <w:jc w:val="center"/>
              <w:rPr>
                <w:rFonts w:ascii="Times New Roman" w:hAnsi="Times New Roman"/>
                <w:sz w:val="24"/>
                <w:szCs w:val="24"/>
              </w:rPr>
            </w:pPr>
            <w:r w:rsidRPr="006320CD">
              <w:rPr>
                <w:rFonts w:ascii="Times New Roman" w:hAnsi="Times New Roman"/>
                <w:sz w:val="24"/>
                <w:szCs w:val="24"/>
              </w:rPr>
              <w:t>5</w:t>
            </w: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48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7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48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Итого:</w:t>
            </w:r>
          </w:p>
        </w:tc>
        <w:tc>
          <w:tcPr>
            <w:tcW w:w="142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x</w:t>
            </w:r>
          </w:p>
        </w:tc>
        <w:tc>
          <w:tcPr>
            <w:tcW w:w="1531" w:type="dxa"/>
            <w:tcBorders>
              <w:top w:val="single" w:sz="4" w:space="0" w:color="auto"/>
              <w:left w:val="single" w:sz="4" w:space="0" w:color="auto"/>
              <w:bottom w:val="single" w:sz="4" w:space="0" w:color="auto"/>
              <w:right w:val="single" w:sz="4" w:space="0" w:color="auto"/>
            </w:tcBorders>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D7010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6.8. Обоснования (расчеты)</w:t>
      </w:r>
      <w:r w:rsidR="00D7010D">
        <w:rPr>
          <w:rFonts w:ascii="Times New Roman" w:hAnsi="Times New Roman"/>
          <w:sz w:val="24"/>
          <w:szCs w:val="24"/>
        </w:rPr>
        <w:t xml:space="preserve"> </w:t>
      </w:r>
      <w:r w:rsidRPr="006320CD">
        <w:rPr>
          <w:rFonts w:ascii="Times New Roman" w:hAnsi="Times New Roman"/>
          <w:sz w:val="24"/>
          <w:szCs w:val="24"/>
        </w:rPr>
        <w:t>расходов на осуществление капитальных вложений</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Код видов расходов _________________________________________</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Источник финансового обеспечения ___________________________</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r w:rsidRPr="006320CD">
        <w:rPr>
          <w:rFonts w:ascii="Times New Roman" w:hAnsi="Times New Roman"/>
          <w:sz w:val="24"/>
          <w:szCs w:val="24"/>
        </w:rPr>
        <w:t>Расходы на осуществление капитального строительства объектов недвижимого имущества подтверждается сметной документацией на строительство объектов капитального строительства.</w:t>
      </w:r>
    </w:p>
    <w:p w:rsidR="006320CD" w:rsidRPr="006320CD" w:rsidRDefault="006320CD" w:rsidP="006320CD">
      <w:pPr>
        <w:widowControl w:val="0"/>
        <w:autoSpaceDE w:val="0"/>
        <w:autoSpaceDN w:val="0"/>
        <w:adjustRightInd w:val="0"/>
        <w:spacing w:before="240" w:after="0" w:line="240" w:lineRule="auto"/>
        <w:ind w:firstLine="540"/>
        <w:jc w:val="both"/>
        <w:rPr>
          <w:rFonts w:ascii="Times New Roman" w:hAnsi="Times New Roman"/>
          <w:sz w:val="24"/>
          <w:szCs w:val="24"/>
        </w:rPr>
      </w:pPr>
      <w:r w:rsidRPr="006320CD">
        <w:rPr>
          <w:rFonts w:ascii="Times New Roman" w:hAnsi="Times New Roman"/>
          <w:sz w:val="24"/>
          <w:szCs w:val="24"/>
        </w:rPr>
        <w:t>Для подтверждения расходов на приобретение объектов недвижимого имущества используется следующая таблица:</w:t>
      </w:r>
    </w:p>
    <w:p w:rsidR="006320CD" w:rsidRPr="006320CD" w:rsidRDefault="006320CD" w:rsidP="006320C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685"/>
        <w:gridCol w:w="1776"/>
        <w:gridCol w:w="1701"/>
      </w:tblGrid>
      <w:tr w:rsidR="006320CD" w:rsidRPr="006320CD" w:rsidTr="008333BE">
        <w:tc>
          <w:tcPr>
            <w:tcW w:w="192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Наименование, назначение</w:t>
            </w:r>
          </w:p>
        </w:tc>
        <w:tc>
          <w:tcPr>
            <w:tcW w:w="3685"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Требования, предъявляемые к недвижимому имуществу (желаемое место нахождения, площадь, этажность и проч.)</w:t>
            </w:r>
          </w:p>
        </w:tc>
        <w:tc>
          <w:tcPr>
            <w:tcW w:w="177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Максимальная цена приобретения, руб.</w:t>
            </w:r>
          </w:p>
        </w:tc>
        <w:tc>
          <w:tcPr>
            <w:tcW w:w="170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r w:rsidRPr="006320CD">
              <w:rPr>
                <w:rFonts w:ascii="Times New Roman" w:hAnsi="Times New Roman"/>
                <w:sz w:val="24"/>
                <w:szCs w:val="24"/>
              </w:rPr>
              <w:t>Иные условия</w:t>
            </w:r>
          </w:p>
        </w:tc>
      </w:tr>
      <w:tr w:rsidR="006320CD" w:rsidRPr="006320CD" w:rsidTr="008333BE">
        <w:tc>
          <w:tcPr>
            <w:tcW w:w="192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r w:rsidR="006320CD" w:rsidRPr="006320CD" w:rsidTr="008333BE">
        <w:tc>
          <w:tcPr>
            <w:tcW w:w="1928"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320CD" w:rsidRPr="006320CD" w:rsidRDefault="006320CD" w:rsidP="006320CD">
            <w:pPr>
              <w:widowControl w:val="0"/>
              <w:autoSpaceDE w:val="0"/>
              <w:autoSpaceDN w:val="0"/>
              <w:adjustRightInd w:val="0"/>
              <w:spacing w:after="0" w:line="240" w:lineRule="auto"/>
              <w:jc w:val="both"/>
              <w:rPr>
                <w:rFonts w:ascii="Times New Roman" w:hAnsi="Times New Roman"/>
                <w:sz w:val="24"/>
                <w:szCs w:val="24"/>
              </w:rPr>
            </w:pPr>
          </w:p>
        </w:tc>
      </w:tr>
    </w:tbl>
    <w:p w:rsidR="00990F43" w:rsidRDefault="00990F43">
      <w:pPr>
        <w:pStyle w:val="ConsPlusNormal"/>
        <w:ind w:firstLine="540"/>
        <w:jc w:val="both"/>
        <w:sectPr w:rsidR="00990F43" w:rsidSect="006320CD">
          <w:pgSz w:w="11906" w:h="16838"/>
          <w:pgMar w:top="851" w:right="566" w:bottom="568" w:left="1133" w:header="0" w:footer="0" w:gutter="0"/>
          <w:cols w:space="720"/>
          <w:noEndnote/>
          <w:docGrid w:linePitch="299"/>
        </w:sectPr>
      </w:pPr>
    </w:p>
    <w:p w:rsidR="00990F43" w:rsidRDefault="00990F43" w:rsidP="00990F43">
      <w:pPr>
        <w:pStyle w:val="ConsPlusNormal"/>
        <w:spacing w:before="100" w:after="100"/>
        <w:jc w:val="both"/>
        <w:rPr>
          <w:sz w:val="2"/>
          <w:szCs w:val="2"/>
        </w:rPr>
      </w:pPr>
    </w:p>
    <w:p w:rsidR="002F4B94" w:rsidRPr="00990F43" w:rsidRDefault="00990F43" w:rsidP="00990F43">
      <w:pPr>
        <w:tabs>
          <w:tab w:val="left" w:pos="960"/>
        </w:tabs>
      </w:pPr>
      <w:r>
        <w:tab/>
      </w:r>
    </w:p>
    <w:sectPr w:rsidR="002F4B94" w:rsidRPr="00990F43">
      <w:headerReference w:type="default" r:id="rId34"/>
      <w:footerReference w:type="default" r:id="rId35"/>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F4" w:rsidRDefault="001B3AF4">
      <w:pPr>
        <w:spacing w:after="0" w:line="240" w:lineRule="auto"/>
      </w:pPr>
      <w:r>
        <w:separator/>
      </w:r>
    </w:p>
  </w:endnote>
  <w:endnote w:type="continuationSeparator" w:id="0">
    <w:p w:rsidR="001B3AF4" w:rsidRDefault="001B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BE" w:rsidRDefault="008333B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333BE" w:rsidRPr="008333B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333BE" w:rsidRPr="008333BE" w:rsidRDefault="008333BE">
          <w:pPr>
            <w:pStyle w:val="ConsPlusNormal"/>
            <w:rPr>
              <w:b/>
              <w:bCs/>
              <w:color w:val="F58220"/>
              <w:sz w:val="28"/>
              <w:szCs w:val="28"/>
            </w:rPr>
          </w:pPr>
          <w:r w:rsidRPr="008333BE">
            <w:rPr>
              <w:b/>
              <w:bCs/>
              <w:color w:val="F58220"/>
              <w:sz w:val="28"/>
              <w:szCs w:val="28"/>
            </w:rPr>
            <w:t>КонсультантПлюс</w:t>
          </w:r>
          <w:r w:rsidRPr="008333BE">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333BE" w:rsidRPr="008333BE" w:rsidRDefault="008333BE">
          <w:pPr>
            <w:pStyle w:val="ConsPlusNormal"/>
            <w:jc w:val="center"/>
            <w:rPr>
              <w:b/>
              <w:bCs/>
              <w:sz w:val="20"/>
              <w:szCs w:val="20"/>
            </w:rPr>
          </w:pPr>
          <w:hyperlink r:id="rId1" w:history="1">
            <w:r w:rsidRPr="008333BE">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333BE" w:rsidRPr="008333BE" w:rsidRDefault="008333BE">
          <w:pPr>
            <w:pStyle w:val="ConsPlusNormal"/>
            <w:jc w:val="right"/>
            <w:rPr>
              <w:sz w:val="20"/>
              <w:szCs w:val="20"/>
            </w:rPr>
          </w:pPr>
          <w:r w:rsidRPr="008333BE">
            <w:rPr>
              <w:sz w:val="20"/>
              <w:szCs w:val="20"/>
            </w:rPr>
            <w:t xml:space="preserve">Страница </w:t>
          </w:r>
          <w:r w:rsidRPr="008333BE">
            <w:rPr>
              <w:sz w:val="20"/>
              <w:szCs w:val="20"/>
            </w:rPr>
            <w:fldChar w:fldCharType="begin"/>
          </w:r>
          <w:r w:rsidRPr="008333BE">
            <w:rPr>
              <w:sz w:val="20"/>
              <w:szCs w:val="20"/>
            </w:rPr>
            <w:instrText>\PAGE</w:instrText>
          </w:r>
          <w:r w:rsidRPr="008333BE">
            <w:rPr>
              <w:sz w:val="20"/>
              <w:szCs w:val="20"/>
            </w:rPr>
            <w:fldChar w:fldCharType="separate"/>
          </w:r>
          <w:r w:rsidRPr="008333BE">
            <w:rPr>
              <w:noProof/>
              <w:sz w:val="20"/>
              <w:szCs w:val="20"/>
            </w:rPr>
            <w:t>1</w:t>
          </w:r>
          <w:r w:rsidRPr="008333BE">
            <w:rPr>
              <w:sz w:val="20"/>
              <w:szCs w:val="20"/>
            </w:rPr>
            <w:fldChar w:fldCharType="end"/>
          </w:r>
          <w:r w:rsidRPr="008333BE">
            <w:rPr>
              <w:sz w:val="20"/>
              <w:szCs w:val="20"/>
            </w:rPr>
            <w:t xml:space="preserve"> из </w:t>
          </w:r>
          <w:r w:rsidRPr="008333BE">
            <w:rPr>
              <w:sz w:val="20"/>
              <w:szCs w:val="20"/>
            </w:rPr>
            <w:fldChar w:fldCharType="begin"/>
          </w:r>
          <w:r w:rsidRPr="008333BE">
            <w:rPr>
              <w:sz w:val="20"/>
              <w:szCs w:val="20"/>
            </w:rPr>
            <w:instrText>\NUMPAGES</w:instrText>
          </w:r>
          <w:r w:rsidRPr="008333BE">
            <w:rPr>
              <w:sz w:val="20"/>
              <w:szCs w:val="20"/>
            </w:rPr>
            <w:fldChar w:fldCharType="separate"/>
          </w:r>
          <w:r w:rsidR="00901517">
            <w:rPr>
              <w:noProof/>
              <w:sz w:val="20"/>
              <w:szCs w:val="20"/>
            </w:rPr>
            <w:t>32</w:t>
          </w:r>
          <w:r w:rsidRPr="008333BE">
            <w:rPr>
              <w:sz w:val="20"/>
              <w:szCs w:val="20"/>
            </w:rPr>
            <w:fldChar w:fldCharType="end"/>
          </w:r>
        </w:p>
      </w:tc>
    </w:tr>
  </w:tbl>
  <w:p w:rsidR="008333BE" w:rsidRDefault="008333BE">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BE" w:rsidRDefault="008333BE">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BE" w:rsidRDefault="008333B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F4" w:rsidRDefault="001B3AF4">
      <w:pPr>
        <w:spacing w:after="0" w:line="240" w:lineRule="auto"/>
      </w:pPr>
      <w:r>
        <w:separator/>
      </w:r>
    </w:p>
  </w:footnote>
  <w:footnote w:type="continuationSeparator" w:id="0">
    <w:p w:rsidR="001B3AF4" w:rsidRDefault="001B3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BE" w:rsidRDefault="008333BE">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BE" w:rsidRDefault="008333B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B9"/>
    <w:rsid w:val="00060308"/>
    <w:rsid w:val="000A58B9"/>
    <w:rsid w:val="000B0879"/>
    <w:rsid w:val="0011166A"/>
    <w:rsid w:val="00183AD2"/>
    <w:rsid w:val="00192BCD"/>
    <w:rsid w:val="001945D2"/>
    <w:rsid w:val="001B01C0"/>
    <w:rsid w:val="001B3AF4"/>
    <w:rsid w:val="001C387D"/>
    <w:rsid w:val="001F5DB6"/>
    <w:rsid w:val="00250316"/>
    <w:rsid w:val="00255DB8"/>
    <w:rsid w:val="0025733A"/>
    <w:rsid w:val="0026176D"/>
    <w:rsid w:val="00262A2D"/>
    <w:rsid w:val="00282733"/>
    <w:rsid w:val="002E6A4C"/>
    <w:rsid w:val="002F4B94"/>
    <w:rsid w:val="00375C08"/>
    <w:rsid w:val="003815DA"/>
    <w:rsid w:val="003B0DF1"/>
    <w:rsid w:val="003C081E"/>
    <w:rsid w:val="003D6EFA"/>
    <w:rsid w:val="004419BD"/>
    <w:rsid w:val="00473878"/>
    <w:rsid w:val="004E5469"/>
    <w:rsid w:val="004F0DDE"/>
    <w:rsid w:val="004F45A0"/>
    <w:rsid w:val="0052600B"/>
    <w:rsid w:val="00547338"/>
    <w:rsid w:val="005B40DF"/>
    <w:rsid w:val="005C2EAA"/>
    <w:rsid w:val="005C57CB"/>
    <w:rsid w:val="005F3606"/>
    <w:rsid w:val="00606C4E"/>
    <w:rsid w:val="0062375A"/>
    <w:rsid w:val="006320CD"/>
    <w:rsid w:val="00644FA1"/>
    <w:rsid w:val="00645369"/>
    <w:rsid w:val="00660490"/>
    <w:rsid w:val="006653EC"/>
    <w:rsid w:val="006770F7"/>
    <w:rsid w:val="006868EB"/>
    <w:rsid w:val="006E115B"/>
    <w:rsid w:val="006F4575"/>
    <w:rsid w:val="007440DE"/>
    <w:rsid w:val="00747D45"/>
    <w:rsid w:val="00781345"/>
    <w:rsid w:val="007A4D8C"/>
    <w:rsid w:val="007E0C2D"/>
    <w:rsid w:val="008266B5"/>
    <w:rsid w:val="008333BE"/>
    <w:rsid w:val="00896B04"/>
    <w:rsid w:val="008B12B1"/>
    <w:rsid w:val="008B4997"/>
    <w:rsid w:val="008E629D"/>
    <w:rsid w:val="008F0835"/>
    <w:rsid w:val="00901517"/>
    <w:rsid w:val="00905331"/>
    <w:rsid w:val="00946564"/>
    <w:rsid w:val="00961D79"/>
    <w:rsid w:val="00990F43"/>
    <w:rsid w:val="009D583E"/>
    <w:rsid w:val="00AA6935"/>
    <w:rsid w:val="00B274D1"/>
    <w:rsid w:val="00B4571E"/>
    <w:rsid w:val="00B5057B"/>
    <w:rsid w:val="00B967D5"/>
    <w:rsid w:val="00BA0557"/>
    <w:rsid w:val="00BB434B"/>
    <w:rsid w:val="00BB4F20"/>
    <w:rsid w:val="00BB59CD"/>
    <w:rsid w:val="00BE021F"/>
    <w:rsid w:val="00BE407E"/>
    <w:rsid w:val="00C71F42"/>
    <w:rsid w:val="00C86903"/>
    <w:rsid w:val="00C86FB9"/>
    <w:rsid w:val="00CC266A"/>
    <w:rsid w:val="00D01223"/>
    <w:rsid w:val="00D03896"/>
    <w:rsid w:val="00D042C3"/>
    <w:rsid w:val="00D218C3"/>
    <w:rsid w:val="00D42AC0"/>
    <w:rsid w:val="00D7010D"/>
    <w:rsid w:val="00D96EB3"/>
    <w:rsid w:val="00DB7400"/>
    <w:rsid w:val="00DC4E52"/>
    <w:rsid w:val="00DC7871"/>
    <w:rsid w:val="00E018E1"/>
    <w:rsid w:val="00E034EC"/>
    <w:rsid w:val="00E128E8"/>
    <w:rsid w:val="00E133AE"/>
    <w:rsid w:val="00E40847"/>
    <w:rsid w:val="00E55196"/>
    <w:rsid w:val="00E62294"/>
    <w:rsid w:val="00E867D0"/>
    <w:rsid w:val="00EE05D1"/>
    <w:rsid w:val="00EF0DC4"/>
    <w:rsid w:val="00EF7AD1"/>
    <w:rsid w:val="00F63AF2"/>
    <w:rsid w:val="00F7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C86FB9"/>
    <w:pPr>
      <w:tabs>
        <w:tab w:val="center" w:pos="4677"/>
        <w:tab w:val="right" w:pos="9355"/>
      </w:tabs>
    </w:pPr>
  </w:style>
  <w:style w:type="character" w:customStyle="1" w:styleId="a4">
    <w:name w:val="Верхний колонтитул Знак"/>
    <w:basedOn w:val="a0"/>
    <w:link w:val="a3"/>
    <w:uiPriority w:val="99"/>
    <w:locked/>
    <w:rsid w:val="00C86FB9"/>
    <w:rPr>
      <w:rFonts w:cs="Times New Roman"/>
    </w:rPr>
  </w:style>
  <w:style w:type="paragraph" w:styleId="a5">
    <w:name w:val="footer"/>
    <w:basedOn w:val="a"/>
    <w:link w:val="a6"/>
    <w:uiPriority w:val="99"/>
    <w:unhideWhenUsed/>
    <w:rsid w:val="00C86FB9"/>
    <w:pPr>
      <w:tabs>
        <w:tab w:val="center" w:pos="4677"/>
        <w:tab w:val="right" w:pos="9355"/>
      </w:tabs>
    </w:pPr>
  </w:style>
  <w:style w:type="character" w:customStyle="1" w:styleId="a6">
    <w:name w:val="Нижний колонтитул Знак"/>
    <w:basedOn w:val="a0"/>
    <w:link w:val="a5"/>
    <w:uiPriority w:val="99"/>
    <w:locked/>
    <w:rsid w:val="00C86FB9"/>
    <w:rPr>
      <w:rFonts w:cs="Times New Roman"/>
    </w:rPr>
  </w:style>
  <w:style w:type="paragraph" w:styleId="a7">
    <w:name w:val="Balloon Text"/>
    <w:basedOn w:val="a"/>
    <w:link w:val="a8"/>
    <w:uiPriority w:val="99"/>
    <w:rsid w:val="00250316"/>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250316"/>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C86FB9"/>
    <w:pPr>
      <w:tabs>
        <w:tab w:val="center" w:pos="4677"/>
        <w:tab w:val="right" w:pos="9355"/>
      </w:tabs>
    </w:pPr>
  </w:style>
  <w:style w:type="character" w:customStyle="1" w:styleId="a4">
    <w:name w:val="Верхний колонтитул Знак"/>
    <w:basedOn w:val="a0"/>
    <w:link w:val="a3"/>
    <w:uiPriority w:val="99"/>
    <w:locked/>
    <w:rsid w:val="00C86FB9"/>
    <w:rPr>
      <w:rFonts w:cs="Times New Roman"/>
    </w:rPr>
  </w:style>
  <w:style w:type="paragraph" w:styleId="a5">
    <w:name w:val="footer"/>
    <w:basedOn w:val="a"/>
    <w:link w:val="a6"/>
    <w:uiPriority w:val="99"/>
    <w:unhideWhenUsed/>
    <w:rsid w:val="00C86FB9"/>
    <w:pPr>
      <w:tabs>
        <w:tab w:val="center" w:pos="4677"/>
        <w:tab w:val="right" w:pos="9355"/>
      </w:tabs>
    </w:pPr>
  </w:style>
  <w:style w:type="character" w:customStyle="1" w:styleId="a6">
    <w:name w:val="Нижний колонтитул Знак"/>
    <w:basedOn w:val="a0"/>
    <w:link w:val="a5"/>
    <w:uiPriority w:val="99"/>
    <w:locked/>
    <w:rsid w:val="00C86FB9"/>
    <w:rPr>
      <w:rFonts w:cs="Times New Roman"/>
    </w:rPr>
  </w:style>
  <w:style w:type="paragraph" w:styleId="a7">
    <w:name w:val="Balloon Text"/>
    <w:basedOn w:val="a"/>
    <w:link w:val="a8"/>
    <w:uiPriority w:val="99"/>
    <w:rsid w:val="00250316"/>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250316"/>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00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1707B54EB2CE2B50D76C05B1687134E8F4025B72003B6A97029371BD836D4E24A19EE4FD657EE320299148E0G5a1G" TargetMode="External"/><Relationship Id="rId18" Type="http://schemas.openxmlformats.org/officeDocument/2006/relationships/hyperlink" Target="consultantplus://offline/ref=A31707B54EB2CE2B50D76C05B1687134E8F40357700E3B6A97029371BD836D4E24A19EE4FD657EE320299148E0G5a1G" TargetMode="External"/><Relationship Id="rId26" Type="http://schemas.openxmlformats.org/officeDocument/2006/relationships/hyperlink" Target="consultantplus://offline/ref=A31707B54EB2CE2B50D76C05B1687134E8F4025B72003B6A97029371BD836D4E24A19EE4FD657EE320299148E0G5a1G" TargetMode="External"/><Relationship Id="rId3" Type="http://schemas.microsoft.com/office/2007/relationships/stylesWithEffects" Target="stylesWithEffects.xml"/><Relationship Id="rId21" Type="http://schemas.openxmlformats.org/officeDocument/2006/relationships/hyperlink" Target="consultantplus://offline/ref=A31707B54EB2CE2B50D76C05B1687134E8F4025B72003B6A97029371BD836D4E24A19EE4FD657EE320299148E0G5a1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31707B54EB2CE2B50D76C05B1687134E8F40357700E3B6A97029371BD836D4E24A19EE4FD657EE320299148E0G5a1G" TargetMode="External"/><Relationship Id="rId17" Type="http://schemas.openxmlformats.org/officeDocument/2006/relationships/hyperlink" Target="consultantplus://offline/ref=A31707B54EB2CE2B50D76C05B1687134E8F4025B72003B6A97029371BD836D4E24A19EE4FD657EE320299148E0G5a1G" TargetMode="External"/><Relationship Id="rId25" Type="http://schemas.openxmlformats.org/officeDocument/2006/relationships/hyperlink" Target="consultantplus://offline/ref=A31707B54EB2CE2B50D76C05B1687134E8F40357700E3B6A97029371BD836D4E24A19EE4FD657EE320299148E0G5a1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A31707B54EB2CE2B50D76C05B1687134E8F40357700E3B6A97029371BD836D4E24A19EE4FD657EE320299148E0G5a1G" TargetMode="External"/><Relationship Id="rId20" Type="http://schemas.openxmlformats.org/officeDocument/2006/relationships/hyperlink" Target="consultantplus://offline/ref=A31707B54EB2CE2B50D76C05B1687134E8F40357700E3B6A97029371BD836D4E24A19EE4FD657EE320299148E0G5a1G" TargetMode="External"/><Relationship Id="rId29" Type="http://schemas.openxmlformats.org/officeDocument/2006/relationships/hyperlink" Target="consultantplus://offline/ref=A31707B54EB2CE2B50D76C05B1687134E8F40357700E3B6A97029371BD836D4E24A19EE4FD657EE320299148E0G5a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1707B54EB2CE2B50D76C05B1687134E8F4025B72003B6A97029371BD836D4E24A19EE4FD657EE320299148E0G5a1G" TargetMode="External"/><Relationship Id="rId24" Type="http://schemas.openxmlformats.org/officeDocument/2006/relationships/hyperlink" Target="consultantplus://offline/ref=A31707B54EB2CE2B50D76C05B1687134E8F4025B72003B6A97029371BD836D4E24A19EE4FD657EE320299148E0G5a1G"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31707B54EB2CE2B50D76C05B1687134E8F4025B72003B6A97029371BD836D4E24A19EE4FD657EE320299148E0G5a1G" TargetMode="External"/><Relationship Id="rId23" Type="http://schemas.openxmlformats.org/officeDocument/2006/relationships/hyperlink" Target="consultantplus://offline/ref=A31707B54EB2CE2B50D76C05B1687134E8F4025D710B3B6A97029371BD836D4E36A1C6EAFE6266E97566D71DEF52F9C8E89DFE5BEF93G4a7G" TargetMode="External"/><Relationship Id="rId28" Type="http://schemas.openxmlformats.org/officeDocument/2006/relationships/hyperlink" Target="consultantplus://offline/ref=A31707B54EB2CE2B50D76C05B1687134E8F4025B72003B6A97029371BD836D4E24A19EE4FD657EE320299148E0G5a1G" TargetMode="External"/><Relationship Id="rId36" Type="http://schemas.openxmlformats.org/officeDocument/2006/relationships/fontTable" Target="fontTable.xml"/><Relationship Id="rId10" Type="http://schemas.openxmlformats.org/officeDocument/2006/relationships/hyperlink" Target="consultantplus://offline/ref=A31707B54EB2CE2B50D76C05B1687134EFFC0B5F7A0C3B6A97029371BD836D4E36A1C6E8FF6660E3203CC719A605F7D4EA82E158F193467FG5aCG" TargetMode="External"/><Relationship Id="rId19" Type="http://schemas.openxmlformats.org/officeDocument/2006/relationships/hyperlink" Target="consultantplus://offline/ref=A31707B54EB2CE2B50D76C05B1687134E8F4025B72003B6A97029371BD836D4E24A19EE4FD657EE320299148E0G5a1G" TargetMode="External"/><Relationship Id="rId31" Type="http://schemas.openxmlformats.org/officeDocument/2006/relationships/hyperlink" Target="consultantplus://offline/ref=A31707B54EB2CE2B50D76C05B1687134E8F40357700E3B6A97029371BD836D4E24A19EE4FD657EE320299148E0G5a1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31707B54EB2CE2B50D76C05B1687134E8F40357700E3B6A97029371BD836D4E24A19EE4FD657EE320299148E0G5a1G" TargetMode="External"/><Relationship Id="rId22" Type="http://schemas.openxmlformats.org/officeDocument/2006/relationships/hyperlink" Target="consultantplus://offline/ref=A31707B54EB2CE2B50D76C05B1687134E8F40357700E3B6A97029371BD836D4E24A19EE4FD657EE320299148E0G5a1G" TargetMode="External"/><Relationship Id="rId27" Type="http://schemas.openxmlformats.org/officeDocument/2006/relationships/hyperlink" Target="consultantplus://offline/ref=A31707B54EB2CE2B50D76C05B1687134E8F40357700E3B6A97029371BD836D4E24A19EE4FD657EE320299148E0G5a1G" TargetMode="External"/><Relationship Id="rId30" Type="http://schemas.openxmlformats.org/officeDocument/2006/relationships/hyperlink" Target="consultantplus://offline/ref=A31707B54EB2CE2B50D76C05B1687134E8F4025B72003B6A97029371BD836D4E24A19EE4FD657EE320299148E0G5a1G"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F028-5CAA-458C-B942-D9C88B72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8852</Words>
  <Characters>50459</Characters>
  <Application>Microsoft Office Word</Application>
  <DocSecurity>2</DocSecurity>
  <Lines>420</Lines>
  <Paragraphs>118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Игарка Туруханского района от 26.03.2019"Об утверждении Порядка составления и утверждения плана финансово-хозяйственной деятельности муниципальных бюджетных учреждений города Игарка"</vt:lpstr>
    </vt:vector>
  </TitlesOfParts>
  <Company>КонсультантПлюс Версия 4018.00.50</Company>
  <LinksUpToDate>false</LinksUpToDate>
  <CharactersWithSpaces>59193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Игарка Туруханского района от 26.03.2019"Об утверждении Порядка составления и утверждения плана финансово-хозяйственной деятельности муниципальных бюджетных учреждений города Игарка"</dc:title>
  <dc:creator>GlavBuh</dc:creator>
  <cp:lastModifiedBy>Goradm11</cp:lastModifiedBy>
  <cp:revision>2</cp:revision>
  <cp:lastPrinted>2021-12-06T11:43:00Z</cp:lastPrinted>
  <dcterms:created xsi:type="dcterms:W3CDTF">2023-05-26T16:41:00Z</dcterms:created>
  <dcterms:modified xsi:type="dcterms:W3CDTF">2023-05-26T16:41:00Z</dcterms:modified>
</cp:coreProperties>
</file>