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5" w:rsidRDefault="00504975" w:rsidP="00C13E21">
      <w:pPr>
        <w:pStyle w:val="ConsPlusNormal"/>
        <w:ind w:left="6096" w:right="-284"/>
        <w:rPr>
          <w:rFonts w:ascii="Times New Roman" w:hAnsi="Times New Roman" w:cs="Times New Roman"/>
        </w:rPr>
      </w:pP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B74064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3175</wp:posOffset>
            </wp:positionV>
            <wp:extent cx="676275" cy="838200"/>
            <wp:effectExtent l="0" t="0" r="9525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F16BF9">
      <w:pPr>
        <w:spacing w:after="0"/>
        <w:ind w:right="-143"/>
        <w:jc w:val="center"/>
        <w:rPr>
          <w:b/>
        </w:rPr>
      </w:pPr>
    </w:p>
    <w:p w:rsidR="00B74064" w:rsidRDefault="00B74064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B74064" w:rsidRDefault="00B74064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 ГОРОД РОССОШЬ</w:t>
      </w: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F16BF9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F16BF9">
      <w:pPr>
        <w:spacing w:after="0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E76704">
        <w:rPr>
          <w:rFonts w:ascii="Times New Roman" w:hAnsi="Times New Roman"/>
          <w:sz w:val="24"/>
          <w:szCs w:val="24"/>
        </w:rPr>
        <w:t xml:space="preserve">от  </w:t>
      </w:r>
      <w:r w:rsidR="001E7FD5">
        <w:rPr>
          <w:rFonts w:ascii="Times New Roman" w:hAnsi="Times New Roman"/>
          <w:sz w:val="24"/>
          <w:szCs w:val="24"/>
          <w:u w:val="single"/>
        </w:rPr>
        <w:t xml:space="preserve">24 декабря </w:t>
      </w:r>
      <w:r w:rsidR="00E77BAC" w:rsidRPr="00357805">
        <w:rPr>
          <w:rFonts w:ascii="Times New Roman" w:hAnsi="Times New Roman"/>
          <w:sz w:val="24"/>
          <w:szCs w:val="24"/>
        </w:rPr>
        <w:t>20</w:t>
      </w:r>
      <w:r w:rsidR="00970251">
        <w:rPr>
          <w:rFonts w:ascii="Times New Roman" w:hAnsi="Times New Roman"/>
          <w:sz w:val="24"/>
          <w:szCs w:val="24"/>
        </w:rPr>
        <w:t>2</w:t>
      </w:r>
      <w:r w:rsidR="007018DB">
        <w:rPr>
          <w:rFonts w:ascii="Times New Roman" w:hAnsi="Times New Roman"/>
          <w:sz w:val="24"/>
          <w:szCs w:val="24"/>
        </w:rPr>
        <w:t>1</w:t>
      </w:r>
      <w:r w:rsidR="00E77BAC" w:rsidRPr="00357805">
        <w:rPr>
          <w:rFonts w:ascii="Times New Roman" w:hAnsi="Times New Roman"/>
          <w:sz w:val="24"/>
          <w:szCs w:val="24"/>
        </w:rPr>
        <w:t>г.</w:t>
      </w:r>
      <w:r w:rsidRPr="00357805">
        <w:rPr>
          <w:rFonts w:ascii="Times New Roman" w:hAnsi="Times New Roman"/>
          <w:sz w:val="24"/>
          <w:szCs w:val="24"/>
        </w:rPr>
        <w:t>№</w:t>
      </w:r>
      <w:r w:rsidR="001E7FD5">
        <w:rPr>
          <w:rFonts w:ascii="Times New Roman" w:hAnsi="Times New Roman"/>
          <w:sz w:val="24"/>
          <w:szCs w:val="24"/>
          <w:u w:val="single"/>
        </w:rPr>
        <w:t>1223</w:t>
      </w:r>
    </w:p>
    <w:p w:rsidR="0065306F" w:rsidRPr="00357805" w:rsidRDefault="0065306F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193FDB" w:rsidP="0065306F">
      <w:pPr>
        <w:ind w:right="-143"/>
        <w:jc w:val="both"/>
        <w:rPr>
          <w:rFonts w:ascii="Times New Roman" w:hAnsi="Times New Roman"/>
        </w:rPr>
      </w:pPr>
      <w:r w:rsidRPr="00193FDB"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6" style="position:absolute;left:0;text-align:left;margin-left:-5.35pt;margin-top:5.05pt;width:308.25pt;height:13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" filled="f" strokecolor="white">
            <v:textbox>
              <w:txbxContent>
                <w:p w:rsidR="00813564" w:rsidRDefault="00B740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на территории </w:t>
                  </w:r>
                  <w:r w:rsidR="00DE30FC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городского поселения город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Россошь </w:t>
                  </w: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на 2022 год</w:t>
                  </w: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Pr="0065306F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/>
              </w:txbxContent>
            </v:textbox>
          </v:rect>
        </w:pic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8D29BD" w:rsidRDefault="008D29B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8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r w:rsid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Федерации»,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D378FA" w:rsidRP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975" w:rsidRDefault="0065306F" w:rsidP="00F16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3067" w:rsidRPr="00AC3067" w:rsidRDefault="00AC3067" w:rsidP="00AC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67">
        <w:rPr>
          <w:rFonts w:ascii="Times New Roman" w:hAnsi="Times New Roman"/>
          <w:sz w:val="24"/>
          <w:szCs w:val="24"/>
        </w:rPr>
        <w:t>1.</w:t>
      </w:r>
      <w:r w:rsidR="00B74064" w:rsidRPr="00B74064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DE30FC" w:rsidRPr="00DE30FC">
        <w:rPr>
          <w:rFonts w:ascii="Times New Roman" w:hAnsi="Times New Roman"/>
          <w:sz w:val="24"/>
          <w:szCs w:val="24"/>
        </w:rPr>
        <w:t xml:space="preserve">городского поселения город </w:t>
      </w:r>
      <w:r w:rsidR="00B74064" w:rsidRPr="00B74064">
        <w:rPr>
          <w:rFonts w:ascii="Times New Roman" w:hAnsi="Times New Roman"/>
          <w:sz w:val="24"/>
          <w:szCs w:val="24"/>
        </w:rPr>
        <w:t>Россошь на 2022 год согласно приложению</w:t>
      </w:r>
      <w:r w:rsidR="009F1BDC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74064" w:rsidRPr="00B74064">
        <w:rPr>
          <w:rFonts w:ascii="Times New Roman" w:hAnsi="Times New Roman"/>
          <w:sz w:val="24"/>
          <w:szCs w:val="24"/>
        </w:rPr>
        <w:t>.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018DB" w:rsidRPr="007018DB">
        <w:rPr>
          <w:rFonts w:ascii="Times New Roman" w:hAnsi="Times New Roman"/>
          <w:sz w:val="24"/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</w:t>
      </w:r>
      <w:r w:rsidR="008D29BD">
        <w:rPr>
          <w:rFonts w:ascii="Times New Roman" w:hAnsi="Times New Roman"/>
          <w:sz w:val="24"/>
          <w:szCs w:val="24"/>
        </w:rPr>
        <w:t>.</w:t>
      </w:r>
    </w:p>
    <w:p w:rsidR="00E45183" w:rsidRPr="00357805" w:rsidRDefault="00DF27E0" w:rsidP="00AC306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06F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06F" w:rsidRPr="0035780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018DB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7018DB">
        <w:rPr>
          <w:rFonts w:ascii="Times New Roman" w:hAnsi="Times New Roman"/>
          <w:sz w:val="24"/>
          <w:szCs w:val="24"/>
        </w:rPr>
        <w:t>Губарькова</w:t>
      </w:r>
      <w:proofErr w:type="spellEnd"/>
      <w:r w:rsidR="007018DB">
        <w:rPr>
          <w:rFonts w:ascii="Times New Roman" w:hAnsi="Times New Roman"/>
          <w:sz w:val="24"/>
          <w:szCs w:val="24"/>
        </w:rPr>
        <w:t xml:space="preserve"> А.А.</w:t>
      </w: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7018DB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5306F" w:rsidRPr="0035780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5306F" w:rsidRPr="00357805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5306F" w:rsidRPr="00D62174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поселения город Россошь              </w:t>
      </w:r>
      <w:r w:rsidR="00D17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3578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018DB">
        <w:rPr>
          <w:rFonts w:ascii="Times New Roman" w:hAnsi="Times New Roman"/>
          <w:sz w:val="24"/>
          <w:szCs w:val="24"/>
        </w:rPr>
        <w:t>В.А.Кобылкин</w:t>
      </w:r>
      <w:proofErr w:type="spellEnd"/>
    </w:p>
    <w:p w:rsidR="0065306F" w:rsidRPr="00357805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9F1BDC" w:rsidRDefault="00193FDB" w:rsidP="00022873">
      <w:pPr>
        <w:spacing w:after="0" w:line="240" w:lineRule="auto"/>
        <w:ind w:left="446" w:right="413" w:firstLine="206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297.05pt;margin-top:4.6pt;width:239.8pt;height:8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" filled="f" stroked="f" strokeweight=".5pt">
            <v:textbox>
              <w:txbxContent>
                <w:p w:rsidR="00022873" w:rsidRPr="009F1BDC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</w:p>
                <w:p w:rsidR="00022873" w:rsidRPr="00022873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к постановлению администрации </w:t>
                  </w:r>
                </w:p>
                <w:p w:rsidR="00022873" w:rsidRPr="009F1BDC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>городского поселения город Россошь</w:t>
                  </w:r>
                </w:p>
                <w:p w:rsidR="00022873" w:rsidRPr="001E7FD5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u w:val="single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1E7FD5">
                    <w:rPr>
                      <w:rFonts w:ascii="PT Astra Serif" w:eastAsiaTheme="minorEastAsia" w:hAnsi="PT Astra Serif" w:cstheme="minorBidi"/>
                      <w:sz w:val="24"/>
                      <w:szCs w:val="24"/>
                      <w:u w:val="single"/>
                      <w:lang w:eastAsia="ru-RU"/>
                    </w:rPr>
                    <w:t xml:space="preserve">24 декабря </w:t>
                  </w: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>2021 г. №</w:t>
                  </w:r>
                  <w:r w:rsidR="001E7FD5">
                    <w:rPr>
                      <w:rFonts w:ascii="PT Astra Serif" w:eastAsiaTheme="minorEastAsia" w:hAnsi="PT Astra Serif" w:cstheme="minorBidi"/>
                      <w:sz w:val="24"/>
                      <w:szCs w:val="24"/>
                      <w:u w:val="single"/>
                      <w:lang w:eastAsia="ru-RU"/>
                    </w:rPr>
                    <w:t>1223</w:t>
                  </w:r>
                </w:p>
                <w:p w:rsidR="00022873" w:rsidRDefault="00022873" w:rsidP="00022873">
                  <w:pPr>
                    <w:spacing w:after="0" w:line="240" w:lineRule="auto"/>
                    <w:ind w:left="448" w:right="414" w:firstLine="20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</w:p>
                <w:p w:rsidR="00022873" w:rsidRDefault="00022873"/>
              </w:txbxContent>
            </v:textbox>
          </v:shape>
        </w:pict>
      </w:r>
    </w:p>
    <w:p w:rsidR="009F1BDC" w:rsidRDefault="009F1BDC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bookmarkStart w:id="0" w:name="_GoBack"/>
      <w:bookmarkEnd w:id="0"/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Программа </w:t>
      </w:r>
    </w:p>
    <w:p w:rsidR="00B74064" w:rsidRDefault="00B74064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на территории </w:t>
      </w:r>
      <w:r w:rsidR="00DE30FC" w:rsidRPr="00DE30FC">
        <w:rPr>
          <w:rFonts w:ascii="PT Astra Serif" w:hAnsi="PT Astra Serif"/>
          <w:bCs/>
          <w:sz w:val="24"/>
          <w:szCs w:val="24"/>
          <w:lang w:eastAsia="ru-RU"/>
        </w:rPr>
        <w:t xml:space="preserve">городского поселения город </w:t>
      </w:r>
      <w:r>
        <w:rPr>
          <w:rFonts w:ascii="PT Astra Serif" w:hAnsi="PT Astra Serif"/>
          <w:bCs/>
          <w:sz w:val="24"/>
          <w:szCs w:val="24"/>
          <w:lang w:eastAsia="ru-RU"/>
        </w:rPr>
        <w:t>Россошь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на 2022 год</w:t>
      </w:r>
    </w:p>
    <w:p w:rsidR="004426A9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tbl>
      <w:tblPr>
        <w:tblpPr w:vertAnchor="text" w:horzAnchor="margin" w:tblpXSpec="center" w:tblpY="115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4426A9" w:rsidRPr="004426A9" w:rsidTr="006C026D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426A9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(далее - программа профилактики)</w:t>
            </w:r>
          </w:p>
        </w:tc>
      </w:tr>
      <w:tr w:rsidR="004426A9" w:rsidRPr="004426A9" w:rsidTr="006C026D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426A9" w:rsidRPr="004426A9" w:rsidTr="006C026D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город Россошь Россошанского муниципального района Воронежской области (далее – Администрация)</w:t>
            </w:r>
          </w:p>
        </w:tc>
      </w:tr>
      <w:tr w:rsidR="004426A9" w:rsidRPr="004426A9" w:rsidTr="006C026D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  <w:p w:rsidR="004426A9" w:rsidRPr="004426A9" w:rsidRDefault="006C026D" w:rsidP="006C0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и эффективности контрольной деятельности в сфере </w:t>
            </w:r>
            <w:r w:rsidR="004426A9" w:rsidRPr="004426A9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автомобильного транспорта и дорожного хозяйства</w:t>
            </w:r>
          </w:p>
        </w:tc>
      </w:tr>
      <w:tr w:rsidR="004426A9" w:rsidRPr="004426A9" w:rsidTr="006C026D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426A9" w:rsidRPr="004426A9" w:rsidTr="006C026D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4426A9" w:rsidRPr="004426A9" w:rsidTr="006C026D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:rsidR="004426A9" w:rsidRPr="00B74064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9F1BDC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1. </w:t>
      </w:r>
      <w:r w:rsidR="00B74064" w:rsidRPr="00B74064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="00B74064" w:rsidRPr="00B74064">
        <w:rPr>
          <w:rFonts w:ascii="PT Astra Serif" w:hAnsi="PT Astra Serif"/>
          <w:b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выделяются следующие типы контролируемых лиц: 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</w:t>
      </w:r>
      <w:r w:rsidRPr="00B74064">
        <w:rPr>
          <w:rFonts w:ascii="PT Astra Serif" w:hAnsi="PT Astra Serif"/>
          <w:sz w:val="24"/>
          <w:szCs w:val="24"/>
          <w:lang w:eastAsia="ru-RU"/>
        </w:rPr>
        <w:t>юридически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лица, индивидуальны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предприниматели и физически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осуществляющие деятельность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</w:t>
      </w:r>
      <w:r w:rsidR="0050494B">
        <w:rPr>
          <w:rFonts w:ascii="PT Astra Serif" w:hAnsi="PT Astra Serif"/>
          <w:bCs/>
          <w:sz w:val="24"/>
          <w:szCs w:val="24"/>
          <w:lang w:eastAsia="ru-RU"/>
        </w:rPr>
        <w:t>;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</w:t>
      </w:r>
      <w:r w:rsidRPr="00B74064">
        <w:rPr>
          <w:rFonts w:ascii="PT Astra Serif" w:hAnsi="PT Astra Serif"/>
          <w:sz w:val="24"/>
          <w:szCs w:val="24"/>
          <w:lang w:eastAsia="ru-RU"/>
        </w:rPr>
        <w:t>юридически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лица, индивидуальны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предприниматели и физически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осуществляющие деятельность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в областиперевозок по муниципальным маршрутам регулярных перевозок.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>1.2.  Общая протяженность автомобильных дорог муниципального значения составляет 237,3 км, в том числе: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с асфальтобетонным покрытием 105,3 км; 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>- грунтовые 132 км.</w:t>
      </w:r>
    </w:p>
    <w:p w:rsid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1.3. Деятельность в сфере автомобильного пассажирского транспорта на городских </w:t>
      </w:r>
      <w:proofErr w:type="gramStart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маршрутах</w:t>
      </w:r>
      <w:proofErr w:type="gramEnd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проходящих по территории городского поселения город Россошь выполняется на 10 регулярных маршрутах.</w:t>
      </w:r>
    </w:p>
    <w:p w:rsidR="006C026D" w:rsidRDefault="009F1BDC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2. </w:t>
      </w:r>
      <w:r w:rsidR="006C026D" w:rsidRPr="006C026D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Предмет муниципального контроля</w:t>
      </w:r>
    </w:p>
    <w:p w:rsidR="006C026D" w:rsidRPr="00B74064" w:rsidRDefault="006C026D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9F1BDC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</w:r>
      <w:r w:rsidR="00B74064"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2.</w:t>
      </w: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>1.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 </w:t>
      </w:r>
      <w:r w:rsidR="00B74064" w:rsidRPr="00B74064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B74064" w:rsidRPr="00B74064" w:rsidRDefault="0050494B" w:rsidP="00B7406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автомобильных дорог и дорожной деятельности, установленных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в отношении автомобильных дорог:</w:t>
      </w:r>
    </w:p>
    <w:p w:rsidR="00B74064" w:rsidRDefault="0050494B" w:rsidP="009F1BDC">
      <w:pPr>
        <w:tabs>
          <w:tab w:val="left" w:pos="1418"/>
        </w:tabs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эксплуатации объектов дорожного сервиса, размещенных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B74064" w:rsidRPr="00B74064" w:rsidRDefault="0050494B" w:rsidP="00B7406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осуществлению работ по капитальному ремонту, ремонту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064" w:rsidRPr="00B74064" w:rsidRDefault="0050494B" w:rsidP="00B740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>Установленных требований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064" w:rsidRPr="00B74064" w:rsidRDefault="00B74064" w:rsidP="00B7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74064">
        <w:rPr>
          <w:rFonts w:ascii="Times New Roman" w:eastAsia="Times New Roman" w:hAnsi="Times New Roman"/>
          <w:sz w:val="24"/>
          <w:szCs w:val="24"/>
          <w:lang/>
        </w:rPr>
        <w:t xml:space="preserve">2.3. </w:t>
      </w:r>
      <w:r w:rsidRPr="00B74064">
        <w:rPr>
          <w:rFonts w:ascii="Times New Roman" w:eastAsia="Times New Roman" w:hAnsi="Times New Roman"/>
          <w:sz w:val="24"/>
          <w:szCs w:val="24"/>
          <w:lang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4064" w:rsidRPr="00B74064" w:rsidRDefault="00B74064" w:rsidP="00B7406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64" w:rsidRPr="00B74064" w:rsidRDefault="009F1BDC" w:rsidP="006C02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B74064" w:rsidRPr="00B74064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B74064" w:rsidRPr="00B74064" w:rsidRDefault="00B74064" w:rsidP="00B7406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74064">
        <w:rPr>
          <w:rFonts w:ascii="PT Astra Serif" w:eastAsia="Times New Roman" w:hAnsi="PT Astra Serif"/>
          <w:sz w:val="24"/>
          <w:szCs w:val="24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74064" w:rsidRPr="00B74064" w:rsidRDefault="009F1BDC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74064" w:rsidRPr="00B74064" w:rsidRDefault="009F1BDC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4064" w:rsidRPr="00B74064" w:rsidRDefault="009F1BDC" w:rsidP="00B7406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Задачами Программы являются: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требований;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74064" w:rsidRPr="00B74064" w:rsidRDefault="00B74064" w:rsidP="00B7406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74064" w:rsidRPr="00DE30FC" w:rsidRDefault="00B74064" w:rsidP="00B7406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74064">
        <w:rPr>
          <w:rFonts w:ascii="PT Astra Serif" w:eastAsia="Times New Roman" w:hAnsi="PT Astra Serif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022873" w:rsidRPr="00DE30FC" w:rsidRDefault="00022873" w:rsidP="00B7406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widowControl w:val="0"/>
        <w:tabs>
          <w:tab w:val="left" w:pos="709"/>
        </w:tabs>
        <w:spacing w:after="0" w:line="240" w:lineRule="auto"/>
        <w:ind w:left="-284" w:firstLine="284"/>
        <w:contextualSpacing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985"/>
        <w:gridCol w:w="2551"/>
      </w:tblGrid>
      <w:tr w:rsidR="00B74064" w:rsidRPr="00B74064" w:rsidTr="00022873">
        <w:trPr>
          <w:trHeight w:val="10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74064" w:rsidRPr="00B74064" w:rsidRDefault="00B74064" w:rsidP="006C02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B74064" w:rsidRPr="00B74064" w:rsidTr="00022873">
        <w:trPr>
          <w:trHeight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6D" w:rsidRDefault="00B74064" w:rsidP="006C0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74064" w:rsidRPr="00B74064" w:rsidRDefault="006C026D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должностным </w:t>
            </w:r>
            <w:proofErr w:type="gramStart"/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обязанностям</w:t>
            </w:r>
            <w:proofErr w:type="gramEnd"/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4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4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3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2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6D" w:rsidRDefault="006C026D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26D" w:rsidRDefault="006C026D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74064" w:rsidRPr="00B74064" w:rsidRDefault="00B74064" w:rsidP="00B74064">
      <w:pPr>
        <w:tabs>
          <w:tab w:val="left" w:pos="-142"/>
        </w:tabs>
        <w:spacing w:after="0" w:line="224" w:lineRule="auto"/>
        <w:ind w:right="314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50494B" w:rsidP="006C026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5. </w:t>
      </w:r>
      <w:r w:rsidR="00B74064" w:rsidRPr="00B74064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Показатели результативности и эффективности программы профилактики рисков причинения вреда (ущерба)</w:t>
      </w:r>
    </w:p>
    <w:p w:rsidR="00B74064" w:rsidRPr="00B74064" w:rsidRDefault="0050494B" w:rsidP="00B74064">
      <w:pPr>
        <w:spacing w:after="0"/>
        <w:ind w:left="44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5.1. </w:t>
      </w:r>
      <w:r w:rsidR="00B74064"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Реализация программы профилактики способствует:</w:t>
      </w:r>
    </w:p>
    <w:p w:rsidR="00B74064" w:rsidRPr="00B74064" w:rsidRDefault="00B74064" w:rsidP="00B74064">
      <w:pPr>
        <w:spacing w:after="0" w:line="259" w:lineRule="auto"/>
        <w:ind w:left="10"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B74064" w:rsidRPr="00B74064" w:rsidRDefault="00B74064" w:rsidP="00B74064">
      <w:pPr>
        <w:spacing w:after="0" w:line="251" w:lineRule="auto"/>
        <w:ind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повышению качества предоставляемых транспортных услуг;</w:t>
      </w:r>
    </w:p>
    <w:p w:rsidR="00B74064" w:rsidRPr="00B74064" w:rsidRDefault="00B74064" w:rsidP="00B74064">
      <w:pPr>
        <w:spacing w:after="0" w:line="251" w:lineRule="auto"/>
        <w:ind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развитию системы профилактических мероприятий, проводимых Администрацией.</w:t>
      </w:r>
    </w:p>
    <w:p w:rsidR="00B74064" w:rsidRPr="00B74064" w:rsidRDefault="00B74064" w:rsidP="00B74064">
      <w:pPr>
        <w:spacing w:after="0" w:line="240" w:lineRule="auto"/>
        <w:ind w:left="5387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B74064" w:rsidP="001B7229">
      <w:pPr>
        <w:spacing w:after="0"/>
        <w:rPr>
          <w:rFonts w:ascii="Times New Roman" w:hAnsi="Times New Roman"/>
          <w:sz w:val="24"/>
          <w:szCs w:val="24"/>
        </w:rPr>
      </w:pPr>
    </w:p>
    <w:sectPr w:rsidR="00B74064" w:rsidRPr="00B74064" w:rsidSect="00022873">
      <w:pgSz w:w="11906" w:h="16838"/>
      <w:pgMar w:top="709" w:right="55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45472"/>
    <w:multiLevelType w:val="hybridMultilevel"/>
    <w:tmpl w:val="FD58ABB0"/>
    <w:lvl w:ilvl="0" w:tplc="C324F45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26A6"/>
    <w:rsid w:val="00001E06"/>
    <w:rsid w:val="0002055A"/>
    <w:rsid w:val="00022873"/>
    <w:rsid w:val="00046B03"/>
    <w:rsid w:val="00096991"/>
    <w:rsid w:val="000B0E98"/>
    <w:rsid w:val="000C5C54"/>
    <w:rsid w:val="000E1C8F"/>
    <w:rsid w:val="0011291F"/>
    <w:rsid w:val="00193FDB"/>
    <w:rsid w:val="00195AE0"/>
    <w:rsid w:val="00195B57"/>
    <w:rsid w:val="001B7229"/>
    <w:rsid w:val="001E7FD5"/>
    <w:rsid w:val="002601E9"/>
    <w:rsid w:val="0028166E"/>
    <w:rsid w:val="00292627"/>
    <w:rsid w:val="00297880"/>
    <w:rsid w:val="002B5F3E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7805"/>
    <w:rsid w:val="00386142"/>
    <w:rsid w:val="003F743C"/>
    <w:rsid w:val="0040732A"/>
    <w:rsid w:val="004426A9"/>
    <w:rsid w:val="004B4205"/>
    <w:rsid w:val="004F6CFF"/>
    <w:rsid w:val="0050494B"/>
    <w:rsid w:val="00504975"/>
    <w:rsid w:val="00511DAE"/>
    <w:rsid w:val="00564301"/>
    <w:rsid w:val="005650EB"/>
    <w:rsid w:val="005659EB"/>
    <w:rsid w:val="00595C87"/>
    <w:rsid w:val="005C28DF"/>
    <w:rsid w:val="005D401D"/>
    <w:rsid w:val="005D4A65"/>
    <w:rsid w:val="005E6A76"/>
    <w:rsid w:val="00632B60"/>
    <w:rsid w:val="0065306F"/>
    <w:rsid w:val="0068351C"/>
    <w:rsid w:val="00687C1A"/>
    <w:rsid w:val="006919BE"/>
    <w:rsid w:val="006C026D"/>
    <w:rsid w:val="006E3B42"/>
    <w:rsid w:val="007018DB"/>
    <w:rsid w:val="007761E3"/>
    <w:rsid w:val="007873F2"/>
    <w:rsid w:val="00792AB2"/>
    <w:rsid w:val="007973C4"/>
    <w:rsid w:val="007C5913"/>
    <w:rsid w:val="00813564"/>
    <w:rsid w:val="00847E60"/>
    <w:rsid w:val="008862B3"/>
    <w:rsid w:val="008A5935"/>
    <w:rsid w:val="008B0F18"/>
    <w:rsid w:val="008B12D6"/>
    <w:rsid w:val="008D29BD"/>
    <w:rsid w:val="00921FBB"/>
    <w:rsid w:val="00970251"/>
    <w:rsid w:val="0098636C"/>
    <w:rsid w:val="009B08A6"/>
    <w:rsid w:val="009D0A3C"/>
    <w:rsid w:val="009E1D6A"/>
    <w:rsid w:val="009E1DC8"/>
    <w:rsid w:val="009F1BDC"/>
    <w:rsid w:val="00A13A6C"/>
    <w:rsid w:val="00A41DFC"/>
    <w:rsid w:val="00A457B5"/>
    <w:rsid w:val="00A61A3D"/>
    <w:rsid w:val="00AC3067"/>
    <w:rsid w:val="00AC4AF1"/>
    <w:rsid w:val="00AF0973"/>
    <w:rsid w:val="00B0751A"/>
    <w:rsid w:val="00B60C00"/>
    <w:rsid w:val="00B74064"/>
    <w:rsid w:val="00B85F9E"/>
    <w:rsid w:val="00B94D80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17484"/>
    <w:rsid w:val="00D30C40"/>
    <w:rsid w:val="00D322AF"/>
    <w:rsid w:val="00D378FA"/>
    <w:rsid w:val="00D416C4"/>
    <w:rsid w:val="00D62174"/>
    <w:rsid w:val="00D63DD3"/>
    <w:rsid w:val="00DB2718"/>
    <w:rsid w:val="00DE30FC"/>
    <w:rsid w:val="00DF27E0"/>
    <w:rsid w:val="00DF3A63"/>
    <w:rsid w:val="00E2548C"/>
    <w:rsid w:val="00E450DC"/>
    <w:rsid w:val="00E45183"/>
    <w:rsid w:val="00E55AA0"/>
    <w:rsid w:val="00E754B0"/>
    <w:rsid w:val="00E760FE"/>
    <w:rsid w:val="00E76704"/>
    <w:rsid w:val="00E77BAC"/>
    <w:rsid w:val="00E92032"/>
    <w:rsid w:val="00E96A38"/>
    <w:rsid w:val="00EA7F73"/>
    <w:rsid w:val="00EC3227"/>
    <w:rsid w:val="00EE6D1D"/>
    <w:rsid w:val="00F16BF9"/>
    <w:rsid w:val="00F3757F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0CEC-8B15-489E-A157-59AB8100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9828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sovetUR</cp:lastModifiedBy>
  <cp:revision>3</cp:revision>
  <cp:lastPrinted>2021-12-23T11:24:00Z</cp:lastPrinted>
  <dcterms:created xsi:type="dcterms:W3CDTF">2021-12-27T05:10:00Z</dcterms:created>
  <dcterms:modified xsi:type="dcterms:W3CDTF">2021-12-27T07:03:00Z</dcterms:modified>
</cp:coreProperties>
</file>