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23" w:rsidRDefault="00AC4E23" w:rsidP="00AC4E23">
      <w:pPr>
        <w:jc w:val="both"/>
        <w:rPr>
          <w:sz w:val="28"/>
        </w:rPr>
      </w:pPr>
      <w:r w:rsidRPr="00AC4E23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48951E2" wp14:editId="43171355">
            <wp:simplePos x="0" y="0"/>
            <wp:positionH relativeFrom="column">
              <wp:posOffset>2446020</wp:posOffset>
            </wp:positionH>
            <wp:positionV relativeFrom="paragraph">
              <wp:posOffset>-207010</wp:posOffset>
            </wp:positionV>
            <wp:extent cx="616585" cy="781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E23" w:rsidRDefault="00AC4E23" w:rsidP="00AC4E23">
      <w:pPr>
        <w:pStyle w:val="1"/>
        <w:jc w:val="center"/>
        <w:rPr>
          <w:b/>
          <w:sz w:val="24"/>
        </w:rPr>
      </w:pPr>
    </w:p>
    <w:p w:rsidR="00AC4E23" w:rsidRDefault="00AC4E23" w:rsidP="00AC4E23">
      <w:pPr>
        <w:pStyle w:val="1"/>
        <w:jc w:val="center"/>
        <w:rPr>
          <w:b/>
          <w:sz w:val="24"/>
        </w:rPr>
      </w:pPr>
    </w:p>
    <w:p w:rsidR="00AC4E23" w:rsidRDefault="00AC4E23" w:rsidP="00AC4E23">
      <w:pPr>
        <w:pStyle w:val="1"/>
        <w:jc w:val="center"/>
        <w:rPr>
          <w:b/>
          <w:sz w:val="24"/>
        </w:rPr>
      </w:pPr>
    </w:p>
    <w:p w:rsidR="00AC4E23" w:rsidRDefault="00AC4E23" w:rsidP="00AC4E23">
      <w:pPr>
        <w:ind w:left="-180"/>
        <w:jc w:val="center"/>
        <w:rPr>
          <w:b/>
          <w:sz w:val="32"/>
          <w:szCs w:val="32"/>
        </w:rPr>
      </w:pPr>
      <w:r w:rsidRPr="0012619C">
        <w:rPr>
          <w:b/>
        </w:rPr>
        <w:t>АДМИНИСТРАЦИЯ ГОРОДСКОГО ПОСЕЛЕНИЯ ГОРОД РОССОШЬ РОССОШАНСКОГО МУНИЦИПАЛЬНОГО РАЙОНА ВОРОНЕЖСКОЙ ОБЛАСТИ</w:t>
      </w:r>
    </w:p>
    <w:p w:rsidR="00AC4E23" w:rsidRDefault="00AC4E23" w:rsidP="00AC4E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4E23" w:rsidRDefault="00AC4E23" w:rsidP="00AC4E23">
      <w:pPr>
        <w:rPr>
          <w:b/>
          <w:sz w:val="32"/>
          <w:szCs w:val="32"/>
        </w:rPr>
      </w:pPr>
    </w:p>
    <w:p w:rsidR="00AC4E23" w:rsidRPr="00CF497D" w:rsidRDefault="00AC4E23" w:rsidP="00AC4E23">
      <w:pPr>
        <w:rPr>
          <w:u w:val="single"/>
        </w:rPr>
      </w:pPr>
      <w:r w:rsidRPr="00CF497D">
        <w:rPr>
          <w:u w:val="single"/>
        </w:rPr>
        <w:t xml:space="preserve">от </w:t>
      </w:r>
      <w:r w:rsidR="001243D6">
        <w:rPr>
          <w:u w:val="single"/>
        </w:rPr>
        <w:t xml:space="preserve">02 сентября </w:t>
      </w:r>
      <w:r w:rsidRPr="00CF497D">
        <w:rPr>
          <w:u w:val="single"/>
        </w:rPr>
        <w:t>2020 г.  №</w:t>
      </w:r>
      <w:r w:rsidR="001243D6">
        <w:rPr>
          <w:u w:val="single"/>
        </w:rPr>
        <w:t xml:space="preserve"> 569</w:t>
      </w:r>
      <w:r w:rsidRPr="00CF497D">
        <w:rPr>
          <w:u w:val="single"/>
        </w:rPr>
        <w:t xml:space="preserve"> </w:t>
      </w:r>
    </w:p>
    <w:p w:rsidR="00AC4E23" w:rsidRDefault="00AC4E23" w:rsidP="00AC4E23">
      <w:r>
        <w:t xml:space="preserve">             </w:t>
      </w:r>
      <w:r w:rsidRPr="00C74BE0">
        <w:t>г. Россошь</w:t>
      </w:r>
    </w:p>
    <w:p w:rsidR="00AC4E23" w:rsidRDefault="00AC4E23" w:rsidP="00AC4E23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E23" w:rsidTr="00A366C2">
        <w:trPr>
          <w:trHeight w:val="1659"/>
        </w:trPr>
        <w:tc>
          <w:tcPr>
            <w:tcW w:w="5070" w:type="dxa"/>
            <w:shd w:val="clear" w:color="auto" w:fill="auto"/>
          </w:tcPr>
          <w:p w:rsidR="00AC4E23" w:rsidRDefault="00AC4E23" w:rsidP="00A366C2">
            <w:pPr>
              <w:jc w:val="both"/>
              <w:rPr>
                <w:b/>
              </w:rPr>
            </w:pPr>
            <w:r>
              <w:rPr>
                <w:b/>
              </w:rPr>
              <w:t>Об утверждении П</w:t>
            </w:r>
            <w:r w:rsidRPr="000D5A5E">
              <w:rPr>
                <w:b/>
              </w:rPr>
              <w:t>орядка расход</w:t>
            </w:r>
            <w:r>
              <w:rPr>
                <w:b/>
              </w:rPr>
              <w:t>ования иных межбюджетных трансфертов, поступающих из федерального и 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  <w:p w:rsidR="00AC4E23" w:rsidRDefault="00AC4E23" w:rsidP="00A366C2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AC4E23" w:rsidRDefault="00AC4E23" w:rsidP="00AC4E23">
      <w:pPr>
        <w:tabs>
          <w:tab w:val="left" w:pos="0"/>
        </w:tabs>
        <w:jc w:val="both"/>
      </w:pPr>
    </w:p>
    <w:p w:rsidR="00AC4E23" w:rsidRDefault="00AC4E23" w:rsidP="00AC4E23">
      <w:pPr>
        <w:tabs>
          <w:tab w:val="left" w:pos="0"/>
        </w:tabs>
        <w:jc w:val="both"/>
      </w:pPr>
    </w:p>
    <w:p w:rsidR="00AC4E23" w:rsidRDefault="00AC4E23" w:rsidP="00AC4E23">
      <w:pPr>
        <w:tabs>
          <w:tab w:val="left" w:pos="0"/>
        </w:tabs>
        <w:jc w:val="both"/>
      </w:pPr>
      <w:r>
        <w:tab/>
      </w:r>
      <w:proofErr w:type="gramStart"/>
      <w:r w:rsidRPr="00C74BE0">
        <w:t>В соответствии с</w:t>
      </w:r>
      <w:r>
        <w:t xml:space="preserve"> Бюджетным кодексом Российской Федерации,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утвержденными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</w:t>
      </w:r>
      <w:proofErr w:type="gramEnd"/>
      <w:r>
        <w:t xml:space="preserve"> </w:t>
      </w:r>
      <w:proofErr w:type="gramStart"/>
      <w:r>
        <w:t>конкурса лучших проектов создания комфортной городской среды», распоряжением Правительства Российской Федерации от 21.03.2020 № 694-р, Соглашением от 07.05.2020 года № 2-Г о предоставлении иного межбюджетного трансферта, имеющего целевое назначение, предоставляемого в 2020 году,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среды:</w:t>
      </w:r>
      <w:proofErr w:type="gramEnd"/>
    </w:p>
    <w:p w:rsidR="00AC4E23" w:rsidRDefault="00AC4E23" w:rsidP="00AC4E23">
      <w:pPr>
        <w:tabs>
          <w:tab w:val="left" w:pos="0"/>
        </w:tabs>
        <w:jc w:val="center"/>
      </w:pPr>
    </w:p>
    <w:p w:rsidR="00AC4E23" w:rsidRDefault="00AC4E23" w:rsidP="00AC4E23">
      <w:pPr>
        <w:ind w:firstLine="708"/>
        <w:jc w:val="both"/>
      </w:pPr>
      <w:r>
        <w:t xml:space="preserve">1. Утвердить Порядок расходования иных межбюджетных трансфертов, поступающих из федерального и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>
        <w:t>проведения Всероссийского конкурса лучших проектов создания комфортной городской среды</w:t>
      </w:r>
      <w:proofErr w:type="gramEnd"/>
      <w:r>
        <w:t xml:space="preserve"> в городском поселении город Россошь</w:t>
      </w:r>
      <w:r w:rsidRPr="000E55AA">
        <w:t xml:space="preserve"> </w:t>
      </w:r>
      <w:r>
        <w:t>согласно приложению.</w:t>
      </w:r>
    </w:p>
    <w:p w:rsidR="00AC4E23" w:rsidRDefault="00AC4E23" w:rsidP="00AC4E23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C4E23" w:rsidRDefault="00AC4E23" w:rsidP="00AC4E23">
      <w:pPr>
        <w:jc w:val="both"/>
      </w:pPr>
    </w:p>
    <w:p w:rsidR="00AC4E23" w:rsidRDefault="00AC4E23" w:rsidP="00AC4E23">
      <w:pPr>
        <w:jc w:val="both"/>
      </w:pPr>
    </w:p>
    <w:p w:rsidR="00AC4E23" w:rsidRDefault="00AC4E23" w:rsidP="00AC4E23">
      <w:pPr>
        <w:jc w:val="both"/>
      </w:pPr>
    </w:p>
    <w:p w:rsidR="00AC4E23" w:rsidRDefault="00AC4E23" w:rsidP="00AC4E23">
      <w:pPr>
        <w:jc w:val="both"/>
      </w:pPr>
    </w:p>
    <w:p w:rsidR="00AC4E23" w:rsidRDefault="009A1EF2" w:rsidP="00AC4E23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AC4E23" w:rsidRDefault="009A1EF2" w:rsidP="00AC4E23">
      <w:pPr>
        <w:jc w:val="both"/>
      </w:pPr>
      <w:r>
        <w:t xml:space="preserve">администрации городского </w:t>
      </w:r>
      <w:r w:rsidR="00AC4E23">
        <w:t xml:space="preserve">поселения город Россошь                                </w:t>
      </w:r>
      <w:r w:rsidR="00E83044">
        <w:t xml:space="preserve">    </w:t>
      </w:r>
      <w:r w:rsidR="00AC4E23">
        <w:t xml:space="preserve"> </w:t>
      </w:r>
      <w:r w:rsidR="00E83044">
        <w:t xml:space="preserve">А.А. </w:t>
      </w:r>
      <w:proofErr w:type="spellStart"/>
      <w:r w:rsidR="00E83044">
        <w:t>Губарьков</w:t>
      </w:r>
      <w:proofErr w:type="spellEnd"/>
      <w:r w:rsidR="00AC4E23">
        <w:t xml:space="preserve"> </w:t>
      </w:r>
    </w:p>
    <w:p w:rsidR="00AC4E23" w:rsidRDefault="00AC4E23" w:rsidP="00AC4E23">
      <w:pPr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AC4E23" w:rsidRPr="00045B1B" w:rsidTr="00AC4E23">
        <w:tc>
          <w:tcPr>
            <w:tcW w:w="4111" w:type="dxa"/>
            <w:shd w:val="clear" w:color="auto" w:fill="auto"/>
          </w:tcPr>
          <w:p w:rsidR="00AC4E23" w:rsidRPr="00045B1B" w:rsidRDefault="00AC4E23" w:rsidP="00A366C2">
            <w:pPr>
              <w:jc w:val="both"/>
            </w:pPr>
            <w:r w:rsidRPr="00045B1B">
              <w:lastRenderedPageBreak/>
              <w:t>Приложение</w:t>
            </w:r>
          </w:p>
          <w:p w:rsidR="00AC4E23" w:rsidRPr="00045B1B" w:rsidRDefault="00AC4E23" w:rsidP="00A366C2">
            <w:pPr>
              <w:jc w:val="both"/>
            </w:pPr>
            <w:r w:rsidRPr="00045B1B">
              <w:t xml:space="preserve">к </w:t>
            </w:r>
            <w:r>
              <w:t>постановлению</w:t>
            </w:r>
            <w:r w:rsidRPr="00045B1B">
              <w:t xml:space="preserve"> администрации городского поселения город Россошь</w:t>
            </w:r>
          </w:p>
          <w:p w:rsidR="00AC4E23" w:rsidRPr="00CF497D" w:rsidRDefault="00AC4E23" w:rsidP="00A366C2">
            <w:pPr>
              <w:jc w:val="both"/>
              <w:rPr>
                <w:u w:val="single"/>
              </w:rPr>
            </w:pPr>
            <w:r w:rsidRPr="00CF497D">
              <w:rPr>
                <w:u w:val="single"/>
              </w:rPr>
              <w:t>от «</w:t>
            </w:r>
            <w:r>
              <w:rPr>
                <w:u w:val="single"/>
              </w:rPr>
              <w:t xml:space="preserve"> </w:t>
            </w:r>
            <w:r w:rsidR="001243D6">
              <w:rPr>
                <w:u w:val="single"/>
              </w:rPr>
              <w:t>02</w:t>
            </w:r>
            <w:r>
              <w:rPr>
                <w:u w:val="single"/>
              </w:rPr>
              <w:t xml:space="preserve"> </w:t>
            </w:r>
            <w:r w:rsidRPr="00CF497D">
              <w:rPr>
                <w:u w:val="single"/>
              </w:rPr>
              <w:t>»</w:t>
            </w:r>
            <w:r w:rsidR="001243D6">
              <w:rPr>
                <w:u w:val="single"/>
              </w:rPr>
              <w:t xml:space="preserve"> сентября</w:t>
            </w:r>
            <w:r w:rsidRPr="00CF497D">
              <w:rPr>
                <w:u w:val="single"/>
              </w:rPr>
              <w:t xml:space="preserve"> 2020г. №</w:t>
            </w:r>
            <w:r w:rsidR="001243D6">
              <w:rPr>
                <w:u w:val="single"/>
              </w:rPr>
              <w:t xml:space="preserve"> 569</w:t>
            </w:r>
            <w:r>
              <w:rPr>
                <w:u w:val="single"/>
              </w:rPr>
              <w:t xml:space="preserve">_ </w:t>
            </w:r>
            <w:r w:rsidRPr="00CF497D">
              <w:rPr>
                <w:u w:val="single"/>
              </w:rPr>
              <w:t xml:space="preserve"> </w:t>
            </w:r>
          </w:p>
          <w:p w:rsidR="00AC4E23" w:rsidRPr="00045B1B" w:rsidRDefault="00AC4E23" w:rsidP="00A366C2">
            <w:pPr>
              <w:jc w:val="both"/>
            </w:pPr>
          </w:p>
        </w:tc>
      </w:tr>
    </w:tbl>
    <w:p w:rsidR="00AC4E23" w:rsidRPr="00C74BE0" w:rsidRDefault="00AC4E23" w:rsidP="00AC4E23">
      <w:pPr>
        <w:jc w:val="both"/>
      </w:pPr>
    </w:p>
    <w:p w:rsidR="00AC4E23" w:rsidRPr="00C74BE0" w:rsidRDefault="00AC4E23" w:rsidP="00AC4E23">
      <w:pPr>
        <w:jc w:val="both"/>
      </w:pPr>
    </w:p>
    <w:p w:rsidR="00AC4E23" w:rsidRPr="00760D00" w:rsidRDefault="00AC4E23" w:rsidP="00AC4E23">
      <w:pPr>
        <w:jc w:val="center"/>
        <w:rPr>
          <w:b/>
        </w:rPr>
      </w:pPr>
      <w:r w:rsidRPr="00760D00">
        <w:rPr>
          <w:b/>
        </w:rPr>
        <w:t>ПОРЯДОК</w:t>
      </w:r>
    </w:p>
    <w:p w:rsidR="00AC4E23" w:rsidRDefault="00AC4E23" w:rsidP="00AC4E23">
      <w:pPr>
        <w:jc w:val="center"/>
      </w:pPr>
      <w:r>
        <w:t xml:space="preserve">расходования иных межбюджетных трансфертов, поступающих из федерального и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>
        <w:t>проведения Всероссийского конкурса лучших проектов создания комфортной городской среды</w:t>
      </w:r>
      <w:proofErr w:type="gramEnd"/>
      <w:r>
        <w:t xml:space="preserve"> в городском поселении город Россошь</w:t>
      </w:r>
    </w:p>
    <w:p w:rsidR="00AC4E23" w:rsidRDefault="00AC4E23" w:rsidP="00AC4E23">
      <w:pPr>
        <w:jc w:val="both"/>
      </w:pPr>
    </w:p>
    <w:p w:rsidR="00AC4E23" w:rsidRDefault="00AC4E23" w:rsidP="00AC4E23">
      <w:pPr>
        <w:ind w:firstLine="708"/>
        <w:jc w:val="both"/>
      </w:pPr>
      <w:r>
        <w:t xml:space="preserve">1. Настоящий Порядок определяет механизм расходования иных межбюджетных трансфертов, поступающих из федерального и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>
        <w:t>проведения Всероссийского конкурса лучших проектов создания комфортной городской среды</w:t>
      </w:r>
      <w:proofErr w:type="gramEnd"/>
      <w:r>
        <w:t xml:space="preserve"> в городском поселении город Россошь (далее – Трансферты). </w:t>
      </w:r>
    </w:p>
    <w:p w:rsidR="00AC4E23" w:rsidRDefault="00AC4E23" w:rsidP="00AC4E23">
      <w:pPr>
        <w:ind w:firstLine="708"/>
        <w:jc w:val="both"/>
      </w:pPr>
      <w:r>
        <w:t>2. Средства Трансфертов, поступающие из федерального и областного бюджета, отражаются в бюджете городского поселения город Россошь:</w:t>
      </w:r>
    </w:p>
    <w:p w:rsidR="00AC4E23" w:rsidRDefault="00AC4E23" w:rsidP="00AC4E23">
      <w:pPr>
        <w:ind w:firstLine="708"/>
        <w:jc w:val="both"/>
      </w:pPr>
      <w:r>
        <w:t xml:space="preserve">- по кодам классификации доходов бюджетов </w:t>
      </w:r>
    </w:p>
    <w:p w:rsidR="00AC4E23" w:rsidRDefault="00AC4E23" w:rsidP="00AC4E23">
      <w:pPr>
        <w:jc w:val="both"/>
      </w:pPr>
      <w:r>
        <w:t xml:space="preserve">914 2 02 45424 13 0000 150 </w:t>
      </w:r>
      <w:r w:rsidRPr="00CF497D">
        <w:t>«</w:t>
      </w:r>
      <w:r>
        <w:t>Межбюджетные трансферты, передаваемые бюджетам городских поселений на создан</w:t>
      </w:r>
      <w:bookmarkStart w:id="0" w:name="_GoBack"/>
      <w:bookmarkEnd w:id="0"/>
      <w:r>
        <w:t>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Pr="00CF497D">
        <w:t>»</w:t>
      </w:r>
      <w:r>
        <w:t>.</w:t>
      </w:r>
    </w:p>
    <w:p w:rsidR="00AC4E23" w:rsidRDefault="00AC4E23" w:rsidP="00AC4E23">
      <w:pPr>
        <w:ind w:firstLine="708"/>
        <w:jc w:val="both"/>
      </w:pPr>
      <w:r>
        <w:t xml:space="preserve">3. </w:t>
      </w:r>
      <w:proofErr w:type="gramStart"/>
      <w:r>
        <w:t xml:space="preserve">Расходование средств трансфертов осуществляется по разделу 05 «Жилищно-коммунальное хозяйство», подразделу 05 «Другие вопросы в области жилищно-коммунального хозяйства», целевой статье 23 2 </w:t>
      </w:r>
      <w:r>
        <w:rPr>
          <w:lang w:val="en-US"/>
        </w:rPr>
        <w:t>F</w:t>
      </w:r>
      <w:r w:rsidRPr="00867B03">
        <w:t>2 5</w:t>
      </w:r>
      <w:r>
        <w:t>424</w:t>
      </w:r>
      <w:r w:rsidRPr="00867B03">
        <w:t>0</w:t>
      </w:r>
      <w:r>
        <w:t xml:space="preserve"> «Мероприятия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в рамках подпрограммы «</w:t>
      </w:r>
      <w:r>
        <w:rPr>
          <w:bCs/>
          <w:iCs/>
        </w:rPr>
        <w:t>Благоустройство общественных территорий в городском поселении город Россошь»</w:t>
      </w:r>
      <w:r>
        <w:t xml:space="preserve"> муниципальной программы «Формирование современной городской</w:t>
      </w:r>
      <w:proofErr w:type="gramEnd"/>
      <w:r>
        <w:t xml:space="preserve"> </w:t>
      </w:r>
      <w:proofErr w:type="gramStart"/>
      <w:r>
        <w:t>среды на территории городского поселения город Россошь на 2018-2022 годы», вид расходов 414 «Бюджетные инвестиции в объекты капитального строительства государственной (муниципальной) собственности», вид расходов 244 «Прочая закупка товаров, работ и услуг для государственных нужд»,  код цели 20-54240-00000-00000 «Иные межбюджетные трансферты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среды».</w:t>
      </w:r>
      <w:proofErr w:type="gramEnd"/>
    </w:p>
    <w:p w:rsidR="00AC4E23" w:rsidRDefault="00AC4E23" w:rsidP="00AC4E23">
      <w:pPr>
        <w:ind w:firstLine="708"/>
        <w:jc w:val="both"/>
      </w:pPr>
      <w:r>
        <w:t xml:space="preserve">4. Администрация городского поселения город 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после получения выписки из лицевого счета 14312001270 Департамента жилищно-коммунального хозяйства и энергетики Воронежской области формирует расходное расписание и направляет предельные объемы финансирования на лицевой счет 03313001250 администрации городского поселения город Россошь, открытый в УФК по Воронежской области.</w:t>
      </w:r>
    </w:p>
    <w:p w:rsidR="00AC4E23" w:rsidRPr="00D87ADE" w:rsidRDefault="00AC4E23" w:rsidP="00AC4E23">
      <w:pPr>
        <w:ind w:firstLine="708"/>
        <w:jc w:val="both"/>
      </w:pPr>
      <w:r>
        <w:t xml:space="preserve">5. Администрация городского поселения город 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 с лицевого счета 03313001250 перечисляет денежные средства подрядчикам для расчетов за выполненные работы, услуги по осуществлению мероприятий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</w:t>
      </w:r>
    </w:p>
    <w:p w:rsidR="00AC4E23" w:rsidRDefault="00AC4E23" w:rsidP="00AC4E23">
      <w:pPr>
        <w:ind w:firstLine="708"/>
        <w:jc w:val="both"/>
      </w:pPr>
      <w:r>
        <w:lastRenderedPageBreak/>
        <w:t xml:space="preserve">6. </w:t>
      </w:r>
      <w:proofErr w:type="gramStart"/>
      <w:r>
        <w:t>Денежные средства, выделенные на осуществление мероприятий по формированию современной городской среды должны быть использованы</w:t>
      </w:r>
      <w:proofErr w:type="gramEnd"/>
      <w:r>
        <w:t xml:space="preserve"> в полном объеме.</w:t>
      </w:r>
    </w:p>
    <w:p w:rsidR="00AC4E23" w:rsidRDefault="00AC4E23" w:rsidP="00AC4E23">
      <w:pPr>
        <w:ind w:firstLine="708"/>
        <w:jc w:val="both"/>
      </w:pPr>
      <w:r>
        <w:t>7. Администрация</w:t>
      </w:r>
      <w:r w:rsidRPr="00E50C1F">
        <w:t xml:space="preserve"> городского поселения город Россошь </w:t>
      </w:r>
      <w:proofErr w:type="spellStart"/>
      <w:r w:rsidRPr="00E50C1F">
        <w:t>Россошанского</w:t>
      </w:r>
      <w:proofErr w:type="spellEnd"/>
      <w:r w:rsidRPr="00E50C1F">
        <w:t xml:space="preserve"> муниципального района Воронежской области</w:t>
      </w:r>
      <w:r>
        <w:t xml:space="preserve"> несет ответственность за предоставление недостоверных сведений и нарушение сроков их представления.</w:t>
      </w:r>
    </w:p>
    <w:p w:rsidR="00AC4E23" w:rsidRDefault="00AC4E23" w:rsidP="00AC4E23">
      <w:pPr>
        <w:ind w:firstLine="708"/>
        <w:jc w:val="both"/>
      </w:pPr>
      <w:r>
        <w:t>8. Не использованный остаток Трансфертов на конец текущего финансового года подлежит возврату в федеральный и областной бюджет в соответствии с требованиями установленными законодательством Российской Федерации.</w:t>
      </w:r>
    </w:p>
    <w:p w:rsidR="00AC4E23" w:rsidRDefault="00AC4E23" w:rsidP="00AC4E23">
      <w:pPr>
        <w:ind w:firstLine="708"/>
        <w:jc w:val="both"/>
      </w:pPr>
      <w:r>
        <w:t xml:space="preserve">9. </w:t>
      </w:r>
      <w:proofErr w:type="gramStart"/>
      <w:r>
        <w:t xml:space="preserve">Администрация городского поселения город 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в Департамент жилищно-коммунального хозяйства и энергетики Воронежской области предоставляет отчеты: о расходах бюджета города Россошь не позднее 10 числа месяца, следующего за месяцем, в котором были получены Трансферты по форме согласно Приложению № 3 к соглашению о предоставлении иного межбюджетного трансферта, имеющего целевое назначение, предоставляемого в 2020 году, на финансовое обеспечение</w:t>
      </w:r>
      <w:proofErr w:type="gramEnd"/>
      <w:r>
        <w:t xml:space="preserve">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>
        <w:t>проведения Всероссийского конкурса лучших проектов создания комфортной городской среды</w:t>
      </w:r>
      <w:proofErr w:type="gramEnd"/>
      <w:r>
        <w:t xml:space="preserve"> № 2-Г от 07.05.2020; </w:t>
      </w:r>
      <w:proofErr w:type="gramStart"/>
      <w:r>
        <w:t>о достижении значений результатов по осуществлению мероприятий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не позднее 10 числа месяца, следующего за годом, в котором были получены Трансферты согласно Приложению № 4  к соглашению о предоставлении иного межбюджетного трансферта, имеющего целевое назначение, предоставляемого в 2020 году, на финансовое обеспечение</w:t>
      </w:r>
      <w:proofErr w:type="gramEnd"/>
      <w:r>
        <w:t xml:space="preserve">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>
        <w:t>проведения Всероссийского конкурса лучших проектов создания комфортной городской среды</w:t>
      </w:r>
      <w:proofErr w:type="gramEnd"/>
      <w:r>
        <w:t xml:space="preserve"> № 2-Г от 07.05.2020. </w:t>
      </w: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AC4E23" w:rsidRDefault="00AC4E23" w:rsidP="00AC4E23">
      <w:pPr>
        <w:jc w:val="center"/>
      </w:pPr>
    </w:p>
    <w:p w:rsidR="00903846" w:rsidRDefault="00903846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Default="00AC4E23" w:rsidP="00AC4E23"/>
    <w:p w:rsidR="00AC4E23" w:rsidRPr="00AC4E23" w:rsidRDefault="00AC4E23" w:rsidP="00AC4E23">
      <w:r w:rsidRPr="00AC4E23">
        <w:t>СОГЛАСОВАНО:</w:t>
      </w:r>
      <w:r w:rsidRPr="00AC4E23">
        <w:tab/>
      </w: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  <w:r w:rsidRPr="00AC4E23">
        <w:t xml:space="preserve">Юрисконсульт                                                                                            </w:t>
      </w:r>
      <w:r w:rsidRPr="00AC4E23">
        <w:tab/>
        <w:t xml:space="preserve">С.В. </w:t>
      </w:r>
      <w:proofErr w:type="spellStart"/>
      <w:r w:rsidRPr="00AC4E23">
        <w:t>Зацарная</w:t>
      </w:r>
      <w:proofErr w:type="spellEnd"/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Default="00AC4E23" w:rsidP="00AC4E23">
      <w:pPr>
        <w:jc w:val="both"/>
      </w:pPr>
      <w:r w:rsidRPr="00AC4E23">
        <w:t xml:space="preserve">Главный бухгалтер отдела </w:t>
      </w:r>
    </w:p>
    <w:p w:rsidR="00AC4E23" w:rsidRPr="00AC4E23" w:rsidRDefault="00AC4E23" w:rsidP="00AC4E23">
      <w:pPr>
        <w:jc w:val="both"/>
      </w:pPr>
      <w:r>
        <w:t>ф</w:t>
      </w:r>
      <w:r w:rsidRPr="00AC4E23">
        <w:t>инансов</w:t>
      </w:r>
      <w:r>
        <w:t xml:space="preserve"> </w:t>
      </w:r>
      <w:r w:rsidRPr="00AC4E23">
        <w:t xml:space="preserve">и бухгалтерского учета </w:t>
      </w:r>
    </w:p>
    <w:p w:rsidR="00AC4E23" w:rsidRPr="00AC4E23" w:rsidRDefault="00AC4E23" w:rsidP="00AC4E23">
      <w:pPr>
        <w:jc w:val="both"/>
      </w:pPr>
      <w:r w:rsidRPr="00AC4E23">
        <w:t xml:space="preserve">администрации </w:t>
      </w:r>
      <w:proofErr w:type="spellStart"/>
      <w:r w:rsidRPr="00AC4E23">
        <w:t>г.п.г</w:t>
      </w:r>
      <w:proofErr w:type="spellEnd"/>
      <w:r w:rsidRPr="00AC4E23">
        <w:t>. Россошь</w:t>
      </w:r>
      <w:r w:rsidRPr="00AC4E23">
        <w:tab/>
        <w:t xml:space="preserve">           </w:t>
      </w:r>
      <w:r w:rsidRPr="00AC4E23">
        <w:tab/>
        <w:t xml:space="preserve">                                                Н.И. Литвиненко</w:t>
      </w: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</w:pPr>
    </w:p>
    <w:p w:rsidR="00AC4E23" w:rsidRPr="00AC4E23" w:rsidRDefault="00AC4E23" w:rsidP="00AC4E23">
      <w:pPr>
        <w:jc w:val="both"/>
        <w:rPr>
          <w:sz w:val="20"/>
          <w:szCs w:val="20"/>
        </w:rPr>
      </w:pPr>
    </w:p>
    <w:p w:rsidR="00AC4E23" w:rsidRPr="00AC4E23" w:rsidRDefault="00AC4E23" w:rsidP="00AC4E23">
      <w:pPr>
        <w:jc w:val="both"/>
        <w:rPr>
          <w:sz w:val="20"/>
          <w:szCs w:val="20"/>
        </w:rPr>
      </w:pPr>
      <w:r w:rsidRPr="00AC4E23">
        <w:rPr>
          <w:sz w:val="20"/>
          <w:szCs w:val="20"/>
        </w:rPr>
        <w:t>Литвиненко Н.И.</w:t>
      </w:r>
    </w:p>
    <w:p w:rsidR="00AC4E23" w:rsidRPr="00AC4E23" w:rsidRDefault="00AC4E23" w:rsidP="00AC4E23">
      <w:pPr>
        <w:jc w:val="both"/>
        <w:rPr>
          <w:sz w:val="20"/>
          <w:szCs w:val="20"/>
        </w:rPr>
      </w:pPr>
      <w:r w:rsidRPr="00AC4E23">
        <w:rPr>
          <w:sz w:val="20"/>
          <w:szCs w:val="20"/>
        </w:rPr>
        <w:t>т. 5-11-71</w:t>
      </w:r>
    </w:p>
    <w:p w:rsidR="00AC4E23" w:rsidRDefault="00AC4E23"/>
    <w:sectPr w:rsidR="00AC4E23" w:rsidSect="00AC4E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23"/>
    <w:rsid w:val="001243D6"/>
    <w:rsid w:val="00903846"/>
    <w:rsid w:val="00930729"/>
    <w:rsid w:val="009A1EF2"/>
    <w:rsid w:val="00AC4E23"/>
    <w:rsid w:val="00B10F12"/>
    <w:rsid w:val="00E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E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E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6</cp:revision>
  <cp:lastPrinted>2020-09-01T06:38:00Z</cp:lastPrinted>
  <dcterms:created xsi:type="dcterms:W3CDTF">2020-08-26T08:15:00Z</dcterms:created>
  <dcterms:modified xsi:type="dcterms:W3CDTF">2020-09-03T06:11:00Z</dcterms:modified>
</cp:coreProperties>
</file>