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3D" w:rsidRPr="0086753D" w:rsidRDefault="0086753D" w:rsidP="0086753D">
      <w:pPr>
        <w:jc w:val="center"/>
        <w:rPr>
          <w:rFonts w:ascii="Calibri" w:eastAsia="Times New Roman" w:hAnsi="Calibri" w:cs="Times New Roman"/>
          <w:sz w:val="28"/>
          <w:lang w:eastAsia="ru-RU"/>
        </w:rPr>
      </w:pPr>
      <w:r w:rsidRPr="0086753D">
        <w:rPr>
          <w:rFonts w:ascii="Calibri" w:eastAsia="Times New Roman" w:hAnsi="Calibri" w:cs="Times New Roman"/>
          <w:noProof/>
          <w:lang w:eastAsia="ru-RU"/>
        </w:rPr>
        <w:drawing>
          <wp:anchor distT="0" distB="0" distL="114300" distR="114300" simplePos="0" relativeHeight="251659264" behindDoc="0" locked="0" layoutInCell="1" allowOverlap="1">
            <wp:simplePos x="0" y="0"/>
            <wp:positionH relativeFrom="column">
              <wp:posOffset>2741930</wp:posOffset>
            </wp:positionH>
            <wp:positionV relativeFrom="paragraph">
              <wp:posOffset>-23495</wp:posOffset>
            </wp:positionV>
            <wp:extent cx="746760" cy="9829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6760" cy="982980"/>
                    </a:xfrm>
                    <a:prstGeom prst="rect">
                      <a:avLst/>
                    </a:prstGeom>
                    <a:noFill/>
                    <a:ln>
                      <a:noFill/>
                    </a:ln>
                  </pic:spPr>
                </pic:pic>
              </a:graphicData>
            </a:graphic>
          </wp:anchor>
        </w:drawing>
      </w:r>
      <w:r w:rsidRPr="0086753D">
        <w:rPr>
          <w:rFonts w:ascii="Times New Roman" w:eastAsia="Times New Roman" w:hAnsi="Times New Roman" w:cs="Times New Roman"/>
          <w:b/>
          <w:bCs/>
          <w:sz w:val="24"/>
          <w:szCs w:val="24"/>
          <w:lang w:eastAsia="ru-RU"/>
        </w:rPr>
        <w:t xml:space="preserve">          </w:t>
      </w:r>
    </w:p>
    <w:p w:rsidR="0086753D" w:rsidRPr="0086753D" w:rsidRDefault="0086753D" w:rsidP="0086753D">
      <w:pPr>
        <w:jc w:val="both"/>
        <w:rPr>
          <w:rFonts w:ascii="Calibri" w:eastAsia="Times New Roman" w:hAnsi="Calibri" w:cs="Times New Roman"/>
          <w:sz w:val="28"/>
          <w:lang w:eastAsia="ru-RU"/>
        </w:rPr>
      </w:pPr>
    </w:p>
    <w:p w:rsidR="0086753D" w:rsidRPr="0086753D" w:rsidRDefault="0086753D" w:rsidP="0086753D">
      <w:pPr>
        <w:keepNext/>
        <w:spacing w:after="0" w:line="240" w:lineRule="auto"/>
        <w:jc w:val="center"/>
        <w:outlineLvl w:val="0"/>
        <w:rPr>
          <w:rFonts w:ascii="Times New Roman" w:eastAsia="Times New Roman" w:hAnsi="Times New Roman" w:cs="Times New Roman"/>
          <w:b/>
          <w:sz w:val="24"/>
          <w:szCs w:val="20"/>
          <w:lang w:eastAsia="ru-RU"/>
        </w:rPr>
      </w:pPr>
    </w:p>
    <w:p w:rsidR="0086753D" w:rsidRPr="0086753D" w:rsidRDefault="0086753D" w:rsidP="0086753D">
      <w:pPr>
        <w:keepNext/>
        <w:spacing w:after="0" w:line="240" w:lineRule="auto"/>
        <w:jc w:val="center"/>
        <w:outlineLvl w:val="0"/>
        <w:rPr>
          <w:rFonts w:ascii="Times New Roman" w:eastAsia="Times New Roman" w:hAnsi="Times New Roman" w:cs="Times New Roman"/>
          <w:b/>
          <w:sz w:val="24"/>
          <w:szCs w:val="20"/>
          <w:lang w:eastAsia="ru-RU"/>
        </w:rPr>
      </w:pPr>
    </w:p>
    <w:p w:rsidR="0086753D" w:rsidRPr="0086753D" w:rsidRDefault="0086753D" w:rsidP="0086753D">
      <w:pPr>
        <w:keepNext/>
        <w:spacing w:after="0" w:line="240" w:lineRule="auto"/>
        <w:jc w:val="center"/>
        <w:outlineLvl w:val="0"/>
        <w:rPr>
          <w:rFonts w:ascii="Times New Roman" w:eastAsia="Times New Roman" w:hAnsi="Times New Roman" w:cs="Times New Roman"/>
          <w:b/>
          <w:sz w:val="24"/>
          <w:szCs w:val="20"/>
          <w:lang w:eastAsia="ru-RU"/>
        </w:rPr>
      </w:pPr>
    </w:p>
    <w:p w:rsidR="0086753D" w:rsidRPr="0086753D" w:rsidRDefault="0086753D" w:rsidP="0086753D">
      <w:pPr>
        <w:spacing w:after="0" w:line="240" w:lineRule="auto"/>
        <w:jc w:val="center"/>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АДМИНИСТРАЦИЯ ГОРОДСКОГО ПОСЕЛЕНИЯ ГОРОД РОССОШЬ </w:t>
      </w:r>
    </w:p>
    <w:p w:rsidR="0086753D" w:rsidRPr="0086753D" w:rsidRDefault="0086753D" w:rsidP="0086753D">
      <w:pPr>
        <w:spacing w:after="0" w:line="240" w:lineRule="auto"/>
        <w:jc w:val="center"/>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РОССОШАНСКОГО МУНИЦИПАЛЬНОГО РАЙОНА ВОРОНЕЖСКОЙ ОБЛАСТИ</w:t>
      </w:r>
    </w:p>
    <w:p w:rsidR="0086753D" w:rsidRPr="0086753D" w:rsidRDefault="0086753D" w:rsidP="0086753D">
      <w:pPr>
        <w:keepNext/>
        <w:spacing w:before="60" w:after="0" w:line="240" w:lineRule="auto"/>
        <w:jc w:val="center"/>
        <w:outlineLvl w:val="0"/>
        <w:rPr>
          <w:rFonts w:ascii="Times New Roman" w:eastAsia="Times New Roman" w:hAnsi="Times New Roman" w:cs="Times New Roman"/>
          <w:b/>
          <w:sz w:val="32"/>
          <w:szCs w:val="32"/>
          <w:lang w:eastAsia="ru-RU"/>
        </w:rPr>
      </w:pPr>
      <w:r w:rsidRPr="0086753D">
        <w:rPr>
          <w:rFonts w:ascii="Times New Roman" w:eastAsia="Times New Roman" w:hAnsi="Times New Roman" w:cs="Times New Roman"/>
          <w:b/>
          <w:sz w:val="32"/>
          <w:szCs w:val="32"/>
          <w:lang w:eastAsia="ru-RU"/>
        </w:rPr>
        <w:t>ПОСТАНОВЛЕНИЕ</w:t>
      </w:r>
    </w:p>
    <w:p w:rsidR="0086753D" w:rsidRPr="0086753D" w:rsidRDefault="0086753D" w:rsidP="0086753D">
      <w:pPr>
        <w:jc w:val="both"/>
        <w:rPr>
          <w:rFonts w:ascii="Calibri" w:eastAsia="Times New Roman" w:hAnsi="Calibri" w:cs="Times New Roman"/>
          <w:sz w:val="28"/>
          <w:lang w:eastAsia="ru-RU"/>
        </w:rPr>
      </w:pPr>
    </w:p>
    <w:p w:rsidR="0086753D" w:rsidRPr="0086753D" w:rsidRDefault="0086753D" w:rsidP="0086753D">
      <w:pPr>
        <w:jc w:val="both"/>
        <w:rPr>
          <w:rFonts w:ascii="Calibri" w:eastAsia="Times New Roman" w:hAnsi="Calibri" w:cs="Times New Roman"/>
          <w:sz w:val="28"/>
          <w:lang w:eastAsia="ru-RU"/>
        </w:rPr>
      </w:pPr>
      <w:r w:rsidRPr="0086753D">
        <w:rPr>
          <w:rFonts w:ascii="Calibri" w:eastAsia="Times New Roman" w:hAnsi="Calibri" w:cs="Times New Roman"/>
          <w:sz w:val="28"/>
          <w:lang w:eastAsia="ru-RU"/>
        </w:rPr>
        <w:t xml:space="preserve"> </w:t>
      </w:r>
      <w:r w:rsidRPr="0086753D">
        <w:rPr>
          <w:rFonts w:ascii="Times New Roman" w:eastAsia="Times New Roman" w:hAnsi="Times New Roman" w:cs="Times New Roman"/>
          <w:sz w:val="24"/>
          <w:szCs w:val="24"/>
          <w:u w:val="single"/>
          <w:lang w:eastAsia="ru-RU"/>
        </w:rPr>
        <w:t>от  05 июля 2019г</w:t>
      </w:r>
      <w:r w:rsidRPr="0086753D">
        <w:rPr>
          <w:rFonts w:ascii="Times New Roman" w:eastAsia="Times New Roman" w:hAnsi="Times New Roman" w:cs="Times New Roman"/>
          <w:sz w:val="24"/>
          <w:szCs w:val="24"/>
          <w:lang w:eastAsia="ru-RU"/>
        </w:rPr>
        <w:t xml:space="preserve">.  </w:t>
      </w:r>
      <w:r w:rsidRPr="0086753D">
        <w:rPr>
          <w:rFonts w:ascii="Calibri" w:eastAsia="Times New Roman" w:hAnsi="Calibri" w:cs="Times New Roman"/>
          <w:sz w:val="28"/>
          <w:lang w:eastAsia="ru-RU"/>
        </w:rPr>
        <w:t xml:space="preserve"> </w:t>
      </w:r>
      <w:r w:rsidRPr="0086753D">
        <w:rPr>
          <w:rFonts w:ascii="Times New Roman" w:eastAsia="Times New Roman" w:hAnsi="Times New Roman" w:cs="Times New Roman"/>
          <w:u w:val="single"/>
          <w:lang w:eastAsia="ru-RU"/>
        </w:rPr>
        <w:t>№798</w:t>
      </w:r>
      <w:r w:rsidRPr="0086753D">
        <w:rPr>
          <w:rFonts w:ascii="Calibri" w:eastAsia="Times New Roman" w:hAnsi="Calibri" w:cs="Times New Roman"/>
          <w:sz w:val="28"/>
          <w:lang w:eastAsia="ru-RU"/>
        </w:rPr>
        <w:t xml:space="preserve">  </w:t>
      </w:r>
    </w:p>
    <w:p w:rsidR="0086753D" w:rsidRPr="0086753D" w:rsidRDefault="0086753D" w:rsidP="0086753D">
      <w:pPr>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 xml:space="preserve"> г. Россошь</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bCs/>
          <w:sz w:val="24"/>
          <w:szCs w:val="24"/>
          <w:lang w:eastAsia="ru-RU"/>
        </w:rPr>
        <w:t xml:space="preserve">  Об утверждении  </w:t>
      </w:r>
      <w:r w:rsidRPr="0086753D">
        <w:rPr>
          <w:rFonts w:ascii="Times New Roman" w:eastAsia="Times New Roman" w:hAnsi="Times New Roman" w:cs="Times New Roman"/>
          <w:b/>
          <w:sz w:val="24"/>
          <w:szCs w:val="24"/>
          <w:lang w:eastAsia="ru-RU"/>
        </w:rPr>
        <w:t>Порядка   формирования,</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ведения, ежегодного дополнения и опубликования</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перечня   муниципального имущества,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w:t>
      </w:r>
      <w:proofErr w:type="gramStart"/>
      <w:r w:rsidRPr="0086753D">
        <w:rPr>
          <w:rFonts w:ascii="Times New Roman" w:eastAsia="Times New Roman" w:hAnsi="Times New Roman" w:cs="Times New Roman"/>
          <w:b/>
          <w:sz w:val="24"/>
          <w:szCs w:val="24"/>
          <w:lang w:eastAsia="ru-RU"/>
        </w:rPr>
        <w:t>предназначенного для предоставления  во владение</w:t>
      </w:r>
      <w:proofErr w:type="gramEnd"/>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и (или)  пользование   субъектам малого и среднего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предпринимательства и организациям, образующим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инфраструктуру  поддержки  субъектов  малого  и среднего</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предпринимательства и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Порядка и условий   предоставления  в аренду  муниципального</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имущества, включенного в перечень   муниципального</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имущества,   предназначенного   для   предоставления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во владение и (или)  пользование  субъектам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малого и  среднего   предпринимательства  и организациям,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образующим  инфраструктуру  поддержки субъектов  малого </w:t>
      </w:r>
    </w:p>
    <w:p w:rsidR="0086753D" w:rsidRPr="0086753D" w:rsidRDefault="0086753D" w:rsidP="0086753D">
      <w:pPr>
        <w:spacing w:after="0"/>
        <w:rPr>
          <w:rFonts w:ascii="Times New Roman" w:eastAsia="Times New Roman" w:hAnsi="Times New Roman" w:cs="Times New Roman"/>
          <w:b/>
          <w:sz w:val="24"/>
          <w:szCs w:val="24"/>
          <w:lang w:eastAsia="ru-RU"/>
        </w:rPr>
      </w:pPr>
      <w:r w:rsidRPr="0086753D">
        <w:rPr>
          <w:rFonts w:ascii="Times New Roman" w:eastAsia="Times New Roman" w:hAnsi="Times New Roman" w:cs="Times New Roman"/>
          <w:b/>
          <w:sz w:val="24"/>
          <w:szCs w:val="24"/>
          <w:lang w:eastAsia="ru-RU"/>
        </w:rPr>
        <w:t xml:space="preserve">  и среднего предпринимательства</w:t>
      </w:r>
    </w:p>
    <w:p w:rsidR="0086753D" w:rsidRPr="0086753D" w:rsidRDefault="0086753D" w:rsidP="0086753D">
      <w:pPr>
        <w:spacing w:after="0"/>
        <w:rPr>
          <w:rFonts w:ascii="Times New Roman" w:eastAsia="Times New Roman" w:hAnsi="Times New Roman" w:cs="Times New Roman"/>
          <w:b/>
          <w:sz w:val="24"/>
          <w:szCs w:val="24"/>
          <w:lang w:eastAsia="ru-RU"/>
        </w:rPr>
      </w:pPr>
    </w:p>
    <w:p w:rsidR="0086753D" w:rsidRPr="0086753D" w:rsidRDefault="0086753D" w:rsidP="0086753D">
      <w:pPr>
        <w:spacing w:after="0"/>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b/>
          <w:sz w:val="24"/>
          <w:szCs w:val="24"/>
          <w:lang w:eastAsia="ru-RU"/>
        </w:rPr>
        <w:t xml:space="preserve">  </w:t>
      </w:r>
      <w:r w:rsidRPr="0086753D">
        <w:rPr>
          <w:rFonts w:ascii="Times New Roman" w:eastAsia="Times New Roman" w:hAnsi="Times New Roman" w:cs="Times New Roman"/>
          <w:sz w:val="24"/>
          <w:szCs w:val="24"/>
          <w:lang w:eastAsia="ru-RU"/>
        </w:rPr>
        <w:t xml:space="preserve">           В  соответствии с Федеральным законом от 24.07.2007 №209-ФЗ «О развитии малого и среднего предпринимательства в Российской Федерации», Федерального закона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Федеральным законом от 26.07.2006 № 135-ФЗ «О защите конкуренции», Федеральным законом от 22.07.2008г.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6753D" w:rsidRDefault="0086753D" w:rsidP="0086753D">
      <w:pPr>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 xml:space="preserve">                                                            </w:t>
      </w:r>
    </w:p>
    <w:p w:rsidR="0086753D" w:rsidRPr="0086753D" w:rsidRDefault="0086753D" w:rsidP="0086753D">
      <w:pPr>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Pr="0086753D">
        <w:rPr>
          <w:rFonts w:ascii="Times New Roman" w:eastAsia="Times New Roman" w:hAnsi="Times New Roman" w:cs="Times New Roman"/>
          <w:sz w:val="24"/>
          <w:szCs w:val="24"/>
          <w:lang w:eastAsia="ru-RU"/>
        </w:rPr>
        <w:t xml:space="preserve">    </w:t>
      </w:r>
      <w:r w:rsidRPr="0086753D">
        <w:rPr>
          <w:rFonts w:ascii="Times New Roman" w:eastAsia="Times New Roman" w:hAnsi="Times New Roman" w:cs="Times New Roman"/>
          <w:b/>
          <w:bCs/>
          <w:sz w:val="24"/>
          <w:szCs w:val="24"/>
          <w:lang w:eastAsia="ru-RU"/>
        </w:rPr>
        <w:t>ПОСТАНОВЛЯЮ:</w:t>
      </w:r>
    </w:p>
    <w:p w:rsidR="0086753D" w:rsidRPr="0086753D" w:rsidRDefault="0086753D" w:rsidP="0086753D">
      <w:pPr>
        <w:spacing w:after="0"/>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br/>
        <w:t xml:space="preserve">            1. Утвердить Порядок</w:t>
      </w:r>
      <w:bookmarkStart w:id="0" w:name="_Hlk12436317"/>
      <w:r w:rsidRPr="0086753D">
        <w:rPr>
          <w:rFonts w:ascii="Times New Roman" w:eastAsia="Times New Roman" w:hAnsi="Times New Roman" w:cs="Times New Roman"/>
          <w:sz w:val="24"/>
          <w:szCs w:val="24"/>
          <w:lang w:eastAsia="ru-RU"/>
        </w:rPr>
        <w:t xml:space="preserve"> формирования, ведения, ежегодного дополнения и опубликования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w:t>
      </w:r>
    </w:p>
    <w:p w:rsidR="0086753D" w:rsidRPr="0086753D" w:rsidRDefault="0086753D" w:rsidP="0086753D">
      <w:pPr>
        <w:spacing w:after="0"/>
        <w:jc w:val="both"/>
        <w:rPr>
          <w:rFonts w:ascii="Times New Roman" w:eastAsia="Times New Roman" w:hAnsi="Times New Roman" w:cs="Times New Roman"/>
          <w:sz w:val="24"/>
          <w:szCs w:val="24"/>
          <w:lang w:eastAsia="ru-RU"/>
        </w:rPr>
      </w:pPr>
    </w:p>
    <w:p w:rsidR="0086753D" w:rsidRPr="0086753D" w:rsidRDefault="0086753D" w:rsidP="0086753D">
      <w:pPr>
        <w:spacing w:after="0"/>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инфраструктуру поддержки  субъектов  малого  и среднего  предпринимательства  согласно приложению 1 к настоящему постановлению.</w:t>
      </w:r>
    </w:p>
    <w:p w:rsidR="0086753D" w:rsidRPr="0086753D" w:rsidRDefault="0086753D" w:rsidP="0086753D">
      <w:pPr>
        <w:tabs>
          <w:tab w:val="left" w:pos="709"/>
        </w:tabs>
        <w:spacing w:after="0"/>
        <w:jc w:val="both"/>
        <w:rPr>
          <w:rFonts w:ascii="Times New Roman" w:eastAsia="Times New Roman" w:hAnsi="Times New Roman" w:cs="Times New Roman"/>
          <w:bCs/>
          <w:sz w:val="24"/>
          <w:szCs w:val="24"/>
          <w:lang w:eastAsia="ru-RU"/>
        </w:rPr>
      </w:pPr>
      <w:r w:rsidRPr="0086753D">
        <w:rPr>
          <w:rFonts w:ascii="Times New Roman" w:eastAsia="Times New Roman" w:hAnsi="Times New Roman" w:cs="Times New Roman"/>
          <w:sz w:val="24"/>
          <w:szCs w:val="24"/>
          <w:lang w:eastAsia="ru-RU"/>
        </w:rPr>
        <w:t xml:space="preserve">           2.  Утвердить Порядок и условия предоставления  </w:t>
      </w:r>
      <w:bookmarkEnd w:id="0"/>
      <w:r w:rsidRPr="0086753D">
        <w:rPr>
          <w:rFonts w:ascii="Times New Roman" w:eastAsia="Times New Roman" w:hAnsi="Times New Roman" w:cs="Times New Roman"/>
          <w:bCs/>
          <w:sz w:val="24"/>
          <w:szCs w:val="24"/>
          <w:lang w:eastAsia="ru-RU"/>
        </w:rPr>
        <w:t xml:space="preserve"> в аренду   муниципального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w:t>
      </w:r>
      <w:r w:rsidRPr="0086753D">
        <w:rPr>
          <w:rFonts w:ascii="Times New Roman" w:eastAsia="Times New Roman" w:hAnsi="Times New Roman" w:cs="Times New Roman"/>
          <w:sz w:val="24"/>
          <w:szCs w:val="24"/>
          <w:lang w:eastAsia="ru-RU"/>
        </w:rPr>
        <w:t>образующим  инфраструктуру поддержки  субъектов  малого и среднего    предпринимательства</w:t>
      </w:r>
      <w:r w:rsidRPr="0086753D">
        <w:rPr>
          <w:rFonts w:ascii="Times New Roman" w:eastAsia="Times New Roman" w:hAnsi="Times New Roman" w:cs="Times New Roman"/>
          <w:bCs/>
          <w:sz w:val="24"/>
          <w:szCs w:val="24"/>
          <w:lang w:eastAsia="ru-RU"/>
        </w:rPr>
        <w:t xml:space="preserve"> согласно приложению 2 к настоящему постановлению.</w:t>
      </w:r>
    </w:p>
    <w:p w:rsidR="0086753D" w:rsidRPr="0086753D" w:rsidRDefault="0086753D" w:rsidP="0086753D">
      <w:pPr>
        <w:tabs>
          <w:tab w:val="left" w:pos="709"/>
        </w:tabs>
        <w:spacing w:after="0"/>
        <w:jc w:val="both"/>
        <w:rPr>
          <w:rFonts w:ascii="Times New Roman" w:eastAsia="Times New Roman" w:hAnsi="Times New Roman" w:cs="Times New Roman"/>
          <w:bCs/>
          <w:sz w:val="24"/>
          <w:szCs w:val="24"/>
          <w:lang w:eastAsia="ru-RU"/>
        </w:rPr>
      </w:pPr>
      <w:r w:rsidRPr="0086753D">
        <w:rPr>
          <w:rFonts w:ascii="Times New Roman" w:eastAsia="Times New Roman" w:hAnsi="Times New Roman" w:cs="Times New Roman"/>
          <w:b/>
          <w:sz w:val="24"/>
          <w:szCs w:val="24"/>
          <w:lang w:eastAsia="ru-RU"/>
        </w:rPr>
        <w:t xml:space="preserve">           </w:t>
      </w:r>
      <w:r w:rsidRPr="0086753D">
        <w:rPr>
          <w:rFonts w:ascii="Times New Roman" w:eastAsia="Times New Roman" w:hAnsi="Times New Roman" w:cs="Times New Roman"/>
          <w:bCs/>
          <w:sz w:val="24"/>
          <w:szCs w:val="24"/>
          <w:lang w:eastAsia="ru-RU"/>
        </w:rPr>
        <w:t>3.  Признать утратившим силу постановление  администрации   городского поселения  город  Россошь  Россошанского муниципального  района  от 29.05.2017г. №628 «Об утверждении Положения о порядке формирования, ведения, обязательного опубликования перечня   муниципального недвижимого имущества, предназначенного   для  передачи   во  владение  и (или)   пользование  субъектам  малого и среднего предпринимательства, порядке и условиях   предоставления   такого имущества  в аренду».</w:t>
      </w:r>
    </w:p>
    <w:p w:rsidR="0086753D" w:rsidRPr="0086753D" w:rsidRDefault="0086753D" w:rsidP="0086753D">
      <w:pPr>
        <w:spacing w:after="0"/>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bCs/>
          <w:sz w:val="24"/>
          <w:szCs w:val="24"/>
          <w:lang w:eastAsia="ru-RU"/>
        </w:rPr>
        <w:t xml:space="preserve">           4.  </w:t>
      </w:r>
      <w:r w:rsidRPr="0086753D">
        <w:rPr>
          <w:rFonts w:ascii="Times New Roman" w:eastAsia="Times New Roman" w:hAnsi="Times New Roman" w:cs="Times New Roman"/>
          <w:sz w:val="24"/>
          <w:szCs w:val="24"/>
          <w:lang w:eastAsia="ru-RU"/>
        </w:rPr>
        <w:t>Опубликовать   настоящее   постановление в газете  «Вечерняя Россошь»  и разместить  в сети  «Интернет»  на официальном   сайте   администрации  городского поселения  город  Россошь.</w:t>
      </w:r>
      <w:r w:rsidRPr="0086753D">
        <w:rPr>
          <w:rFonts w:ascii="Times New Roman" w:eastAsia="Times New Roman" w:hAnsi="Times New Roman" w:cs="Times New Roman"/>
          <w:bCs/>
          <w:sz w:val="24"/>
          <w:szCs w:val="24"/>
          <w:lang w:eastAsia="ru-RU"/>
        </w:rPr>
        <w:t xml:space="preserve">              </w:t>
      </w:r>
      <w:r w:rsidRPr="0086753D">
        <w:rPr>
          <w:rFonts w:ascii="Times New Roman" w:eastAsia="Times New Roman" w:hAnsi="Times New Roman" w:cs="Times New Roman"/>
          <w:sz w:val="24"/>
          <w:szCs w:val="24"/>
          <w:lang w:eastAsia="ru-RU"/>
        </w:rPr>
        <w:t xml:space="preserve">                     </w:t>
      </w:r>
    </w:p>
    <w:p w:rsidR="0086753D" w:rsidRPr="0086753D" w:rsidRDefault="0086753D" w:rsidP="0086753D">
      <w:pPr>
        <w:spacing w:after="0"/>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 xml:space="preserve">            5.  </w:t>
      </w:r>
      <w:proofErr w:type="gramStart"/>
      <w:r w:rsidRPr="0086753D">
        <w:rPr>
          <w:rFonts w:ascii="Times New Roman" w:eastAsia="Times New Roman" w:hAnsi="Times New Roman" w:cs="Times New Roman"/>
          <w:sz w:val="24"/>
          <w:szCs w:val="24"/>
          <w:lang w:eastAsia="ru-RU"/>
        </w:rPr>
        <w:t>Контроль за</w:t>
      </w:r>
      <w:proofErr w:type="gramEnd"/>
      <w:r w:rsidRPr="0086753D">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городского поселения  город  Россошь  </w:t>
      </w:r>
      <w:proofErr w:type="spellStart"/>
      <w:r w:rsidRPr="0086753D">
        <w:rPr>
          <w:rFonts w:ascii="Times New Roman" w:eastAsia="Times New Roman" w:hAnsi="Times New Roman" w:cs="Times New Roman"/>
          <w:sz w:val="24"/>
          <w:szCs w:val="24"/>
          <w:lang w:eastAsia="ru-RU"/>
        </w:rPr>
        <w:t>Ловцова</w:t>
      </w:r>
      <w:proofErr w:type="spellEnd"/>
      <w:r w:rsidRPr="0086753D">
        <w:rPr>
          <w:rFonts w:ascii="Times New Roman" w:eastAsia="Times New Roman" w:hAnsi="Times New Roman" w:cs="Times New Roman"/>
          <w:sz w:val="24"/>
          <w:szCs w:val="24"/>
          <w:lang w:eastAsia="ru-RU"/>
        </w:rPr>
        <w:t xml:space="preserve">  А.В. </w:t>
      </w:r>
    </w:p>
    <w:p w:rsidR="0086753D" w:rsidRPr="0086753D" w:rsidRDefault="0086753D" w:rsidP="0086753D">
      <w:pPr>
        <w:spacing w:after="0"/>
        <w:jc w:val="both"/>
        <w:rPr>
          <w:rFonts w:ascii="Times New Roman" w:eastAsia="Times New Roman" w:hAnsi="Times New Roman" w:cs="Times New Roman"/>
          <w:bCs/>
          <w:sz w:val="24"/>
          <w:szCs w:val="24"/>
          <w:lang w:eastAsia="ru-RU"/>
        </w:rPr>
      </w:pPr>
    </w:p>
    <w:p w:rsidR="0086753D" w:rsidRPr="0086753D" w:rsidRDefault="0086753D" w:rsidP="0086753D">
      <w:pPr>
        <w:spacing w:after="0" w:line="240" w:lineRule="auto"/>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 xml:space="preserve"> </w:t>
      </w:r>
    </w:p>
    <w:p w:rsidR="0086753D" w:rsidRPr="0086753D" w:rsidRDefault="0086753D" w:rsidP="0086753D">
      <w:pPr>
        <w:spacing w:after="0" w:line="240" w:lineRule="auto"/>
        <w:jc w:val="both"/>
        <w:rPr>
          <w:rFonts w:ascii="Times New Roman" w:eastAsia="Times New Roman" w:hAnsi="Times New Roman" w:cs="Times New Roman"/>
          <w:sz w:val="24"/>
          <w:szCs w:val="24"/>
          <w:lang w:eastAsia="ru-RU"/>
        </w:rPr>
      </w:pPr>
    </w:p>
    <w:p w:rsidR="0086753D" w:rsidRPr="0086753D" w:rsidRDefault="0086753D" w:rsidP="0086753D">
      <w:pPr>
        <w:spacing w:after="0" w:line="240" w:lineRule="auto"/>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Глава администрации городского</w:t>
      </w:r>
    </w:p>
    <w:p w:rsidR="0086753D" w:rsidRPr="0086753D" w:rsidRDefault="0086753D" w:rsidP="0086753D">
      <w:pPr>
        <w:spacing w:after="0" w:line="240" w:lineRule="auto"/>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поселения город Россошь                                                                                                    В.А. Кобылкин</w:t>
      </w:r>
    </w:p>
    <w:p w:rsidR="0086753D" w:rsidRPr="0086753D" w:rsidRDefault="0086753D" w:rsidP="0086753D">
      <w:pPr>
        <w:jc w:val="both"/>
        <w:rPr>
          <w:rFonts w:ascii="Times New Roman" w:eastAsia="Times New Roman" w:hAnsi="Times New Roman" w:cs="Times New Roman"/>
          <w:sz w:val="24"/>
          <w:szCs w:val="24"/>
          <w:lang w:eastAsia="ru-RU"/>
        </w:rPr>
      </w:pPr>
      <w:r w:rsidRPr="0086753D">
        <w:rPr>
          <w:rFonts w:ascii="Times New Roman" w:eastAsia="Times New Roman" w:hAnsi="Times New Roman" w:cs="Times New Roman"/>
          <w:sz w:val="24"/>
          <w:szCs w:val="24"/>
          <w:lang w:eastAsia="ru-RU"/>
        </w:rPr>
        <w:t xml:space="preserve">       </w:t>
      </w: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86753D" w:rsidRPr="0086753D" w:rsidRDefault="0086753D" w:rsidP="0086753D">
      <w:pPr>
        <w:jc w:val="both"/>
        <w:rPr>
          <w:rFonts w:ascii="Times New Roman" w:eastAsia="Times New Roman" w:hAnsi="Times New Roman" w:cs="Times New Roman"/>
          <w:sz w:val="24"/>
          <w:szCs w:val="24"/>
          <w:lang w:eastAsia="ru-RU"/>
        </w:rPr>
      </w:pPr>
    </w:p>
    <w:p w:rsidR="009E42CF" w:rsidRDefault="009E42CF" w:rsidP="0086753D">
      <w:pPr>
        <w:tabs>
          <w:tab w:val="left" w:pos="4080"/>
        </w:tabs>
        <w:jc w:val="both"/>
        <w:rPr>
          <w:rFonts w:ascii="Times New Roman" w:eastAsia="Times New Roman" w:hAnsi="Times New Roman" w:cs="Times New Roman"/>
          <w:sz w:val="24"/>
          <w:szCs w:val="24"/>
          <w:lang w:eastAsia="ru-RU"/>
        </w:rPr>
      </w:pPr>
    </w:p>
    <w:tbl>
      <w:tblPr>
        <w:tblStyle w:val="a3"/>
        <w:tblW w:w="0" w:type="auto"/>
        <w:tblInd w:w="5495" w:type="dxa"/>
        <w:tblLook w:val="04A0"/>
      </w:tblPr>
      <w:tblGrid>
        <w:gridCol w:w="4976"/>
      </w:tblGrid>
      <w:tr w:rsidR="009E42CF" w:rsidTr="009E42CF">
        <w:tc>
          <w:tcPr>
            <w:tcW w:w="4976" w:type="dxa"/>
            <w:tcBorders>
              <w:top w:val="nil"/>
              <w:left w:val="nil"/>
              <w:bottom w:val="nil"/>
              <w:right w:val="nil"/>
            </w:tcBorders>
          </w:tcPr>
          <w:p w:rsidR="009E42CF" w:rsidRDefault="009E42CF" w:rsidP="0086753D">
            <w:pPr>
              <w:tabs>
                <w:tab w:val="left" w:pos="4080"/>
              </w:tabs>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Приложение 1</w:t>
            </w:r>
          </w:p>
          <w:p w:rsidR="009E42CF" w:rsidRDefault="009E42CF" w:rsidP="0086753D">
            <w:pPr>
              <w:tabs>
                <w:tab w:val="left" w:pos="4080"/>
              </w:tabs>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к постановлению администрации</w:t>
            </w:r>
          </w:p>
          <w:p w:rsidR="009E42CF" w:rsidRDefault="009E42CF" w:rsidP="0086753D">
            <w:pPr>
              <w:tabs>
                <w:tab w:val="left" w:pos="4080"/>
              </w:tabs>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городского поселения город Россош</w:t>
            </w:r>
            <w:r>
              <w:rPr>
                <w:rFonts w:ascii="Times New Roman" w:eastAsiaTheme="minorEastAsia" w:hAnsi="Times New Roman" w:cs="Times New Roman"/>
                <w:bCs/>
                <w:sz w:val="24"/>
                <w:szCs w:val="24"/>
                <w:lang w:eastAsia="ru-RU"/>
              </w:rPr>
              <w:t>ь</w:t>
            </w:r>
          </w:p>
          <w:p w:rsidR="009E42CF" w:rsidRDefault="009E42CF" w:rsidP="009E42CF">
            <w:pPr>
              <w:tabs>
                <w:tab w:val="left" w:pos="4080"/>
              </w:tabs>
              <w:jc w:val="both"/>
              <w:rPr>
                <w:rFonts w:ascii="Times New Roman" w:eastAsia="Times New Roman" w:hAnsi="Times New Roman" w:cs="Times New Roman"/>
                <w:sz w:val="24"/>
                <w:szCs w:val="24"/>
                <w:lang w:eastAsia="ru-RU"/>
              </w:rPr>
            </w:pPr>
            <w:r>
              <w:rPr>
                <w:rFonts w:ascii="Times New Roman" w:eastAsiaTheme="minorEastAsia" w:hAnsi="Times New Roman" w:cs="Times New Roman"/>
                <w:bCs/>
                <w:sz w:val="24"/>
                <w:szCs w:val="24"/>
                <w:lang w:eastAsia="ru-RU"/>
              </w:rPr>
              <w:t>от</w:t>
            </w:r>
            <w:r w:rsidRPr="00614FE9">
              <w:rPr>
                <w:rFonts w:ascii="Times New Roman" w:eastAsiaTheme="minorEastAsia" w:hAnsi="Times New Roman" w:cs="Times New Roman"/>
                <w:bCs/>
                <w:sz w:val="24"/>
                <w:szCs w:val="24"/>
                <w:lang w:eastAsia="ru-RU"/>
              </w:rPr>
              <w:t xml:space="preserve"> </w:t>
            </w:r>
            <w:r w:rsidRPr="00614FE9">
              <w:rPr>
                <w:rFonts w:ascii="Times New Roman" w:eastAsiaTheme="minorEastAsia" w:hAnsi="Times New Roman" w:cs="Times New Roman"/>
                <w:b/>
                <w:sz w:val="24"/>
                <w:szCs w:val="24"/>
                <w:lang w:eastAsia="ru-RU"/>
              </w:rPr>
              <w:t>«__</w:t>
            </w:r>
            <w:r w:rsidRPr="009E42CF">
              <w:rPr>
                <w:rFonts w:ascii="Times New Roman" w:eastAsiaTheme="minorEastAsia" w:hAnsi="Times New Roman" w:cs="Times New Roman"/>
                <w:sz w:val="24"/>
                <w:szCs w:val="24"/>
                <w:u w:val="single"/>
                <w:lang w:eastAsia="ru-RU"/>
              </w:rPr>
              <w:t>05</w:t>
            </w:r>
            <w:r w:rsidRPr="00614FE9">
              <w:rPr>
                <w:rFonts w:ascii="Times New Roman" w:eastAsiaTheme="minorEastAsia" w:hAnsi="Times New Roman" w:cs="Times New Roman"/>
                <w:b/>
                <w:sz w:val="24"/>
                <w:szCs w:val="24"/>
                <w:lang w:eastAsia="ru-RU"/>
              </w:rPr>
              <w:t xml:space="preserve">__»  </w:t>
            </w:r>
            <w:r w:rsidRPr="00614FE9">
              <w:rPr>
                <w:rFonts w:ascii="Times New Roman" w:eastAsiaTheme="minorEastAsia" w:hAnsi="Times New Roman" w:cs="Times New Roman"/>
                <w:bCs/>
                <w:sz w:val="24"/>
                <w:szCs w:val="24"/>
                <w:lang w:eastAsia="ru-RU"/>
              </w:rPr>
              <w:t>____</w:t>
            </w:r>
            <w:r w:rsidRPr="009E42CF">
              <w:rPr>
                <w:rFonts w:ascii="Times New Roman" w:eastAsiaTheme="minorEastAsia" w:hAnsi="Times New Roman" w:cs="Times New Roman"/>
                <w:bCs/>
                <w:sz w:val="24"/>
                <w:szCs w:val="24"/>
                <w:u w:val="single"/>
                <w:lang w:eastAsia="ru-RU"/>
              </w:rPr>
              <w:t>июля</w:t>
            </w:r>
            <w:r w:rsidRPr="00614FE9">
              <w:rPr>
                <w:rFonts w:ascii="Times New Roman" w:eastAsiaTheme="minorEastAsia" w:hAnsi="Times New Roman" w:cs="Times New Roman"/>
                <w:bCs/>
                <w:sz w:val="24"/>
                <w:szCs w:val="24"/>
                <w:lang w:eastAsia="ru-RU"/>
              </w:rPr>
              <w:t>____2019г. №</w:t>
            </w:r>
            <w:r>
              <w:rPr>
                <w:rFonts w:ascii="Times New Roman" w:eastAsiaTheme="minorEastAsia" w:hAnsi="Times New Roman" w:cs="Times New Roman"/>
                <w:bCs/>
                <w:sz w:val="24"/>
                <w:szCs w:val="24"/>
                <w:lang w:eastAsia="ru-RU"/>
              </w:rPr>
              <w:t>__</w:t>
            </w:r>
            <w:r w:rsidRPr="009E42CF">
              <w:rPr>
                <w:rFonts w:ascii="Times New Roman" w:eastAsiaTheme="minorEastAsia" w:hAnsi="Times New Roman" w:cs="Times New Roman"/>
                <w:bCs/>
                <w:sz w:val="24"/>
                <w:szCs w:val="24"/>
                <w:u w:val="single"/>
                <w:lang w:eastAsia="ru-RU"/>
              </w:rPr>
              <w:t>798</w:t>
            </w:r>
            <w:r>
              <w:rPr>
                <w:rFonts w:ascii="Times New Roman" w:eastAsiaTheme="minorEastAsia" w:hAnsi="Times New Roman" w:cs="Times New Roman"/>
                <w:bCs/>
                <w:sz w:val="24"/>
                <w:szCs w:val="24"/>
                <w:lang w:eastAsia="ru-RU"/>
              </w:rPr>
              <w:t>___</w:t>
            </w:r>
          </w:p>
        </w:tc>
      </w:tr>
    </w:tbl>
    <w:p w:rsidR="00614FE9" w:rsidRPr="00614FE9" w:rsidRDefault="00614FE9" w:rsidP="00614FE9">
      <w:pPr>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w:t>
      </w:r>
    </w:p>
    <w:p w:rsidR="00614FE9" w:rsidRPr="00614FE9" w:rsidRDefault="00614FE9" w:rsidP="00614FE9">
      <w:pPr>
        <w:jc w:val="center"/>
        <w:rPr>
          <w:rFonts w:ascii="Times New Roman" w:eastAsiaTheme="minorEastAsia" w:hAnsi="Times New Roman" w:cs="Times New Roman"/>
          <w:b/>
          <w:sz w:val="24"/>
          <w:szCs w:val="24"/>
          <w:lang w:eastAsia="ru-RU"/>
        </w:rPr>
      </w:pPr>
      <w:bookmarkStart w:id="1" w:name="_Hlk12436906"/>
      <w:r w:rsidRPr="00614FE9">
        <w:rPr>
          <w:rFonts w:ascii="Times New Roman" w:eastAsiaTheme="minorEastAsia" w:hAnsi="Times New Roman" w:cs="Times New Roman"/>
          <w:b/>
          <w:sz w:val="24"/>
          <w:szCs w:val="24"/>
          <w:lang w:eastAsia="ru-RU"/>
        </w:rPr>
        <w:t>Порядок формирования, ведения, ежегодного дополнения и опубликования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14FE9" w:rsidRPr="00614FE9" w:rsidRDefault="00614FE9" w:rsidP="00614FE9">
      <w:pPr>
        <w:jc w:val="both"/>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b/>
          <w:sz w:val="24"/>
          <w:szCs w:val="24"/>
          <w:lang w:eastAsia="ru-RU"/>
        </w:rPr>
        <w:t xml:space="preserve">                                 </w:t>
      </w:r>
      <w:bookmarkEnd w:id="1"/>
      <w:r w:rsidRPr="00614FE9">
        <w:rPr>
          <w:rFonts w:ascii="Times New Roman" w:eastAsiaTheme="minorEastAsia" w:hAnsi="Times New Roman" w:cs="Times New Roman"/>
          <w:b/>
          <w:sz w:val="24"/>
          <w:szCs w:val="24"/>
          <w:lang w:eastAsia="ru-RU"/>
        </w:rPr>
        <w:t xml:space="preserve">                   </w:t>
      </w:r>
    </w:p>
    <w:p w:rsidR="00614FE9" w:rsidRPr="00614FE9" w:rsidRDefault="00614FE9" w:rsidP="00614FE9">
      <w:pPr>
        <w:jc w:val="both"/>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 xml:space="preserve">                              </w:t>
      </w:r>
      <w:r w:rsidRPr="00614FE9">
        <w:rPr>
          <w:rFonts w:ascii="Times New Roman" w:eastAsiaTheme="minorEastAsia" w:hAnsi="Times New Roman" w:cs="Times New Roman"/>
          <w:b/>
          <w:sz w:val="24"/>
          <w:szCs w:val="24"/>
          <w:lang w:eastAsia="ru-RU"/>
        </w:rPr>
        <w:t xml:space="preserve">     1. Общие  положения</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 Настоящий порядок определяет правила формирования, (в том числе ежегодного дополнения) и обязательного опубликования перечня муниципального имущества, муниципального образования – городское  поселение  город  Россошь Россошанского муниципального района Воронежской  области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долгосрочной основе (в том числе </w:t>
      </w:r>
      <w:proofErr w:type="spellStart"/>
      <w:r w:rsidRPr="00614FE9">
        <w:rPr>
          <w:rFonts w:ascii="Times New Roman" w:eastAsiaTheme="minorEastAsia" w:hAnsi="Times New Roman" w:cs="Times New Roman"/>
          <w:sz w:val="24"/>
          <w:szCs w:val="24"/>
          <w:lang w:eastAsia="ru-RU"/>
        </w:rPr>
        <w:t>возмездно</w:t>
      </w:r>
      <w:proofErr w:type="spellEnd"/>
      <w:r w:rsidRPr="00614FE9">
        <w:rPr>
          <w:rFonts w:ascii="Times New Roman" w:eastAsiaTheme="minorEastAsia" w:hAnsi="Times New Roman" w:cs="Times New Roman"/>
          <w:sz w:val="24"/>
          <w:szCs w:val="24"/>
          <w:lang w:eastAsia="ru-RU"/>
        </w:rPr>
        <w:t xml:space="preserve"> и по льготным ставкам  арендной платы) (далее-Перечень).</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1.2. Администрация городского поселения город  Россошь Россошанского муниципального района Воронежской  области (далее-Уполномоченный  орган) утверждает  перечень  муниципального имущества, свободного от прав третьих лиц (за исключением прав хозяйственного владения,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при наличии такой  возможности, в соответствии с частью 4 статьи 18 Федерального закона от 24 июля 2007 года N 209-ФЗ (ред. от 03.07.2018) "О развитии малого и среднего предпринимательства в Российской Федерации", в целях предоставления муниципального имущества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года № 159-ФЗ « Об особенности отчуждении недвижимого имущества, находящиеся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подпунктах 6,8 и 9 пункта 2 статьи 39.3 Земельного Кодекса Российской  Федерации, за исключением  земельных участков, предоставленных  в аренду  субъектам малого и среднего предпринимательства. </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1.3. Формирование Перечня осуществляется   в целях:</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1.3.1. Обеспечения доступности   информации   об имуществе, включенном в Перечень, для субъектов малого и среднего предпринимательства   и организациям, образующим    </w:t>
      </w:r>
      <w:r w:rsidRPr="00614FE9">
        <w:rPr>
          <w:rFonts w:ascii="Times New Roman" w:eastAsiaTheme="minorEastAsia" w:hAnsi="Times New Roman" w:cs="Times New Roman"/>
          <w:sz w:val="24"/>
          <w:szCs w:val="24"/>
          <w:lang w:eastAsia="ru-RU"/>
        </w:rPr>
        <w:lastRenderedPageBreak/>
        <w:t>инфраструктуру   поддержки субъектов   малого  и среднего   предпринимательства (далее-Субъекты).</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1.3.2. Предоставления имущества, принадлежащего на праве собственности </w:t>
      </w:r>
      <w:proofErr w:type="gramStart"/>
      <w:r w:rsidRPr="00614FE9">
        <w:rPr>
          <w:rFonts w:ascii="Times New Roman" w:eastAsiaTheme="minorEastAsia" w:hAnsi="Times New Roman" w:cs="Times New Roman"/>
          <w:sz w:val="24"/>
          <w:szCs w:val="24"/>
          <w:lang w:eastAsia="ru-RU"/>
        </w:rPr>
        <w:t>муниципальному</w:t>
      </w:r>
      <w:proofErr w:type="gramEnd"/>
      <w:r w:rsidRPr="00614FE9">
        <w:rPr>
          <w:rFonts w:ascii="Times New Roman" w:eastAsiaTheme="minorEastAsia" w:hAnsi="Times New Roman" w:cs="Times New Roman"/>
          <w:sz w:val="24"/>
          <w:szCs w:val="24"/>
          <w:lang w:eastAsia="ru-RU"/>
        </w:rPr>
        <w:t xml:space="preserve"> образованию-городское поселение город Россошь Россошанского муниципального района  Воронежской  области во  владение и (или) пользование  на долгосрочной основе  (в том числе   </w:t>
      </w:r>
      <w:proofErr w:type="spellStart"/>
      <w:r w:rsidRPr="00614FE9">
        <w:rPr>
          <w:rFonts w:ascii="Times New Roman" w:eastAsiaTheme="minorEastAsia" w:hAnsi="Times New Roman" w:cs="Times New Roman"/>
          <w:sz w:val="24"/>
          <w:szCs w:val="24"/>
          <w:lang w:eastAsia="ru-RU"/>
        </w:rPr>
        <w:t>возмездно</w:t>
      </w:r>
      <w:proofErr w:type="spellEnd"/>
      <w:r w:rsidRPr="00614FE9">
        <w:rPr>
          <w:rFonts w:ascii="Times New Roman" w:eastAsiaTheme="minorEastAsia" w:hAnsi="Times New Roman" w:cs="Times New Roman"/>
          <w:sz w:val="24"/>
          <w:szCs w:val="24"/>
          <w:lang w:eastAsia="ru-RU"/>
        </w:rPr>
        <w:t xml:space="preserve">  и по льготным   ставкам   арендной  платы) Субъектам. </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1.3.3. Реализации полномочий Уполномоченного органа в сфере оказания  имущественной поддержки  субъектам   малого  и среднего  предпринимательства.</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1.3.4.  Повышения эффективности управления муниципальным имуществом, находящимся  в собственности муниципального  образования, стимулирования  развития  малого и среднего  предпринимательства  на территории города Россошь.</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1.4.4. Формирование и ведение Перечня   основывается на следующих основных принципах:</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достоверность данных  об имуществе, включаемом в Перечень;</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поддержание актуальности   информации  об  имуществе, включенном  в Перечень.  </w:t>
      </w:r>
    </w:p>
    <w:p w:rsidR="00614FE9" w:rsidRPr="00614FE9" w:rsidRDefault="00614FE9" w:rsidP="00614FE9">
      <w:pPr>
        <w:spacing w:after="0"/>
        <w:jc w:val="both"/>
        <w:rPr>
          <w:rFonts w:ascii="Times New Roman" w:eastAsiaTheme="minorEastAsia" w:hAnsi="Times New Roman" w:cs="Times New Roman"/>
          <w:sz w:val="24"/>
          <w:szCs w:val="24"/>
          <w:lang w:eastAsia="ru-RU"/>
        </w:rPr>
      </w:pP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w:t>
      </w:r>
      <w:r w:rsidRPr="00614FE9">
        <w:rPr>
          <w:rFonts w:ascii="Times New Roman" w:eastAsiaTheme="minorEastAsia" w:hAnsi="Times New Roman" w:cs="Times New Roman"/>
          <w:b/>
          <w:sz w:val="24"/>
          <w:szCs w:val="24"/>
          <w:lang w:eastAsia="ru-RU"/>
        </w:rPr>
        <w:t xml:space="preserve">2. Формирование, ведение Перечня, внесение в него изменений </w:t>
      </w:r>
      <w:r w:rsidRPr="00614FE9">
        <w:rPr>
          <w:rFonts w:ascii="Times New Roman" w:eastAsiaTheme="minorEastAsia" w:hAnsi="Times New Roman" w:cs="Times New Roman"/>
          <w:sz w:val="24"/>
          <w:szCs w:val="24"/>
          <w:lang w:eastAsia="ru-RU"/>
        </w:rPr>
        <w:br/>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2.1. Перечень, изменения и ежегодное   дополнение  в него утверждаются постановлением Уполномоченного органа. </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2.2. Формирование и ведение Перечня осуществляется Уполномоченным  органом. </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2.3. Имущество, включаемое в Перечень, должно быть пригодно  для использования   по целевому  назначению.</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2.4. В перечень вносятся сведения о муниципальном имуществе, соответствующем следующим критериям:</w:t>
      </w:r>
      <w:r w:rsidRPr="00614FE9">
        <w:rPr>
          <w:rFonts w:ascii="Times New Roman" w:eastAsiaTheme="minorEastAsia" w:hAnsi="Times New Roman" w:cs="Times New Roman"/>
          <w:sz w:val="24"/>
          <w:szCs w:val="24"/>
          <w:lang w:eastAsia="ru-RU"/>
        </w:rPr>
        <w:br/>
        <w:t>- муниципальное имущество свободно от прав третьих лиц (за исключением имущественных прав субъектов малого и среднего предпринимательства);</w:t>
      </w:r>
      <w:r w:rsidRPr="00614FE9">
        <w:rPr>
          <w:rFonts w:ascii="Times New Roman" w:eastAsiaTheme="minorEastAsia" w:hAnsi="Times New Roman" w:cs="Times New Roman"/>
          <w:sz w:val="24"/>
          <w:szCs w:val="24"/>
          <w:lang w:eastAsia="ru-RU"/>
        </w:rPr>
        <w:br/>
        <w:t>- муниципальное имущество не ограничено в обороте;</w:t>
      </w:r>
      <w:r w:rsidRPr="00614FE9">
        <w:rPr>
          <w:rFonts w:ascii="Times New Roman" w:eastAsiaTheme="minorEastAsia" w:hAnsi="Times New Roman" w:cs="Times New Roman"/>
          <w:sz w:val="24"/>
          <w:szCs w:val="24"/>
          <w:lang w:eastAsia="ru-RU"/>
        </w:rPr>
        <w:br/>
        <w:t>- муниципальное имущество не является объектом религиозного назначения;</w:t>
      </w:r>
      <w:r w:rsidRPr="00614FE9">
        <w:rPr>
          <w:rFonts w:ascii="Times New Roman" w:eastAsiaTheme="minorEastAsia" w:hAnsi="Times New Roman" w:cs="Times New Roman"/>
          <w:sz w:val="24"/>
          <w:szCs w:val="24"/>
          <w:lang w:eastAsia="ru-RU"/>
        </w:rPr>
        <w:br/>
        <w:t>- муниципальное имущество не является объектом незавершенного строительства;</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имущество не относится  к жилому фонду  или объектам  сети инженерно-технического  обеспечения, к которым  подключен   объект  жилищного фонда;</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в отношении муниципального имущества в установленном действующим законодательством порядке не принято решение о предоставлении его иным лицам;</w:t>
      </w:r>
      <w:r w:rsidRPr="00614FE9">
        <w:rPr>
          <w:rFonts w:ascii="Times New Roman" w:eastAsiaTheme="minorEastAsia" w:hAnsi="Times New Roman" w:cs="Times New Roman"/>
          <w:sz w:val="24"/>
          <w:szCs w:val="24"/>
          <w:lang w:eastAsia="ru-RU"/>
        </w:rPr>
        <w:br/>
        <w:t>- муниципальное имущество не включено в прогнозный план (программу) приватизации имущества, находящегося в собственности муниципального образования – городское  поселение  город  Россошь  Россошанского муниципального района  Воронежской  области;</w:t>
      </w:r>
      <w:r w:rsidRPr="00614FE9">
        <w:rPr>
          <w:rFonts w:ascii="Times New Roman" w:eastAsiaTheme="minorEastAsia" w:hAnsi="Times New Roman" w:cs="Times New Roman"/>
          <w:sz w:val="24"/>
          <w:szCs w:val="24"/>
          <w:lang w:eastAsia="ru-RU"/>
        </w:rPr>
        <w:br/>
        <w:t>- муниципальное имущество не признано аварийным и подлежащим сносу или реконструкции;</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r w:rsidRPr="00614FE9">
        <w:rPr>
          <w:rFonts w:ascii="Times New Roman" w:eastAsiaTheme="minorEastAsia" w:hAnsi="Times New Roman" w:cs="Times New Roman"/>
          <w:sz w:val="24"/>
          <w:szCs w:val="24"/>
          <w:lang w:eastAsia="ru-RU"/>
        </w:rPr>
        <w:br/>
        <w:t>- в указанный Перечень не включаются земельные участки, предусмотренные подпунктами 1-10,13-15,18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r w:rsidRPr="00614FE9">
        <w:rPr>
          <w:rFonts w:ascii="Times New Roman" w:eastAsiaTheme="minorEastAsia" w:hAnsi="Times New Roman" w:cs="Times New Roman"/>
          <w:sz w:val="24"/>
          <w:szCs w:val="24"/>
          <w:lang w:eastAsia="ru-RU"/>
        </w:rPr>
        <w:br/>
        <w:t xml:space="preserve">       2.5. 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постановлением Уполномоченного органа, об утверждении перечня или о внесении в него изменений на основании предложений федеральных органов исполнительной власти, органов государственной власти субъектов Российской Федерации, органов местного </w:t>
      </w:r>
      <w:r w:rsidRPr="00614FE9">
        <w:rPr>
          <w:rFonts w:ascii="Times New Roman" w:eastAsiaTheme="minorEastAsia" w:hAnsi="Times New Roman" w:cs="Times New Roman"/>
          <w:sz w:val="24"/>
          <w:szCs w:val="24"/>
          <w:lang w:eastAsia="ru-RU"/>
        </w:rPr>
        <w:lastRenderedPageBreak/>
        <w:t>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рабочей группы, созданной для поддержки субъектов малого и среднего предпринимательства, а также субъектов малого и среднего предпринимательства (далее - предложения).</w:t>
      </w:r>
      <w:r w:rsidRPr="00614FE9">
        <w:rPr>
          <w:rFonts w:ascii="Times New Roman" w:eastAsiaTheme="minorEastAsia" w:hAnsi="Times New Roman" w:cs="Times New Roman"/>
          <w:sz w:val="24"/>
          <w:szCs w:val="24"/>
          <w:lang w:eastAsia="ru-RU"/>
        </w:rPr>
        <w:br/>
        <w:t xml:space="preserve">     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 городское  поселение город Россошь Россошанского муниципального района  Воронежской  области. </w:t>
      </w:r>
      <w:r w:rsidRPr="00614FE9">
        <w:rPr>
          <w:rFonts w:ascii="Times New Roman" w:eastAsiaTheme="minorEastAsia" w:hAnsi="Times New Roman" w:cs="Times New Roman"/>
          <w:sz w:val="24"/>
          <w:szCs w:val="24"/>
          <w:lang w:eastAsia="ru-RU"/>
        </w:rPr>
        <w:br/>
        <w:t xml:space="preserve">       2.6. Рассмотрение предложений осуществляется Уполномоченным органом в течение 30 календарных дней с даты поступления. По результатам рассмотрения предложения Уполномоченным органом принимается одно из следующих решений:</w:t>
      </w:r>
      <w:r w:rsidRPr="00614FE9">
        <w:rPr>
          <w:rFonts w:ascii="Times New Roman" w:eastAsiaTheme="minorEastAsia" w:hAnsi="Times New Roman" w:cs="Times New Roman"/>
          <w:sz w:val="24"/>
          <w:szCs w:val="24"/>
          <w:lang w:eastAsia="ru-RU"/>
        </w:rPr>
        <w:br/>
        <w:t xml:space="preserve"> - о включении сведений о муниципальном имуществе, в отношении которого поступило предложение в Перечень с учетом критериев, установленных пунктом 2.4 настоящего порядка;</w:t>
      </w:r>
      <w:r w:rsidRPr="00614FE9">
        <w:rPr>
          <w:rFonts w:ascii="Times New Roman" w:eastAsiaTheme="minorEastAsia" w:hAnsi="Times New Roman" w:cs="Times New Roman"/>
          <w:sz w:val="24"/>
          <w:szCs w:val="24"/>
          <w:lang w:eastAsia="ru-RU"/>
        </w:rPr>
        <w:br/>
        <w:t xml:space="preserve"> - об исключении сведений о муниципальном имуществе, в отношении которого поступило предложение, из Перечня с учетом положений пункта 2.8 настоящего порядка;</w:t>
      </w:r>
      <w:r w:rsidRPr="00614FE9">
        <w:rPr>
          <w:rFonts w:ascii="Times New Roman" w:eastAsiaTheme="minorEastAsia" w:hAnsi="Times New Roman" w:cs="Times New Roman"/>
          <w:sz w:val="24"/>
          <w:szCs w:val="24"/>
          <w:lang w:eastAsia="ru-RU"/>
        </w:rPr>
        <w:br/>
        <w:t xml:space="preserve"> -  об отказе в учете предложения.</w:t>
      </w:r>
      <w:r w:rsidRPr="00614FE9">
        <w:rPr>
          <w:rFonts w:ascii="Times New Roman" w:eastAsiaTheme="minorEastAsia" w:hAnsi="Times New Roman" w:cs="Times New Roman"/>
          <w:sz w:val="24"/>
          <w:szCs w:val="24"/>
          <w:lang w:eastAsia="ru-RU"/>
        </w:rPr>
        <w:br/>
        <w:t xml:space="preserve">       2.7. В случае принятия решения об отказе в учете предложения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r w:rsidRPr="00614FE9">
        <w:rPr>
          <w:rFonts w:ascii="Times New Roman" w:eastAsiaTheme="minorEastAsia" w:hAnsi="Times New Roman" w:cs="Times New Roman"/>
          <w:sz w:val="24"/>
          <w:szCs w:val="24"/>
          <w:lang w:eastAsia="ru-RU"/>
        </w:rPr>
        <w:br/>
        <w:t xml:space="preserve">       2.8. Уполномоченный орган вправе исключить сведения о муниципальном имуществе из Перечня по следующим основаниям:</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r w:rsidRPr="00614FE9">
        <w:rPr>
          <w:rFonts w:ascii="Times New Roman" w:eastAsiaTheme="minorEastAsia" w:hAnsi="Times New Roman" w:cs="Times New Roman"/>
          <w:sz w:val="24"/>
          <w:szCs w:val="24"/>
          <w:lang w:eastAsia="ru-RU"/>
        </w:rPr>
        <w:br/>
        <w:t xml:space="preserve">      - если в течение двух лет со дня включения сведений о муниципальном имуществе в Перечень  не поступило ни одного заявления о предоставлении муниципального имущества, в отношении которого заключение договора, предусматривающего переход прав владения и (или) пользования в отношении муниципального имущества может быть осуществлено без проведения аукциона (конкурса) в случаях, предусмотренных Федеральным законом от 26 июля 2006 года N 135-ФЗ "О защите конкуренции";</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если осуществлен выкуп  имущества  Субъектом, арендующим   данное  имущество;</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при прекращении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w:t>
      </w:r>
    </w:p>
    <w:p w:rsidR="00614FE9" w:rsidRPr="00614FE9" w:rsidRDefault="00614FE9" w:rsidP="00614FE9">
      <w:pPr>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при закреплении за органом местного самоуправления   или  муниципальным учреждением, иной  организацией, создаваемой   на базе   имущества, находящегося в муниципальной собственности, для  выполнения   государственных  полномочий, решения   вопросов   местного значения   или  обеспечения    исполнения   уставной  деятельности;</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изменение количественных и качественных  характеристик   имущества, в результате   которого   оно становится непригодным  к использованию   по целевому  назначению, кроме случая, когда  такое имущество   предоставляется Субъекту на условиях, обеспечивающих  </w:t>
      </w:r>
      <w:r w:rsidRPr="00614FE9">
        <w:rPr>
          <w:rFonts w:ascii="Times New Roman" w:eastAsiaTheme="minorEastAsia" w:hAnsi="Times New Roman" w:cs="Times New Roman"/>
          <w:sz w:val="24"/>
          <w:szCs w:val="24"/>
          <w:lang w:eastAsia="ru-RU"/>
        </w:rPr>
        <w:lastRenderedPageBreak/>
        <w:t xml:space="preserve">проведение   его капитального ремонта и (или) реконструкции арендатором   в соответствии с  нормативно-правовым актом Уполномоченного органа;  </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принятие Уполномоченным органом решения, предусматривающего иной порядок   распоряжения   таким  имуществом;</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в иных, установленных законодательством случаях.</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2.9. Уполномоченный орган уведомляет  арендатора  о намерении   принять </w:t>
      </w:r>
      <w:proofErr w:type="gramStart"/>
      <w:r w:rsidRPr="00614FE9">
        <w:rPr>
          <w:rFonts w:ascii="Times New Roman" w:eastAsiaTheme="minorEastAsia" w:hAnsi="Times New Roman" w:cs="Times New Roman"/>
          <w:sz w:val="24"/>
          <w:szCs w:val="24"/>
          <w:lang w:eastAsia="ru-RU"/>
        </w:rPr>
        <w:t>решение</w:t>
      </w:r>
      <w:proofErr w:type="gramEnd"/>
      <w:r w:rsidRPr="00614FE9">
        <w:rPr>
          <w:rFonts w:ascii="Times New Roman" w:eastAsiaTheme="minorEastAsia" w:hAnsi="Times New Roman" w:cs="Times New Roman"/>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2.8. настоящего порядка, за исключением случая, если произведен выкуп арендуемого имущества.</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2.10. Уполномоченный орган вправе обратиться в суд с требованием о прекращении права аренды муниципального имущества субъектов малого и среднего предпринимательства или организаций, образующий инфраструктуру поддержки субъектов малого и среднего предпринимательства, при его использовании не по целевому назначению и (или) с нарушением запретов, установленных частью 4.2 статьи 18 Федерального закона от 24 июля 2007 года № 209 – ФЗ « О развитии малого и среднего предпринимательства в Российской Федерации».  </w:t>
      </w:r>
      <w:r w:rsidRPr="00614FE9">
        <w:rPr>
          <w:rFonts w:ascii="Times New Roman" w:eastAsiaTheme="minorEastAsia" w:hAnsi="Times New Roman" w:cs="Times New Roman"/>
          <w:sz w:val="24"/>
          <w:szCs w:val="24"/>
          <w:lang w:eastAsia="ru-RU"/>
        </w:rPr>
        <w:br/>
        <w:t xml:space="preserve">       2.11. Перечень и внесенные в него изменения подлежат обязательному опубликованию в газете «Вечерняя  Россошь» и  размещению на официальном сайте администрации  городского  поселения город  Россошь.</w:t>
      </w:r>
    </w:p>
    <w:p w:rsidR="00614FE9" w:rsidRPr="00614FE9" w:rsidRDefault="00614FE9" w:rsidP="00614FE9">
      <w:pPr>
        <w:tabs>
          <w:tab w:val="left" w:pos="709"/>
        </w:tabs>
        <w:spacing w:after="0"/>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w:t>
      </w:r>
    </w:p>
    <w:p w:rsidR="00614FE9" w:rsidRPr="00614FE9" w:rsidRDefault="00614FE9" w:rsidP="00614FE9">
      <w:pPr>
        <w:jc w:val="both"/>
        <w:rPr>
          <w:rFonts w:ascii="Times New Roman" w:eastAsiaTheme="minorEastAsia" w:hAnsi="Times New Roman" w:cs="Times New Roman"/>
          <w:b/>
          <w:bCs/>
          <w:sz w:val="24"/>
          <w:szCs w:val="24"/>
          <w:lang w:eastAsia="ru-RU"/>
        </w:rPr>
      </w:pPr>
      <w:r w:rsidRPr="00614FE9">
        <w:rPr>
          <w:rFonts w:ascii="Times New Roman" w:eastAsiaTheme="minorEastAsia" w:hAnsi="Times New Roman" w:cs="Times New Roman"/>
          <w:b/>
          <w:bCs/>
          <w:sz w:val="24"/>
          <w:szCs w:val="24"/>
          <w:lang w:eastAsia="ru-RU"/>
        </w:rPr>
        <w:t xml:space="preserve">         </w:t>
      </w: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614FE9" w:rsidRPr="00614FE9" w:rsidRDefault="00614FE9" w:rsidP="00614FE9">
      <w:pPr>
        <w:jc w:val="both"/>
        <w:rPr>
          <w:rFonts w:ascii="Times New Roman" w:eastAsiaTheme="minorEastAsia" w:hAnsi="Times New Roman" w:cs="Times New Roman"/>
          <w:b/>
          <w:sz w:val="24"/>
          <w:szCs w:val="24"/>
          <w:lang w:eastAsia="ru-RU"/>
        </w:rPr>
      </w:pPr>
    </w:p>
    <w:p w:rsidR="00614FE9" w:rsidRPr="00614FE9" w:rsidRDefault="00614FE9" w:rsidP="00614FE9">
      <w:pPr>
        <w:jc w:val="both"/>
        <w:rPr>
          <w:rFonts w:ascii="Times New Roman" w:eastAsiaTheme="minorEastAsia" w:hAnsi="Times New Roman" w:cs="Times New Roman"/>
          <w:b/>
          <w:sz w:val="24"/>
          <w:szCs w:val="24"/>
          <w:lang w:eastAsia="ru-RU"/>
        </w:rPr>
      </w:pPr>
    </w:p>
    <w:p w:rsidR="00614FE9" w:rsidRPr="00614FE9" w:rsidRDefault="00614FE9" w:rsidP="00614FE9">
      <w:pPr>
        <w:jc w:val="both"/>
        <w:rPr>
          <w:rFonts w:ascii="Times New Roman" w:eastAsiaTheme="minorEastAsia" w:hAnsi="Times New Roman" w:cs="Times New Roman"/>
          <w:b/>
          <w:sz w:val="24"/>
          <w:szCs w:val="24"/>
          <w:lang w:eastAsia="ru-RU"/>
        </w:rPr>
      </w:pPr>
    </w:p>
    <w:p w:rsidR="00614FE9" w:rsidRDefault="00614FE9" w:rsidP="00614FE9">
      <w:pPr>
        <w:spacing w:after="0"/>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 xml:space="preserve">                                                                                      </w:t>
      </w:r>
    </w:p>
    <w:p w:rsidR="009E42CF" w:rsidRDefault="009E42CF" w:rsidP="00614FE9">
      <w:pPr>
        <w:spacing w:after="0"/>
        <w:jc w:val="both"/>
        <w:rPr>
          <w:rFonts w:ascii="Times New Roman" w:eastAsiaTheme="minorEastAsia" w:hAnsi="Times New Roman" w:cs="Times New Roman"/>
          <w:bCs/>
          <w:sz w:val="24"/>
          <w:szCs w:val="24"/>
          <w:lang w:eastAsia="ru-RU"/>
        </w:rPr>
      </w:pPr>
    </w:p>
    <w:p w:rsidR="009E42CF" w:rsidRDefault="009E42CF" w:rsidP="00614FE9">
      <w:pPr>
        <w:spacing w:after="0"/>
        <w:jc w:val="both"/>
        <w:rPr>
          <w:rFonts w:ascii="Times New Roman" w:eastAsiaTheme="minorEastAsia" w:hAnsi="Times New Roman" w:cs="Times New Roman"/>
          <w:bCs/>
          <w:sz w:val="24"/>
          <w:szCs w:val="24"/>
          <w:lang w:eastAsia="ru-RU"/>
        </w:rPr>
      </w:pPr>
    </w:p>
    <w:tbl>
      <w:tblPr>
        <w:tblStyle w:val="a3"/>
        <w:tblW w:w="0" w:type="auto"/>
        <w:tblInd w:w="5495" w:type="dxa"/>
        <w:tblLook w:val="04A0"/>
      </w:tblPr>
      <w:tblGrid>
        <w:gridCol w:w="4976"/>
      </w:tblGrid>
      <w:tr w:rsidR="009E42CF" w:rsidTr="00B34E4E">
        <w:tc>
          <w:tcPr>
            <w:tcW w:w="4976" w:type="dxa"/>
            <w:tcBorders>
              <w:top w:val="nil"/>
              <w:left w:val="nil"/>
              <w:bottom w:val="nil"/>
              <w:right w:val="nil"/>
            </w:tcBorders>
          </w:tcPr>
          <w:p w:rsidR="009E42CF" w:rsidRDefault="009E42CF" w:rsidP="00B34E4E">
            <w:pPr>
              <w:tabs>
                <w:tab w:val="left" w:pos="4080"/>
              </w:tabs>
              <w:jc w:val="both"/>
              <w:rPr>
                <w:rFonts w:ascii="Times New Roman" w:eastAsiaTheme="minorEastAsia" w:hAnsi="Times New Roman" w:cs="Times New Roman"/>
                <w:bCs/>
                <w:sz w:val="24"/>
                <w:szCs w:val="24"/>
                <w:lang w:eastAsia="ru-RU"/>
              </w:rPr>
            </w:pPr>
            <w:bookmarkStart w:id="2" w:name="_Hlk12436542"/>
            <w:r>
              <w:rPr>
                <w:rFonts w:ascii="Times New Roman" w:eastAsiaTheme="minorEastAsia" w:hAnsi="Times New Roman" w:cs="Times New Roman"/>
                <w:bCs/>
                <w:sz w:val="24"/>
                <w:szCs w:val="24"/>
                <w:lang w:eastAsia="ru-RU"/>
              </w:rPr>
              <w:t>Приложение 2</w:t>
            </w:r>
          </w:p>
          <w:p w:rsidR="009E42CF" w:rsidRDefault="009E42CF" w:rsidP="00B34E4E">
            <w:pPr>
              <w:tabs>
                <w:tab w:val="left" w:pos="4080"/>
              </w:tabs>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к постановлению администрации</w:t>
            </w:r>
          </w:p>
          <w:p w:rsidR="009E42CF" w:rsidRDefault="009E42CF" w:rsidP="00B34E4E">
            <w:pPr>
              <w:tabs>
                <w:tab w:val="left" w:pos="4080"/>
              </w:tabs>
              <w:jc w:val="both"/>
              <w:rPr>
                <w:rFonts w:ascii="Times New Roman" w:eastAsiaTheme="minorEastAsia" w:hAnsi="Times New Roman" w:cs="Times New Roman"/>
                <w:bCs/>
                <w:sz w:val="24"/>
                <w:szCs w:val="24"/>
                <w:lang w:eastAsia="ru-RU"/>
              </w:rPr>
            </w:pPr>
            <w:r w:rsidRPr="00614FE9">
              <w:rPr>
                <w:rFonts w:ascii="Times New Roman" w:eastAsiaTheme="minorEastAsia" w:hAnsi="Times New Roman" w:cs="Times New Roman"/>
                <w:bCs/>
                <w:sz w:val="24"/>
                <w:szCs w:val="24"/>
                <w:lang w:eastAsia="ru-RU"/>
              </w:rPr>
              <w:t>городского поселения город Россош</w:t>
            </w:r>
            <w:r>
              <w:rPr>
                <w:rFonts w:ascii="Times New Roman" w:eastAsiaTheme="minorEastAsia" w:hAnsi="Times New Roman" w:cs="Times New Roman"/>
                <w:bCs/>
                <w:sz w:val="24"/>
                <w:szCs w:val="24"/>
                <w:lang w:eastAsia="ru-RU"/>
              </w:rPr>
              <w:t>ь</w:t>
            </w:r>
          </w:p>
          <w:p w:rsidR="009E42CF" w:rsidRDefault="009E42CF" w:rsidP="00B34E4E">
            <w:pPr>
              <w:tabs>
                <w:tab w:val="left" w:pos="4080"/>
              </w:tabs>
              <w:jc w:val="both"/>
              <w:rPr>
                <w:rFonts w:ascii="Times New Roman" w:eastAsia="Times New Roman" w:hAnsi="Times New Roman" w:cs="Times New Roman"/>
                <w:sz w:val="24"/>
                <w:szCs w:val="24"/>
                <w:lang w:eastAsia="ru-RU"/>
              </w:rPr>
            </w:pPr>
            <w:r>
              <w:rPr>
                <w:rFonts w:ascii="Times New Roman" w:eastAsiaTheme="minorEastAsia" w:hAnsi="Times New Roman" w:cs="Times New Roman"/>
                <w:bCs/>
                <w:sz w:val="24"/>
                <w:szCs w:val="24"/>
                <w:lang w:eastAsia="ru-RU"/>
              </w:rPr>
              <w:t>от</w:t>
            </w:r>
            <w:r w:rsidRPr="00614FE9">
              <w:rPr>
                <w:rFonts w:ascii="Times New Roman" w:eastAsiaTheme="minorEastAsia" w:hAnsi="Times New Roman" w:cs="Times New Roman"/>
                <w:bCs/>
                <w:sz w:val="24"/>
                <w:szCs w:val="24"/>
                <w:lang w:eastAsia="ru-RU"/>
              </w:rPr>
              <w:t xml:space="preserve"> </w:t>
            </w:r>
            <w:r w:rsidRPr="00614FE9">
              <w:rPr>
                <w:rFonts w:ascii="Times New Roman" w:eastAsiaTheme="minorEastAsia" w:hAnsi="Times New Roman" w:cs="Times New Roman"/>
                <w:b/>
                <w:sz w:val="24"/>
                <w:szCs w:val="24"/>
                <w:lang w:eastAsia="ru-RU"/>
              </w:rPr>
              <w:t>«__</w:t>
            </w:r>
            <w:r w:rsidRPr="009E42CF">
              <w:rPr>
                <w:rFonts w:ascii="Times New Roman" w:eastAsiaTheme="minorEastAsia" w:hAnsi="Times New Roman" w:cs="Times New Roman"/>
                <w:sz w:val="24"/>
                <w:szCs w:val="24"/>
                <w:u w:val="single"/>
                <w:lang w:eastAsia="ru-RU"/>
              </w:rPr>
              <w:t>05</w:t>
            </w:r>
            <w:r w:rsidRPr="00614FE9">
              <w:rPr>
                <w:rFonts w:ascii="Times New Roman" w:eastAsiaTheme="minorEastAsia" w:hAnsi="Times New Roman" w:cs="Times New Roman"/>
                <w:b/>
                <w:sz w:val="24"/>
                <w:szCs w:val="24"/>
                <w:lang w:eastAsia="ru-RU"/>
              </w:rPr>
              <w:t xml:space="preserve">__»  </w:t>
            </w:r>
            <w:r w:rsidRPr="00614FE9">
              <w:rPr>
                <w:rFonts w:ascii="Times New Roman" w:eastAsiaTheme="minorEastAsia" w:hAnsi="Times New Roman" w:cs="Times New Roman"/>
                <w:bCs/>
                <w:sz w:val="24"/>
                <w:szCs w:val="24"/>
                <w:lang w:eastAsia="ru-RU"/>
              </w:rPr>
              <w:t>____</w:t>
            </w:r>
            <w:r w:rsidRPr="009E42CF">
              <w:rPr>
                <w:rFonts w:ascii="Times New Roman" w:eastAsiaTheme="minorEastAsia" w:hAnsi="Times New Roman" w:cs="Times New Roman"/>
                <w:bCs/>
                <w:sz w:val="24"/>
                <w:szCs w:val="24"/>
                <w:u w:val="single"/>
                <w:lang w:eastAsia="ru-RU"/>
              </w:rPr>
              <w:t>июля</w:t>
            </w:r>
            <w:r w:rsidRPr="00614FE9">
              <w:rPr>
                <w:rFonts w:ascii="Times New Roman" w:eastAsiaTheme="minorEastAsia" w:hAnsi="Times New Roman" w:cs="Times New Roman"/>
                <w:bCs/>
                <w:sz w:val="24"/>
                <w:szCs w:val="24"/>
                <w:lang w:eastAsia="ru-RU"/>
              </w:rPr>
              <w:t>____2019г. №</w:t>
            </w:r>
            <w:r>
              <w:rPr>
                <w:rFonts w:ascii="Times New Roman" w:eastAsiaTheme="minorEastAsia" w:hAnsi="Times New Roman" w:cs="Times New Roman"/>
                <w:bCs/>
                <w:sz w:val="24"/>
                <w:szCs w:val="24"/>
                <w:lang w:eastAsia="ru-RU"/>
              </w:rPr>
              <w:t>__</w:t>
            </w:r>
            <w:r w:rsidRPr="009E42CF">
              <w:rPr>
                <w:rFonts w:ascii="Times New Roman" w:eastAsiaTheme="minorEastAsia" w:hAnsi="Times New Roman" w:cs="Times New Roman"/>
                <w:bCs/>
                <w:sz w:val="24"/>
                <w:szCs w:val="24"/>
                <w:u w:val="single"/>
                <w:lang w:eastAsia="ru-RU"/>
              </w:rPr>
              <w:t>798</w:t>
            </w:r>
            <w:r>
              <w:rPr>
                <w:rFonts w:ascii="Times New Roman" w:eastAsiaTheme="minorEastAsia" w:hAnsi="Times New Roman" w:cs="Times New Roman"/>
                <w:bCs/>
                <w:sz w:val="24"/>
                <w:szCs w:val="24"/>
                <w:lang w:eastAsia="ru-RU"/>
              </w:rPr>
              <w:t>___</w:t>
            </w:r>
          </w:p>
        </w:tc>
      </w:tr>
    </w:tbl>
    <w:p w:rsidR="00614FE9" w:rsidRPr="00614FE9" w:rsidRDefault="00614FE9" w:rsidP="00614FE9">
      <w:pPr>
        <w:jc w:val="center"/>
        <w:rPr>
          <w:rFonts w:ascii="Times New Roman" w:eastAsiaTheme="minorEastAsia" w:hAnsi="Times New Roman" w:cs="Times New Roman"/>
          <w:b/>
          <w:sz w:val="24"/>
          <w:szCs w:val="24"/>
          <w:lang w:eastAsia="ru-RU"/>
        </w:rPr>
      </w:pPr>
    </w:p>
    <w:p w:rsidR="00614FE9" w:rsidRPr="00614FE9" w:rsidRDefault="00614FE9" w:rsidP="00614FE9">
      <w:pPr>
        <w:jc w:val="center"/>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b/>
          <w:sz w:val="24"/>
          <w:szCs w:val="24"/>
          <w:lang w:eastAsia="ru-RU"/>
        </w:rPr>
        <w:t xml:space="preserve">Порядок и условия предоставления в аренду муниципального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w:t>
      </w:r>
      <w:bookmarkEnd w:id="2"/>
      <w:r w:rsidRPr="00614FE9">
        <w:rPr>
          <w:rFonts w:ascii="Times New Roman" w:eastAsiaTheme="minorEastAsia" w:hAnsi="Times New Roman" w:cs="Times New Roman"/>
          <w:b/>
          <w:sz w:val="24"/>
          <w:szCs w:val="24"/>
          <w:lang w:eastAsia="ru-RU"/>
        </w:rPr>
        <w:t>образующим  инфраструктуру  поддержки   субъектов малого и среднего предпринимательства</w:t>
      </w:r>
    </w:p>
    <w:p w:rsidR="00614FE9" w:rsidRPr="00614FE9" w:rsidRDefault="00614FE9" w:rsidP="00614FE9">
      <w:pPr>
        <w:jc w:val="both"/>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b/>
          <w:sz w:val="24"/>
          <w:szCs w:val="24"/>
          <w:lang w:eastAsia="ru-RU"/>
        </w:rPr>
        <w:t xml:space="preserve">                                      </w:t>
      </w:r>
    </w:p>
    <w:p w:rsidR="00614FE9" w:rsidRPr="00614FE9" w:rsidRDefault="00614FE9" w:rsidP="00614FE9">
      <w:pPr>
        <w:jc w:val="both"/>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b/>
          <w:sz w:val="24"/>
          <w:szCs w:val="24"/>
          <w:lang w:eastAsia="ru-RU"/>
        </w:rPr>
        <w:t xml:space="preserve">                                    </w:t>
      </w:r>
      <w:r w:rsidR="001A42ED">
        <w:rPr>
          <w:rFonts w:ascii="Times New Roman" w:eastAsiaTheme="minorEastAsia" w:hAnsi="Times New Roman" w:cs="Times New Roman"/>
          <w:b/>
          <w:sz w:val="24"/>
          <w:szCs w:val="24"/>
          <w:lang w:eastAsia="ru-RU"/>
        </w:rPr>
        <w:t xml:space="preserve">                          </w:t>
      </w:r>
      <w:bookmarkStart w:id="3" w:name="_GoBack"/>
      <w:bookmarkEnd w:id="3"/>
      <w:r w:rsidRPr="00614FE9">
        <w:rPr>
          <w:rFonts w:ascii="Times New Roman" w:eastAsiaTheme="minorEastAsia" w:hAnsi="Times New Roman" w:cs="Times New Roman"/>
          <w:b/>
          <w:sz w:val="24"/>
          <w:szCs w:val="24"/>
          <w:lang w:eastAsia="ru-RU"/>
        </w:rPr>
        <w:t xml:space="preserve"> 1. Общие  положения</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bCs/>
          <w:sz w:val="24"/>
          <w:szCs w:val="24"/>
          <w:lang w:eastAsia="ru-RU"/>
        </w:rPr>
        <w:t xml:space="preserve">       1.1</w:t>
      </w:r>
      <w:r w:rsidRPr="00614FE9">
        <w:rPr>
          <w:rFonts w:ascii="Times New Roman" w:eastAsiaTheme="minorEastAsia" w:hAnsi="Times New Roman" w:cs="Times New Roman"/>
          <w:sz w:val="24"/>
          <w:szCs w:val="24"/>
          <w:lang w:eastAsia="ru-RU"/>
        </w:rPr>
        <w:t xml:space="preserve">. Настоящий Порядок разработан в соответствии с Федеральным законом от 24 июля 2007 года № 209-ФЗ «О развитии малого и среднего предпринимательства в Российской Федерации», методическими рекомендациями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утвержденные решением Совета директоров АО «Корпорация «МСП» от 17 апреля 2017 года и определяет порядок и условия предоставления в аренду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614FE9" w:rsidRPr="00614FE9" w:rsidRDefault="00614FE9" w:rsidP="00614FE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1.2. Объектами аренды является движимое и недвижимое имущество, принадлежащее на  праве  собственности    муниципальному  образованию - городское  поселение  город Россошь Россошанского муниципального района  Воронежской  области.</w:t>
      </w:r>
    </w:p>
    <w:p w:rsidR="00614FE9" w:rsidRPr="00614FE9" w:rsidRDefault="00614FE9" w:rsidP="00614FE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b/>
          <w:sz w:val="24"/>
          <w:szCs w:val="24"/>
          <w:lang w:eastAsia="ru-RU"/>
        </w:rPr>
        <w:t xml:space="preserve">       </w:t>
      </w:r>
      <w:r w:rsidRPr="00614FE9">
        <w:rPr>
          <w:rFonts w:ascii="Times New Roman" w:eastAsiaTheme="minorEastAsia" w:hAnsi="Times New Roman" w:cs="Times New Roman"/>
          <w:bCs/>
          <w:sz w:val="24"/>
          <w:szCs w:val="24"/>
          <w:lang w:eastAsia="ru-RU"/>
        </w:rPr>
        <w:t>1.3.</w:t>
      </w:r>
      <w:r w:rsidRPr="00614FE9">
        <w:rPr>
          <w:rFonts w:ascii="Times New Roman" w:eastAsiaTheme="minorEastAsia" w:hAnsi="Times New Roman" w:cs="Times New Roman"/>
          <w:sz w:val="24"/>
          <w:szCs w:val="24"/>
          <w:lang w:eastAsia="ru-RU"/>
        </w:rPr>
        <w:t xml:space="preserve"> Имущество, включенное в Перечень, предоставляется в аренду только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 далее- торги), за исключением   случаев, установленных  частями 1 и 9 статьи 17.1 Федерального закона от 26 июля 2006 года N 135-ФЗ "О защите конкуренции" (далее - Федеральный закон "О защите конкуренции") и положениями земельного законодательства   Российской  Федерации, позволяющими   приобретать в аренду   земельные  участки без проведения  торгов.</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1.4. 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Имущественная  поддержка  в виде  предоставления   в аренду   муниципального имущества, включенного в Перечень не может быть оказана  субъектам  малого и среднего  предпринимательства, указанным  в части 3 статьи 14 Федерального закона от 24.07.2007  № 209-ФЗ «О развитии малого и среднего  предпринимательства  в Российской  Федерации», а также государственным  фондам   поддержки научной, научно-технической, инновационной  деятельности, осуществляющим   деятельность  в форме  государственных учреждений. </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1.5. Срок, на который заключается договор аренды в отношении имущества, включенного в Перечень, должен составлять не менее 5 (пяти) лет. Срок договора аренды может быть уменьшен </w:t>
      </w:r>
      <w:r w:rsidRPr="00614FE9">
        <w:rPr>
          <w:rFonts w:ascii="Times New Roman" w:eastAsiaTheme="minorEastAsia" w:hAnsi="Times New Roman" w:cs="Times New Roman"/>
          <w:sz w:val="24"/>
          <w:szCs w:val="24"/>
          <w:lang w:eastAsia="ru-RU"/>
        </w:rPr>
        <w:lastRenderedPageBreak/>
        <w:t xml:space="preserve">на основании поданного до заключения такого договора заявления лица, приобретающего право аренды.            </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Максимальный срок предоставления бизнес-инкубаторами государственного или муниципального имущества в аренду (субаренду) Субъектам не должен превышать три года.</w:t>
      </w:r>
      <w:r w:rsidRPr="00614FE9">
        <w:rPr>
          <w:rFonts w:ascii="Times New Roman" w:eastAsiaTheme="minorEastAsia" w:hAnsi="Times New Roman" w:cs="Times New Roman"/>
          <w:sz w:val="24"/>
          <w:szCs w:val="24"/>
          <w:lang w:eastAsia="ru-RU"/>
        </w:rPr>
        <w:br/>
        <w:t xml:space="preserve">        1.6. Муниципальное имущество, включенное в Перечень, не подлежит отчуждению, за исключением возмездного отчуждения такого имущества в собственность субъектов малого и среднего предпринимательства согласно Федеральному закону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1.7. Вопросы предоставления муниципального имущества в аренду, не урегулированные настоящим Порядком, решаются в соответствии с нормами действующего законодательства Российской Федерации. </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b/>
          <w:bCs/>
          <w:sz w:val="24"/>
          <w:szCs w:val="24"/>
          <w:lang w:eastAsia="ru-RU"/>
        </w:rPr>
      </w:pPr>
      <w:r w:rsidRPr="00614FE9">
        <w:rPr>
          <w:rFonts w:ascii="Times New Roman" w:eastAsiaTheme="minorEastAsia" w:hAnsi="Times New Roman" w:cs="Times New Roman"/>
          <w:sz w:val="24"/>
          <w:szCs w:val="24"/>
          <w:lang w:eastAsia="ru-RU"/>
        </w:rPr>
        <w:t xml:space="preserve">                     </w:t>
      </w:r>
      <w:r w:rsidRPr="00614FE9">
        <w:rPr>
          <w:rFonts w:ascii="Times New Roman" w:eastAsiaTheme="minorEastAsia" w:hAnsi="Times New Roman" w:cs="Times New Roman"/>
          <w:b/>
          <w:bCs/>
          <w:sz w:val="24"/>
          <w:szCs w:val="24"/>
          <w:lang w:eastAsia="ru-RU"/>
        </w:rPr>
        <w:t>2. Порядок предоставления   муниципального имущества в аренду</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614FE9">
        <w:rPr>
          <w:rFonts w:ascii="Times New Roman" w:eastAsiaTheme="minorEastAsia" w:hAnsi="Times New Roman" w:cs="Times New Roman"/>
          <w:sz w:val="24"/>
          <w:szCs w:val="24"/>
          <w:lang w:eastAsia="ru-RU"/>
        </w:rPr>
        <w:t xml:space="preserve">       2.1. Имущество, включенное в Перечень, предоставляется в аренду правообладателем  муниципального имущества, которым является Уполномоченный орган.</w:t>
      </w:r>
      <w:r w:rsidRPr="00614FE9">
        <w:rPr>
          <w:rFonts w:ascii="Times New Roman" w:eastAsiaTheme="minorEastAsia" w:hAnsi="Times New Roman" w:cs="Times New Roman"/>
          <w:b/>
          <w:sz w:val="24"/>
          <w:szCs w:val="24"/>
          <w:lang w:eastAsia="ru-RU"/>
        </w:rPr>
        <w:t xml:space="preserve">             </w:t>
      </w:r>
    </w:p>
    <w:p w:rsidR="00614FE9" w:rsidRPr="00614FE9" w:rsidRDefault="00614FE9" w:rsidP="00614FE9">
      <w:pPr>
        <w:tabs>
          <w:tab w:val="left" w:pos="709"/>
        </w:tabs>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b/>
          <w:sz w:val="24"/>
          <w:szCs w:val="24"/>
          <w:lang w:eastAsia="ru-RU"/>
        </w:rPr>
        <w:t xml:space="preserve">       </w:t>
      </w:r>
      <w:r w:rsidRPr="00614FE9">
        <w:rPr>
          <w:rFonts w:ascii="Times New Roman" w:eastAsiaTheme="minorEastAsia" w:hAnsi="Times New Roman" w:cs="Times New Roman"/>
          <w:bCs/>
          <w:sz w:val="24"/>
          <w:szCs w:val="24"/>
          <w:lang w:eastAsia="ru-RU"/>
        </w:rPr>
        <w:t xml:space="preserve">2.2. </w:t>
      </w:r>
      <w:r w:rsidRPr="00614FE9">
        <w:rPr>
          <w:rFonts w:ascii="Times New Roman" w:eastAsiaTheme="minorEastAsia" w:hAnsi="Times New Roman" w:cs="Times New Roman"/>
          <w:sz w:val="24"/>
          <w:szCs w:val="24"/>
          <w:lang w:eastAsia="ru-RU"/>
        </w:rPr>
        <w:t>Предоставление в аренду имущества, включенного в Перечень, по результатам проведения конкурсов или аукционов на право заключения договора аренды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N 67.</w:t>
      </w:r>
      <w:r w:rsidRPr="00614FE9">
        <w:rPr>
          <w:rFonts w:ascii="Times New Roman" w:eastAsiaTheme="minorEastAsia" w:hAnsi="Times New Roman" w:cs="Times New Roman"/>
          <w:sz w:val="24"/>
          <w:szCs w:val="24"/>
          <w:lang w:eastAsia="ru-RU"/>
        </w:rPr>
        <w:br/>
        <w:t xml:space="preserve">       Предоставление в аренду имущества, включенного в Перечень, без проведения конкурсов или аукционов осуществляется  по основаниям, установленным частями 1 и 9 статьи 17.1 Федерального закона от 26.07.2006г. 135-ФЗ "О защите конкуренции".</w:t>
      </w:r>
    </w:p>
    <w:p w:rsidR="00614FE9" w:rsidRPr="00614FE9" w:rsidRDefault="00614FE9" w:rsidP="00614FE9">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2.3. Имущество, включенное в Перечень, может быть предоставлено в аренду ( без проведения аукциона, конкурса)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при предоставлении государственной преференции в соответствии с Федеральным законом "О защите конкуренции".</w:t>
      </w:r>
      <w:r w:rsidRPr="00614FE9">
        <w:rPr>
          <w:rFonts w:ascii="Times New Roman" w:eastAsiaTheme="minorEastAsia" w:hAnsi="Times New Roman" w:cs="Times New Roman"/>
          <w:sz w:val="24"/>
          <w:szCs w:val="24"/>
          <w:lang w:eastAsia="ru-RU"/>
        </w:rPr>
        <w:br/>
        <w:t xml:space="preserve">     В случае, если нормативным  правовым актом  Уполномоченного органа  предусмотрено  предоставление  муниципальной  преференции  в целях, предусмотренных пунктом 13 части 1  статьи  19 Закона №135-ФЗ «О защите конкуренции»,  в отношении   Субъектов, имущество, включенное  в Перечень предоставляется им без проведения торгов. </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В случае, если  преференция  предоставляется  в соответствии с муниципальной  программой  (подпрограммой), содержащей  мероприятия, направленные   на развитие малого и среднего предпринимательства, получение предварительного согласия в письменной  форме   </w:t>
      </w:r>
      <w:r w:rsidRPr="00614FE9">
        <w:rPr>
          <w:rFonts w:ascii="Times New Roman" w:eastAsiaTheme="minorEastAsia" w:hAnsi="Times New Roman" w:cs="Times New Roman"/>
          <w:sz w:val="24"/>
          <w:szCs w:val="24"/>
          <w:lang w:eastAsia="ru-RU"/>
        </w:rPr>
        <w:lastRenderedPageBreak/>
        <w:t xml:space="preserve">антимонопольного органа  о предоставлении  преференции для заключения  договора о предоставлении муниципального  имущества, включенного   в Перечень - не требуется.  </w:t>
      </w:r>
    </w:p>
    <w:p w:rsidR="00614FE9" w:rsidRPr="00614FE9" w:rsidRDefault="00614FE9" w:rsidP="00614FE9">
      <w:pPr>
        <w:autoSpaceDE w:val="0"/>
        <w:autoSpaceDN w:val="0"/>
        <w:adjustRightInd w:val="0"/>
        <w:spacing w:after="0" w:line="240" w:lineRule="auto"/>
        <w:ind w:hanging="567"/>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2.4. Уполномоченный орган, организует и проводит  аукцион  или конкурс  на заключение   договора аренды  в срок не позднее  1 года с даты  включения  муниципального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 трех  месяцев  с даты   поступления   указанного заявления.  </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2.5. Для принятия решения об организации и проведении торгов на право заключения договора аренды имущества, включенного в Перечень, Субъект представляет в Уполномоченный орган в письменном виде заявление о предоставлении в аренду конкретного объекта муниципального имущества (далее – заявление) с указанием наименования заявителя, его юридического адреса, почтового адреса, целевого назначения и срока, на который предоставляется имущество.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2.6. Юридические лица прилагают к заявлению следующие документы: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копии учредительных документов;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копию свидетельства о постановке на учет в налоговом органе;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копию свидетельства о внесении в единый государственный реестр юридических лиц;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документ, подтверждающий полномочия лица, подписавшего заявление; доверенность представителя (в случае представления документов доверенным лицом).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2.7. Индивидуальные предприниматели прилагают к заявлению: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копию свидетельства о государственной регистрации предпринимателя;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копию свидетельства о постановке на учет в налоговом органе;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копию свидетельства о внесении в единый государственный реестр индивидуальных предпринимателей.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Копии документов представляются вместе с оригиналами для сличения подлинности.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2.8. Уполномоченный орган в течение 30 календарных дней со дня поступления документов в полном объеме, принимает одно из следующих решений: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о возможности предоставления испрашиваемого имущества в аренду по результатам проведения торгов на право заключения договора аренды;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о возможности предоставления испрашиваемого имущества в аренду без проведения торгов в случаях, предусмотренных статьей 17.1 Федерального закона от 26 июля 2006 года № 135-ФЗ «О защите конкуренции»; </w:t>
      </w:r>
    </w:p>
    <w:p w:rsidR="00614FE9" w:rsidRPr="00614FE9" w:rsidRDefault="00614FE9" w:rsidP="00614FE9">
      <w:pPr>
        <w:spacing w:after="0" w:line="240" w:lineRule="auto"/>
        <w:ind w:firstLine="703"/>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о возможности предоставления испрашиваемого имущества в аренду без проведения торгов и направлении в антимонопольный орган документов на согласование в случаях, предусмотренных главой 5 Федерального закона от 26 июля 2006 года № 135-ФЗ «О защите конкуренции»;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об отказе в предоставлении испрашиваемого имущества с указанием причин отказа.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2.9. Уведомление о принятом решении направляется заявителю в течение 10 календарных дней с момента принятия одного из решений.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2.10. Основанием для отказа в организации и проведении торгов на право заключения договора аренды имущества, включенного в Перечень, является несоответствие заявителя условиям отнесения к категории субъектов малого и среднего предпринимательства (организаций, образующих инфраструктуру поддержки субъектов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 </w:t>
      </w:r>
    </w:p>
    <w:p w:rsidR="00614FE9" w:rsidRPr="00614FE9" w:rsidRDefault="00614FE9" w:rsidP="00614FE9">
      <w:pPr>
        <w:spacing w:after="0" w:line="240" w:lineRule="auto"/>
        <w:jc w:val="both"/>
        <w:textAlignment w:val="baseline"/>
        <w:rPr>
          <w:rFonts w:ascii="Times New Roman" w:eastAsiaTheme="minorEastAsia" w:hAnsi="Times New Roman" w:cs="Times New Roman"/>
          <w:sz w:val="24"/>
          <w:szCs w:val="24"/>
          <w:lang w:eastAsia="ru-RU"/>
        </w:rPr>
      </w:pPr>
    </w:p>
    <w:p w:rsidR="00614FE9" w:rsidRPr="00614FE9" w:rsidRDefault="00614FE9" w:rsidP="00614FE9">
      <w:pPr>
        <w:spacing w:after="0" w:line="240" w:lineRule="auto"/>
        <w:jc w:val="both"/>
        <w:textAlignment w:val="baseline"/>
        <w:rPr>
          <w:rFonts w:ascii="Times New Roman" w:eastAsiaTheme="minorEastAsia" w:hAnsi="Times New Roman" w:cs="Times New Roman"/>
          <w:b/>
          <w:bCs/>
          <w:sz w:val="24"/>
          <w:szCs w:val="24"/>
          <w:lang w:eastAsia="ru-RU"/>
        </w:rPr>
      </w:pPr>
      <w:r w:rsidRPr="00614FE9">
        <w:rPr>
          <w:rFonts w:ascii="Times New Roman" w:eastAsiaTheme="minorEastAsia" w:hAnsi="Times New Roman" w:cs="Times New Roman"/>
          <w:sz w:val="24"/>
          <w:szCs w:val="24"/>
          <w:lang w:eastAsia="ru-RU"/>
        </w:rPr>
        <w:t xml:space="preserve">                  </w:t>
      </w:r>
      <w:r w:rsidRPr="00614FE9">
        <w:rPr>
          <w:rFonts w:ascii="Times New Roman" w:eastAsiaTheme="minorEastAsia" w:hAnsi="Times New Roman" w:cs="Times New Roman"/>
          <w:b/>
          <w:bCs/>
          <w:sz w:val="24"/>
          <w:szCs w:val="24"/>
          <w:lang w:eastAsia="ru-RU"/>
        </w:rPr>
        <w:t>3. Условия предоставления муниципального имущества в аренду</w:t>
      </w:r>
    </w:p>
    <w:p w:rsidR="00614FE9" w:rsidRPr="00614FE9" w:rsidRDefault="00614FE9" w:rsidP="00614FE9">
      <w:pPr>
        <w:spacing w:after="0" w:line="240" w:lineRule="auto"/>
        <w:jc w:val="both"/>
        <w:textAlignment w:val="baseline"/>
        <w:rPr>
          <w:rFonts w:ascii="Times New Roman" w:eastAsiaTheme="minorEastAsia" w:hAnsi="Times New Roman" w:cs="Times New Roman"/>
          <w:b/>
          <w:bCs/>
          <w:sz w:val="24"/>
          <w:szCs w:val="24"/>
          <w:lang w:eastAsia="ru-RU"/>
        </w:rPr>
      </w:pP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3.1. Начальный размер арендной платы по договору аренды имущества определяется на основании оценки определения рыночной стоимости объекта, проводимой в соответствии с законодательством об оценочной деятельности.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lastRenderedPageBreak/>
        <w:t xml:space="preserve">  3.2.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 определенный в соответствии с законодательством об оценочной деятельности. При заключении договора аренды муниципального имущества по результатам проведения аукциона с лицом, предложившим наиболее высокую цену, годовой размер арендной платы составляет предложенная победителем цена.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3.3. В случае заключения договора аренды муниципального имущества по результатам проведения конкурса с лицом, предложившим лучшие условия, годовой размер арендной платы составляет размер арендной платы, определенный в соответствии с законодательством об оценочной деятельности.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3.4. В случае заключения договора аренды муниципального имущества без проведения торгов по основаниям, определенным </w:t>
      </w:r>
      <w:hyperlink r:id="rId5" w:tgtFrame="_blank" w:history="1">
        <w:r w:rsidRPr="00614FE9">
          <w:rPr>
            <w:rFonts w:ascii="Times New Roman" w:eastAsiaTheme="minorEastAsia" w:hAnsi="Times New Roman" w:cs="Times New Roman"/>
            <w:color w:val="0000FF"/>
            <w:sz w:val="24"/>
            <w:szCs w:val="24"/>
            <w:lang w:eastAsia="ru-RU"/>
          </w:rPr>
          <w:t>статьей 17.1</w:t>
        </w:r>
      </w:hyperlink>
      <w:r w:rsidRPr="00614FE9">
        <w:rPr>
          <w:rFonts w:ascii="Times New Roman" w:eastAsiaTheme="minorEastAsia" w:hAnsi="Times New Roman" w:cs="Times New Roman"/>
          <w:sz w:val="24"/>
          <w:szCs w:val="24"/>
          <w:lang w:eastAsia="ru-RU"/>
        </w:rPr>
        <w:t> Федерального закона "О защите конкуренции", годовой размер арендной платы составляет размер арендной платы, определенный в соответствии с законодательством об оценочной деятельности.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3.5. Годовой размер арендной  платы по  договорам  аренды  муниципального  имущества (за исключением земельных  участков), включенного в Перечень, предназначенный для передачи во владение и (или) в пользование Субъектам, составляет: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в первый год аренды – 40  процентов размера арендной платы; </w:t>
      </w:r>
    </w:p>
    <w:p w:rsidR="00614FE9" w:rsidRPr="00614FE9" w:rsidRDefault="00614FE9" w:rsidP="00614FE9">
      <w:pPr>
        <w:spacing w:after="0" w:line="240" w:lineRule="auto"/>
        <w:ind w:firstLine="540"/>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во второй год аренды – 60 процентов размера арендной платы;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в третий год аренды – 80 процентов размера арендной платы; </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в четвертый год аренды и далее – 100 процентов размера арендной платы. </w:t>
      </w:r>
    </w:p>
    <w:p w:rsidR="00614FE9" w:rsidRPr="00614FE9" w:rsidRDefault="00614FE9" w:rsidP="00614FE9">
      <w:pPr>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Льготы по уплате   арендной  платы   предоставляются   путем   указания   в договоре   аренды  муниципального имущества   порядка  уплаты   арендной  платы, предусмотренного   настоящим  пунктом.</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3.8. Установленные пунктом 3.5   настоящего Порядка  льготы  по уплате   арендной  платы   предоставляются  при  условии:</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w:t>
      </w:r>
      <w:proofErr w:type="gramStart"/>
      <w:r w:rsidRPr="00614FE9">
        <w:rPr>
          <w:rFonts w:ascii="Times New Roman" w:eastAsiaTheme="minorEastAsia" w:hAnsi="Times New Roman" w:cs="Times New Roman"/>
          <w:sz w:val="24"/>
          <w:szCs w:val="24"/>
          <w:lang w:eastAsia="ru-RU"/>
        </w:rPr>
        <w:t>использовании</w:t>
      </w:r>
      <w:proofErr w:type="gramEnd"/>
      <w:r w:rsidRPr="00614FE9">
        <w:rPr>
          <w:rFonts w:ascii="Times New Roman" w:eastAsiaTheme="minorEastAsia" w:hAnsi="Times New Roman" w:cs="Times New Roman"/>
          <w:sz w:val="24"/>
          <w:szCs w:val="24"/>
          <w:lang w:eastAsia="ru-RU"/>
        </w:rPr>
        <w:t xml:space="preserve">  арендатором  муниципального  имущества   по целевому  назначению;</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соблюдения   арендатором  установленных  договором  аренды   сроков  внесения   арендной  платы;</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поддержания  арендатором   муниципального имущества  в надлежащем   техническом и санитарном  состоянии, недопущения   порчи муниципального имущества;</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 соблюдения всех условий, предусмотренных данным порядком, а также другими нормативно правовыми актами.</w:t>
      </w:r>
    </w:p>
    <w:p w:rsidR="00614FE9" w:rsidRPr="00614FE9" w:rsidRDefault="00614FE9" w:rsidP="00614FE9">
      <w:pPr>
        <w:tabs>
          <w:tab w:val="left" w:pos="709"/>
        </w:tabs>
        <w:spacing w:after="0" w:line="240" w:lineRule="auto"/>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При нарушении   арендатором </w:t>
      </w:r>
      <w:proofErr w:type="gramStart"/>
      <w:r w:rsidRPr="00614FE9">
        <w:rPr>
          <w:rFonts w:ascii="Times New Roman" w:eastAsiaTheme="minorEastAsia" w:hAnsi="Times New Roman" w:cs="Times New Roman"/>
          <w:sz w:val="24"/>
          <w:szCs w:val="24"/>
          <w:lang w:eastAsia="ru-RU"/>
        </w:rPr>
        <w:t>условий, предусмотренных договором аренды   Положения  условий льготы   по оплате   арендной   платы   не подлежат</w:t>
      </w:r>
      <w:proofErr w:type="gramEnd"/>
      <w:r w:rsidRPr="00614FE9">
        <w:rPr>
          <w:rFonts w:ascii="Times New Roman" w:eastAsiaTheme="minorEastAsia" w:hAnsi="Times New Roman" w:cs="Times New Roman"/>
          <w:sz w:val="24"/>
          <w:szCs w:val="24"/>
          <w:lang w:eastAsia="ru-RU"/>
        </w:rPr>
        <w:t xml:space="preserve">  применению.</w:t>
      </w:r>
    </w:p>
    <w:p w:rsidR="00614FE9" w:rsidRPr="00614FE9" w:rsidRDefault="00614FE9" w:rsidP="00614FE9">
      <w:pPr>
        <w:spacing w:after="0" w:line="240" w:lineRule="auto"/>
        <w:ind w:firstLine="705"/>
        <w:jc w:val="both"/>
        <w:textAlignment w:val="baseline"/>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3.9. </w:t>
      </w:r>
      <w:proofErr w:type="gramStart"/>
      <w:r w:rsidRPr="00614FE9">
        <w:rPr>
          <w:rFonts w:ascii="Times New Roman" w:eastAsiaTheme="minorEastAsia" w:hAnsi="Times New Roman" w:cs="Times New Roman"/>
          <w:sz w:val="24"/>
          <w:szCs w:val="24"/>
          <w:lang w:eastAsia="ru-RU"/>
        </w:rPr>
        <w:t xml:space="preserve">При отсутствии муниципальной программы (подпрограммы, содержащей  мероприятия  по развитию   малого и среднего предпринимательства, льготы по уплате арендной платы распространяются на все категории субъектов малого и среднего предпринимательства, имеющих право на получение  поддержки. </w:t>
      </w:r>
      <w:proofErr w:type="gramEnd"/>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b/>
          <w:bCs/>
          <w:sz w:val="24"/>
          <w:szCs w:val="24"/>
          <w:lang w:eastAsia="ru-RU"/>
        </w:rPr>
      </w:pPr>
      <w:r w:rsidRPr="00614FE9">
        <w:rPr>
          <w:rFonts w:ascii="Times New Roman" w:eastAsiaTheme="minorEastAsia" w:hAnsi="Times New Roman" w:cs="Times New Roman"/>
          <w:sz w:val="24"/>
          <w:szCs w:val="24"/>
          <w:lang w:eastAsia="ru-RU"/>
        </w:rPr>
        <w:t xml:space="preserve">           </w:t>
      </w:r>
      <w:r w:rsidRPr="00614FE9">
        <w:rPr>
          <w:rFonts w:ascii="Times New Roman" w:eastAsiaTheme="minorEastAsia" w:hAnsi="Times New Roman" w:cs="Times New Roman"/>
          <w:b/>
          <w:bCs/>
          <w:sz w:val="24"/>
          <w:szCs w:val="24"/>
          <w:lang w:eastAsia="ru-RU"/>
        </w:rPr>
        <w:t>4. Порядок  предоставления   земельных  участков, включенных  в Перечень.</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4.1. Земельные  участки, включенные  в Перечень, предоставляются   в аренду  Уполномоченным  органом.</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4.2. Предоставление  в  аренду   земельных  участков, включенных  в  Перечень, осуществляется   в  соответствии  с положениями  главы </w:t>
      </w:r>
      <w:r w:rsidRPr="00614FE9">
        <w:rPr>
          <w:rFonts w:ascii="Times New Roman" w:eastAsiaTheme="minorEastAsia" w:hAnsi="Times New Roman" w:cs="Times New Roman"/>
          <w:sz w:val="24"/>
          <w:szCs w:val="24"/>
          <w:lang w:val="en-US" w:eastAsia="ru-RU"/>
        </w:rPr>
        <w:t>V</w:t>
      </w:r>
      <w:r w:rsidRPr="00614FE9">
        <w:rPr>
          <w:rFonts w:ascii="Times New Roman" w:eastAsiaTheme="minorEastAsia" w:hAnsi="Times New Roman" w:cs="Times New Roman"/>
          <w:sz w:val="24"/>
          <w:szCs w:val="24"/>
          <w:lang w:eastAsia="ru-RU"/>
        </w:rPr>
        <w:t>.1 Земельного кодекса Российской Федерации:</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4.3. 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либо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w:t>
      </w:r>
      <w:r w:rsidRPr="00614FE9">
        <w:rPr>
          <w:rFonts w:ascii="Times New Roman" w:eastAsiaTheme="minorEastAsia" w:hAnsi="Times New Roman" w:cs="Times New Roman"/>
          <w:sz w:val="24"/>
          <w:szCs w:val="24"/>
          <w:lang w:eastAsia="ru-RU"/>
        </w:rPr>
        <w:lastRenderedPageBreak/>
        <w:t>указанным   в извещении  о проведении аукциона  условиям   аукциона, либо  с  лицом, принявшим  участие  в аукционе.</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4.4. По заявлению </w:t>
      </w:r>
      <w:proofErr w:type="gramStart"/>
      <w:r w:rsidRPr="00614FE9">
        <w:rPr>
          <w:rFonts w:ascii="Times New Roman" w:eastAsiaTheme="minorEastAsia" w:hAnsi="Times New Roman" w:cs="Times New Roman"/>
          <w:sz w:val="24"/>
          <w:szCs w:val="24"/>
          <w:lang w:val="en-US" w:eastAsia="ru-RU"/>
        </w:rPr>
        <w:t>C</w:t>
      </w:r>
      <w:proofErr w:type="spellStart"/>
      <w:proofErr w:type="gramEnd"/>
      <w:r w:rsidRPr="00614FE9">
        <w:rPr>
          <w:rFonts w:ascii="Times New Roman" w:eastAsiaTheme="minorEastAsia" w:hAnsi="Times New Roman" w:cs="Times New Roman"/>
          <w:sz w:val="24"/>
          <w:szCs w:val="24"/>
          <w:lang w:eastAsia="ru-RU"/>
        </w:rPr>
        <w:t>убъекта</w:t>
      </w:r>
      <w:proofErr w:type="spellEnd"/>
      <w:r w:rsidRPr="00614FE9">
        <w:rPr>
          <w:rFonts w:ascii="Times New Roman" w:eastAsiaTheme="minorEastAsia" w:hAnsi="Times New Roman" w:cs="Times New Roman"/>
          <w:sz w:val="24"/>
          <w:szCs w:val="24"/>
          <w:lang w:eastAsia="ru-RU"/>
        </w:rPr>
        <w:t xml:space="preserve">  о предоставлении  земельного участка  без  проведения  торгов  по основаниям, предусмотренным   подпунктом 12 пункта 2  статьи   39.</w:t>
      </w:r>
      <w:r w:rsidRPr="00614FE9">
        <w:rPr>
          <w:rFonts w:ascii="Times New Roman" w:eastAsiaTheme="minorEastAsia" w:hAnsi="Times New Roman" w:cs="Times New Roman"/>
          <w:sz w:val="24"/>
          <w:szCs w:val="24"/>
          <w:vertAlign w:val="superscript"/>
          <w:lang w:eastAsia="ru-RU"/>
        </w:rPr>
        <w:t xml:space="preserve">6 </w:t>
      </w:r>
      <w:r w:rsidRPr="00614FE9">
        <w:rPr>
          <w:rFonts w:ascii="Times New Roman" w:eastAsiaTheme="minorEastAsia" w:hAnsi="Times New Roman" w:cs="Times New Roman"/>
          <w:sz w:val="24"/>
          <w:szCs w:val="24"/>
          <w:lang w:eastAsia="ru-RU"/>
        </w:rPr>
        <w:t xml:space="preserve">Земельного Кодекса Российской  Федерации, иными положениями   земельного законодательства   Российской  Федерации, позволяющими   </w:t>
      </w:r>
      <w:r w:rsidRPr="00614FE9">
        <w:rPr>
          <w:rFonts w:ascii="Times New Roman" w:eastAsiaTheme="minorEastAsia" w:hAnsi="Times New Roman" w:cs="Times New Roman"/>
          <w:sz w:val="24"/>
          <w:szCs w:val="24"/>
          <w:lang w:val="en-US" w:eastAsia="ru-RU"/>
        </w:rPr>
        <w:t>C</w:t>
      </w:r>
      <w:proofErr w:type="spellStart"/>
      <w:r w:rsidRPr="00614FE9">
        <w:rPr>
          <w:rFonts w:ascii="Times New Roman" w:eastAsiaTheme="minorEastAsia" w:hAnsi="Times New Roman" w:cs="Times New Roman"/>
          <w:sz w:val="24"/>
          <w:szCs w:val="24"/>
          <w:lang w:eastAsia="ru-RU"/>
        </w:rPr>
        <w:t>убъектам</w:t>
      </w:r>
      <w:proofErr w:type="spellEnd"/>
      <w:r w:rsidRPr="00614FE9">
        <w:rPr>
          <w:rFonts w:ascii="Times New Roman" w:eastAsiaTheme="minorEastAsia" w:hAnsi="Times New Roman" w:cs="Times New Roman"/>
          <w:sz w:val="24"/>
          <w:szCs w:val="24"/>
          <w:lang w:eastAsia="ru-RU"/>
        </w:rPr>
        <w:t xml:space="preserve">  приобретать  в аренду   земельные  участки  без  проведения  торгов.</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4.5. В случае, указанном в пункте 4.3. настоящего Порядка, а также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1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w:t>
      </w:r>
      <w:hyperlink r:id="rId6" w:history="1">
        <w:r w:rsidRPr="00614FE9">
          <w:rPr>
            <w:rFonts w:ascii="Times New Roman" w:eastAsiaTheme="minorEastAsia" w:hAnsi="Times New Roman" w:cs="Times New Roman"/>
            <w:color w:val="0563C1" w:themeColor="hyperlink"/>
            <w:sz w:val="24"/>
            <w:szCs w:val="24"/>
            <w:u w:val="single"/>
            <w:lang w:val="en-US" w:eastAsia="ru-RU"/>
          </w:rPr>
          <w:t>www</w:t>
        </w:r>
        <w:r w:rsidRPr="00614FE9">
          <w:rPr>
            <w:rFonts w:ascii="Times New Roman" w:eastAsiaTheme="minorEastAsia" w:hAnsi="Times New Roman" w:cs="Times New Roman"/>
            <w:color w:val="0563C1" w:themeColor="hyperlink"/>
            <w:sz w:val="24"/>
            <w:szCs w:val="24"/>
            <w:u w:val="single"/>
            <w:lang w:eastAsia="ru-RU"/>
          </w:rPr>
          <w:t>.</w:t>
        </w:r>
        <w:proofErr w:type="spellStart"/>
        <w:r w:rsidRPr="00614FE9">
          <w:rPr>
            <w:rFonts w:ascii="Times New Roman" w:eastAsiaTheme="minorEastAsia" w:hAnsi="Times New Roman" w:cs="Times New Roman"/>
            <w:color w:val="0563C1" w:themeColor="hyperlink"/>
            <w:sz w:val="24"/>
            <w:szCs w:val="24"/>
            <w:u w:val="single"/>
            <w:lang w:val="en-US" w:eastAsia="ru-RU"/>
          </w:rPr>
          <w:t>torgi</w:t>
        </w:r>
        <w:proofErr w:type="spellEnd"/>
        <w:r w:rsidRPr="00614FE9">
          <w:rPr>
            <w:rFonts w:ascii="Times New Roman" w:eastAsiaTheme="minorEastAsia" w:hAnsi="Times New Roman" w:cs="Times New Roman"/>
            <w:color w:val="0563C1" w:themeColor="hyperlink"/>
            <w:sz w:val="24"/>
            <w:szCs w:val="24"/>
            <w:u w:val="single"/>
            <w:lang w:eastAsia="ru-RU"/>
          </w:rPr>
          <w:t>.</w:t>
        </w:r>
        <w:proofErr w:type="spellStart"/>
        <w:r w:rsidRPr="00614FE9">
          <w:rPr>
            <w:rFonts w:ascii="Times New Roman" w:eastAsiaTheme="minorEastAsia" w:hAnsi="Times New Roman" w:cs="Times New Roman"/>
            <w:color w:val="0563C1" w:themeColor="hyperlink"/>
            <w:sz w:val="24"/>
            <w:szCs w:val="24"/>
            <w:u w:val="single"/>
            <w:lang w:val="en-US" w:eastAsia="ru-RU"/>
          </w:rPr>
          <w:t>gov</w:t>
        </w:r>
        <w:proofErr w:type="spellEnd"/>
      </w:hyperlink>
      <w:r w:rsidRPr="00614FE9">
        <w:rPr>
          <w:rFonts w:ascii="Times New Roman" w:eastAsiaTheme="minorEastAsia" w:hAnsi="Times New Roman" w:cs="Times New Roman"/>
          <w:sz w:val="24"/>
          <w:szCs w:val="24"/>
          <w:lang w:eastAsia="ru-RU"/>
        </w:rPr>
        <w:t xml:space="preserve">  извещение о проведении аукциона  на право   заключения  договора   аренды   в отношении   испрашиваемого земельного участка.</w:t>
      </w:r>
    </w:p>
    <w:p w:rsidR="00614FE9" w:rsidRPr="00614FE9" w:rsidRDefault="00614FE9" w:rsidP="00614FE9">
      <w:pPr>
        <w:tabs>
          <w:tab w:val="left" w:pos="709"/>
        </w:tabs>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r w:rsidRPr="00614FE9">
        <w:rPr>
          <w:rFonts w:ascii="Times New Roman" w:eastAsiaTheme="minorEastAsia" w:hAnsi="Times New Roman" w:cs="Times New Roman"/>
          <w:sz w:val="24"/>
          <w:szCs w:val="24"/>
          <w:lang w:eastAsia="ru-RU"/>
        </w:rPr>
        <w:t xml:space="preserve">          4.6.  В целях  исполнения положений пункта 26 статьи 39.16  Земельного Кодекса Российской  Федерации  Уполномоченный орган  может  затребовать  у субъекта документы, подтверждающие   отсутствие   следующего основания   для отказа  в предоставлении земельного участка, находящегося  в муниципальной  собственности, без проведения аукциона: с заявлением  о предоставлении земельного  участка, включенного в Перечень, предусмотренные  частью 4  статьи 18 Федерального Закона  от 24.07.2007г.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autoSpaceDE w:val="0"/>
        <w:autoSpaceDN w:val="0"/>
        <w:adjustRightInd w:val="0"/>
        <w:spacing w:after="0" w:line="240" w:lineRule="auto"/>
        <w:ind w:hanging="284"/>
        <w:jc w:val="both"/>
        <w:rPr>
          <w:rFonts w:ascii="Times New Roman" w:eastAsiaTheme="minorEastAsia" w:hAnsi="Times New Roman" w:cs="Times New Roman"/>
          <w:sz w:val="24"/>
          <w:szCs w:val="24"/>
          <w:lang w:eastAsia="ru-RU"/>
        </w:rPr>
      </w:pPr>
    </w:p>
    <w:p w:rsidR="00614FE9" w:rsidRPr="00614FE9" w:rsidRDefault="00614FE9" w:rsidP="00614FE9">
      <w:pPr>
        <w:jc w:val="both"/>
        <w:rPr>
          <w:rFonts w:ascii="Times New Roman" w:eastAsiaTheme="minorEastAsia" w:hAnsi="Times New Roman" w:cs="Times New Roman"/>
          <w:b/>
          <w:bCs/>
          <w:sz w:val="24"/>
          <w:szCs w:val="24"/>
          <w:lang w:eastAsia="ru-RU"/>
        </w:rPr>
      </w:pPr>
    </w:p>
    <w:p w:rsidR="00440157" w:rsidRDefault="00440157"/>
    <w:sectPr w:rsidR="00440157" w:rsidSect="00D066E2">
      <w:pgSz w:w="12240" w:h="15840"/>
      <w:pgMar w:top="426" w:right="567" w:bottom="1134"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3F3"/>
    <w:rsid w:val="001A42ED"/>
    <w:rsid w:val="003F0660"/>
    <w:rsid w:val="00440157"/>
    <w:rsid w:val="00614FE9"/>
    <w:rsid w:val="0086753D"/>
    <w:rsid w:val="009E42CF"/>
    <w:rsid w:val="00C51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2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 TargetMode="External"/><Relationship Id="rId5" Type="http://schemas.openxmlformats.org/officeDocument/2006/relationships/hyperlink" Target="http://consultantplus/offline/ref=9999E0610943575F9BC9BC9392F7E58AB8138E38E3EDA3FFC887E2CBC794DF1402F5BC2A2981476A0700706C12457C9E8BE6963CBDFE20E0l831K"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4841</Words>
  <Characters>27600</Characters>
  <Application>Microsoft Office Word</Application>
  <DocSecurity>0</DocSecurity>
  <Lines>230</Lines>
  <Paragraphs>64</Paragraphs>
  <ScaleCrop>false</ScaleCrop>
  <Company/>
  <LinksUpToDate>false</LinksUpToDate>
  <CharactersWithSpaces>32377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User</cp:lastModifiedBy>
  <cp:revision>5</cp:revision>
  <dcterms:created xsi:type="dcterms:W3CDTF">2019-07-09T07:16:00Z</dcterms:created>
  <dcterms:modified xsi:type="dcterms:W3CDTF">2019-07-10T16:13:00Z</dcterms:modified>
</cp:coreProperties>
</file>