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57B" w:rsidRDefault="002A357B" w:rsidP="00DB63F2">
      <w:pPr>
        <w:keepNext/>
        <w:keepLines/>
        <w:suppressLineNumbers/>
        <w:autoSpaceDE/>
        <w:autoSpaceDN/>
        <w:adjustRightInd/>
        <w:jc w:val="right"/>
        <w:rPr>
          <w:sz w:val="22"/>
          <w:szCs w:val="22"/>
        </w:rPr>
      </w:pPr>
      <w:r>
        <w:rPr>
          <w:sz w:val="22"/>
          <w:szCs w:val="22"/>
        </w:rPr>
        <w:t>Приложение №1 к аукционной документации</w:t>
      </w:r>
    </w:p>
    <w:p w:rsidR="002A357B" w:rsidRDefault="002A357B" w:rsidP="002A357B">
      <w:pPr>
        <w:keepNext/>
        <w:keepLines/>
        <w:suppressLineNumbers/>
        <w:autoSpaceDE/>
        <w:autoSpaceDN/>
        <w:adjustRightInd/>
        <w:jc w:val="center"/>
        <w:rPr>
          <w:b/>
          <w:sz w:val="22"/>
          <w:szCs w:val="22"/>
        </w:rPr>
      </w:pPr>
      <w:r w:rsidRPr="002A357B">
        <w:rPr>
          <w:b/>
          <w:sz w:val="22"/>
          <w:szCs w:val="22"/>
        </w:rPr>
        <w:t>РАЗДЕЛ 1.2.ИНФОРМАЦИОННАЯ КАРТА</w:t>
      </w:r>
    </w:p>
    <w:p w:rsidR="0077342D" w:rsidRPr="002A357B" w:rsidRDefault="0077342D" w:rsidP="002A357B">
      <w:pPr>
        <w:keepNext/>
        <w:keepLines/>
        <w:suppressLineNumbers/>
        <w:autoSpaceDE/>
        <w:autoSpaceDN/>
        <w:adjustRightInd/>
        <w:jc w:val="center"/>
        <w:rPr>
          <w:b/>
          <w:sz w:val="22"/>
          <w:szCs w:val="22"/>
        </w:rPr>
      </w:pPr>
    </w:p>
    <w:tbl>
      <w:tblPr>
        <w:tblW w:w="4853" w:type="pct"/>
        <w:jc w:val="center"/>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9"/>
        <w:gridCol w:w="9620"/>
      </w:tblGrid>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rPr>
                <w:b/>
                <w:sz w:val="21"/>
                <w:szCs w:val="21"/>
              </w:rPr>
            </w:pPr>
            <w:r w:rsidRPr="00DA2C3F">
              <w:rPr>
                <w:b/>
                <w:sz w:val="21"/>
                <w:szCs w:val="21"/>
              </w:rPr>
              <w:t>1.</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заказчика, контактная информация</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bCs/>
                <w:sz w:val="21"/>
                <w:szCs w:val="21"/>
              </w:rPr>
            </w:pPr>
            <w:r w:rsidRPr="00DA2C3F">
              <w:rPr>
                <w:bCs/>
                <w:sz w:val="21"/>
                <w:szCs w:val="21"/>
              </w:rPr>
              <w:t xml:space="preserve">Администрация городского поселения город Россошь Россошанского муниципального района Воронежской области </w:t>
            </w:r>
          </w:p>
          <w:p w:rsidR="00DA2C3F" w:rsidRPr="00DA2C3F" w:rsidRDefault="00DA2C3F" w:rsidP="00DA2C3F">
            <w:pPr>
              <w:widowControl/>
              <w:autoSpaceDE/>
              <w:autoSpaceDN/>
              <w:adjustRightInd/>
              <w:jc w:val="both"/>
              <w:rPr>
                <w:bCs/>
                <w:sz w:val="21"/>
                <w:szCs w:val="21"/>
              </w:rPr>
            </w:pPr>
            <w:r w:rsidRPr="00DA2C3F">
              <w:rPr>
                <w:bCs/>
                <w:sz w:val="21"/>
                <w:szCs w:val="21"/>
              </w:rPr>
              <w:t>Место нахождения: Воронежская область, г.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Почтовый адрес: 396650, Воронежская область, г.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Адрес электронной почты: rossg.ross@govvrn.ru</w:t>
            </w:r>
          </w:p>
          <w:p w:rsidR="00672B55" w:rsidRPr="00DA2C3F" w:rsidRDefault="00DA2C3F" w:rsidP="00DA2C3F">
            <w:pPr>
              <w:widowControl/>
              <w:autoSpaceDE/>
              <w:autoSpaceDN/>
              <w:adjustRightInd/>
              <w:jc w:val="both"/>
              <w:rPr>
                <w:bCs/>
                <w:sz w:val="21"/>
                <w:szCs w:val="21"/>
              </w:rPr>
            </w:pPr>
            <w:r w:rsidRPr="00DA2C3F">
              <w:rPr>
                <w:bCs/>
                <w:sz w:val="21"/>
                <w:szCs w:val="21"/>
              </w:rPr>
              <w:t>Номер контактного телефона: (47396) 2-17-87</w:t>
            </w:r>
          </w:p>
          <w:p w:rsidR="00DA2C3F" w:rsidRPr="00DA2C3F" w:rsidRDefault="00DA2C3F" w:rsidP="00DA2C3F">
            <w:pPr>
              <w:widowControl/>
              <w:autoSpaceDE/>
              <w:autoSpaceDN/>
              <w:adjustRightInd/>
              <w:jc w:val="both"/>
              <w:rPr>
                <w:bCs/>
                <w:sz w:val="21"/>
                <w:szCs w:val="21"/>
              </w:rPr>
            </w:pPr>
            <w:r w:rsidRPr="00DA2C3F">
              <w:rPr>
                <w:sz w:val="21"/>
                <w:szCs w:val="21"/>
              </w:rPr>
              <w:t>Контактное лицо: сотрудник контрактной службы, ответственный за заключение контракта - Крекотень Любовь Александровна, тел. +7 (47396) 2-34-88, адрес электронной почты: rossg.ross@govvrn.ru</w:t>
            </w:r>
          </w:p>
        </w:tc>
      </w:tr>
      <w:tr w:rsidR="00DA2C3F" w:rsidRPr="00DA2C3F" w:rsidTr="00672B55">
        <w:trPr>
          <w:jc w:val="center"/>
        </w:trPr>
        <w:tc>
          <w:tcPr>
            <w:tcW w:w="370" w:type="pct"/>
          </w:tcPr>
          <w:p w:rsidR="00DA2C3F" w:rsidRPr="00DA2C3F" w:rsidRDefault="00DA2C3F" w:rsidP="00672B55">
            <w:pPr>
              <w:widowControl/>
              <w:autoSpaceDE/>
              <w:autoSpaceDN/>
              <w:adjustRightInd/>
              <w:spacing w:after="60" w:line="276" w:lineRule="auto"/>
              <w:rPr>
                <w:b/>
                <w:sz w:val="21"/>
                <w:szCs w:val="21"/>
              </w:rPr>
            </w:pPr>
            <w:r w:rsidRPr="00DA2C3F">
              <w:rPr>
                <w:b/>
                <w:sz w:val="21"/>
                <w:szCs w:val="21"/>
              </w:rPr>
              <w:t>2.</w:t>
            </w:r>
          </w:p>
        </w:tc>
        <w:tc>
          <w:tcPr>
            <w:tcW w:w="4630" w:type="pct"/>
          </w:tcPr>
          <w:p w:rsidR="00DA2C3F" w:rsidRPr="00DA2C3F" w:rsidRDefault="00DA2C3F" w:rsidP="00EA60B1">
            <w:pPr>
              <w:widowControl/>
              <w:autoSpaceDE/>
              <w:autoSpaceDN/>
              <w:adjustRightInd/>
              <w:jc w:val="both"/>
              <w:rPr>
                <w:b/>
                <w:sz w:val="21"/>
                <w:szCs w:val="21"/>
              </w:rPr>
            </w:pPr>
            <w:r w:rsidRPr="00DA2C3F">
              <w:rPr>
                <w:b/>
                <w:sz w:val="21"/>
                <w:szCs w:val="21"/>
              </w:rPr>
              <w:t>Контрактная служба (контрактный управляющий) заказчика</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sz w:val="21"/>
                <w:szCs w:val="21"/>
              </w:rPr>
            </w:pPr>
            <w:r w:rsidRPr="00DA2C3F">
              <w:rPr>
                <w:sz w:val="21"/>
                <w:szCs w:val="21"/>
              </w:rPr>
              <w:t>Руководитель контрактной службы – Попова Вера Николаевна</w:t>
            </w:r>
          </w:p>
          <w:p w:rsidR="00DA2C3F" w:rsidRPr="00DA2C3F" w:rsidRDefault="00DA2C3F" w:rsidP="00DA2C3F">
            <w:pPr>
              <w:widowControl/>
              <w:autoSpaceDE/>
              <w:autoSpaceDN/>
              <w:adjustRightInd/>
              <w:jc w:val="both"/>
              <w:rPr>
                <w:sz w:val="21"/>
                <w:szCs w:val="21"/>
              </w:rPr>
            </w:pPr>
            <w:r w:rsidRPr="00DA2C3F">
              <w:rPr>
                <w:sz w:val="21"/>
                <w:szCs w:val="21"/>
              </w:rPr>
              <w:t>Адрес электронной почты: rossg.ross@govvrn.ru</w:t>
            </w:r>
          </w:p>
          <w:p w:rsidR="00672B55" w:rsidRPr="00DA2C3F" w:rsidRDefault="00DA2C3F" w:rsidP="00DA2C3F">
            <w:pPr>
              <w:widowControl/>
              <w:autoSpaceDE/>
              <w:autoSpaceDN/>
              <w:adjustRightInd/>
              <w:jc w:val="both"/>
              <w:rPr>
                <w:b/>
                <w:sz w:val="21"/>
                <w:szCs w:val="21"/>
                <w:highlight w:val="yellow"/>
              </w:rPr>
            </w:pPr>
            <w:r w:rsidRPr="00DA2C3F">
              <w:rPr>
                <w:sz w:val="21"/>
                <w:szCs w:val="21"/>
              </w:rPr>
              <w:t>Номер контактного телефона: (47396) 2-17-87</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объекта закупки</w:t>
            </w:r>
          </w:p>
        </w:tc>
      </w:tr>
      <w:tr w:rsidR="00672B55" w:rsidRPr="00DA2C3F" w:rsidTr="007116E2">
        <w:trPr>
          <w:jc w:val="center"/>
        </w:trPr>
        <w:tc>
          <w:tcPr>
            <w:tcW w:w="5000" w:type="pct"/>
            <w:gridSpan w:val="2"/>
          </w:tcPr>
          <w:p w:rsidR="00672B55" w:rsidRPr="00DA2C3F" w:rsidRDefault="0077342D" w:rsidP="007746E1">
            <w:pPr>
              <w:widowControl/>
              <w:autoSpaceDE/>
              <w:autoSpaceDN/>
              <w:adjustRightInd/>
              <w:spacing w:after="120"/>
              <w:jc w:val="both"/>
              <w:outlineLvl w:val="0"/>
              <w:rPr>
                <w:sz w:val="21"/>
                <w:szCs w:val="21"/>
              </w:rPr>
            </w:pPr>
            <w:r w:rsidRPr="00DA2C3F">
              <w:rPr>
                <w:sz w:val="21"/>
                <w:szCs w:val="21"/>
              </w:rPr>
              <w:t>Оказание услуг по открытию возобновляемой кредитной линии и предоставлению кредита на погашени</w:t>
            </w:r>
            <w:r w:rsidR="007746E1">
              <w:rPr>
                <w:sz w:val="21"/>
                <w:szCs w:val="21"/>
              </w:rPr>
              <w:t>е</w:t>
            </w:r>
            <w:r w:rsidRPr="00DA2C3F">
              <w:rPr>
                <w:sz w:val="21"/>
                <w:szCs w:val="21"/>
              </w:rPr>
              <w:t xml:space="preserve">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Способ определения поставщика (подрядчика, исполнителя)</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Электронный аукцион</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5.</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Адрес электронной площадки в сети «Интернет»</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http://roseltorg.ru</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6.</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Предмет контракта</w:t>
            </w:r>
          </w:p>
        </w:tc>
      </w:tr>
      <w:tr w:rsidR="00672B55" w:rsidRPr="00DA2C3F" w:rsidTr="007116E2">
        <w:trPr>
          <w:jc w:val="center"/>
        </w:trPr>
        <w:tc>
          <w:tcPr>
            <w:tcW w:w="5000" w:type="pct"/>
            <w:gridSpan w:val="2"/>
          </w:tcPr>
          <w:p w:rsidR="0077342D" w:rsidRPr="00DA2C3F" w:rsidRDefault="007746E1" w:rsidP="0077342D">
            <w:pPr>
              <w:widowControl/>
              <w:autoSpaceDE/>
              <w:autoSpaceDN/>
              <w:adjustRightInd/>
              <w:jc w:val="both"/>
              <w:rPr>
                <w:sz w:val="21"/>
                <w:szCs w:val="21"/>
              </w:rPr>
            </w:pPr>
            <w:r w:rsidRPr="007746E1">
              <w:rPr>
                <w:sz w:val="21"/>
                <w:szCs w:val="21"/>
              </w:rPr>
              <w:t>Оказание услуг по открытию возобновляемой кредитной линии и предоставлению кредита на погашение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r w:rsidR="0077342D" w:rsidRPr="00DA2C3F">
              <w:rPr>
                <w:sz w:val="21"/>
                <w:szCs w:val="21"/>
              </w:rPr>
              <w:t xml:space="preserve"> </w:t>
            </w:r>
          </w:p>
          <w:p w:rsidR="00672B55" w:rsidRPr="00DA2C3F" w:rsidRDefault="00672B55" w:rsidP="000C17CC">
            <w:pPr>
              <w:widowControl/>
              <w:autoSpaceDE/>
              <w:autoSpaceDN/>
              <w:adjustRightInd/>
              <w:jc w:val="both"/>
              <w:rPr>
                <w:b/>
                <w:sz w:val="21"/>
                <w:szCs w:val="21"/>
              </w:rPr>
            </w:pPr>
            <w:r w:rsidRPr="00DA2C3F">
              <w:rPr>
                <w:b/>
                <w:sz w:val="21"/>
                <w:szCs w:val="21"/>
              </w:rPr>
              <w:t xml:space="preserve">ИКЗ - </w:t>
            </w:r>
            <w:r w:rsidR="0077342D" w:rsidRPr="00DA2C3F">
              <w:rPr>
                <w:sz w:val="21"/>
                <w:szCs w:val="21"/>
              </w:rPr>
              <w:t>2133627013759362701001002100</w:t>
            </w:r>
            <w:r w:rsidR="000C17CC">
              <w:rPr>
                <w:sz w:val="21"/>
                <w:szCs w:val="21"/>
              </w:rPr>
              <w:t>2</w:t>
            </w:r>
            <w:r w:rsidR="0077342D" w:rsidRPr="00DA2C3F">
              <w:rPr>
                <w:sz w:val="21"/>
                <w:szCs w:val="21"/>
              </w:rPr>
              <w:t>6419730</w:t>
            </w:r>
          </w:p>
        </w:tc>
      </w:tr>
      <w:tr w:rsidR="00672B55" w:rsidRPr="00DA2C3F" w:rsidTr="00672B55">
        <w:trPr>
          <w:trHeight w:val="107"/>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Место доставки товара (выполнения работ, оказания услуг), условия и сроки поставки товара (завершения работ,  оказания услуг)</w:t>
            </w:r>
          </w:p>
        </w:tc>
      </w:tr>
      <w:tr w:rsidR="00672B55" w:rsidRPr="00DA2C3F" w:rsidTr="007116E2">
        <w:trPr>
          <w:jc w:val="center"/>
        </w:trPr>
        <w:tc>
          <w:tcPr>
            <w:tcW w:w="5000" w:type="pct"/>
            <w:gridSpan w:val="2"/>
          </w:tcPr>
          <w:p w:rsidR="00672B55" w:rsidRPr="00DA2C3F" w:rsidRDefault="00672B55" w:rsidP="0077342D">
            <w:pPr>
              <w:widowControl/>
              <w:autoSpaceDE/>
              <w:autoSpaceDN/>
              <w:adjustRightInd/>
              <w:jc w:val="both"/>
              <w:rPr>
                <w:bCs/>
                <w:sz w:val="21"/>
                <w:szCs w:val="21"/>
              </w:rPr>
            </w:pPr>
            <w:r w:rsidRPr="00DA2C3F">
              <w:rPr>
                <w:b/>
                <w:bCs/>
                <w:sz w:val="21"/>
                <w:szCs w:val="21"/>
              </w:rPr>
              <w:t xml:space="preserve">Место оказания услуг: </w:t>
            </w:r>
            <w:r w:rsidRPr="00DA2C3F">
              <w:rPr>
                <w:bCs/>
                <w:sz w:val="21"/>
                <w:szCs w:val="21"/>
              </w:rPr>
              <w:t>396650,Воронежская область, г. Россошь, пл. Ленина, 4.</w:t>
            </w:r>
          </w:p>
          <w:p w:rsidR="00672B55" w:rsidRPr="00DA2C3F" w:rsidRDefault="00672B55" w:rsidP="0077342D">
            <w:pPr>
              <w:widowControl/>
              <w:autoSpaceDE/>
              <w:autoSpaceDN/>
              <w:adjustRightInd/>
              <w:jc w:val="both"/>
              <w:rPr>
                <w:sz w:val="21"/>
                <w:szCs w:val="21"/>
              </w:rPr>
            </w:pPr>
            <w:r w:rsidRPr="00DA2C3F">
              <w:rPr>
                <w:b/>
                <w:bCs/>
                <w:sz w:val="21"/>
                <w:szCs w:val="21"/>
              </w:rPr>
              <w:t>Срок</w:t>
            </w:r>
            <w:r w:rsidR="009B5A28" w:rsidRPr="00DA2C3F">
              <w:rPr>
                <w:b/>
                <w:bCs/>
                <w:sz w:val="21"/>
                <w:szCs w:val="21"/>
              </w:rPr>
              <w:t xml:space="preserve"> и условия поставки товара, оказания услуг, выполнения работ</w:t>
            </w:r>
            <w:r w:rsidRPr="00DA2C3F">
              <w:rPr>
                <w:bCs/>
                <w:sz w:val="21"/>
                <w:szCs w:val="21"/>
              </w:rPr>
              <w:t xml:space="preserve">: </w:t>
            </w:r>
            <w:r w:rsidR="009B5A28" w:rsidRPr="00DA2C3F">
              <w:rPr>
                <w:sz w:val="21"/>
                <w:szCs w:val="21"/>
              </w:rPr>
              <w:t>Кредитор открывает Заемщику возобновляемую кредитную линию на сумму</w:t>
            </w:r>
            <w:r w:rsidR="0077342D" w:rsidRPr="00DA2C3F">
              <w:rPr>
                <w:sz w:val="21"/>
                <w:szCs w:val="21"/>
              </w:rPr>
              <w:t xml:space="preserve"> </w:t>
            </w:r>
            <w:r w:rsidR="009B5A28" w:rsidRPr="00DA2C3F">
              <w:rPr>
                <w:sz w:val="21"/>
                <w:szCs w:val="21"/>
              </w:rPr>
              <w:t>1</w:t>
            </w:r>
            <w:r w:rsidR="0077342D" w:rsidRPr="00DA2C3F">
              <w:rPr>
                <w:sz w:val="21"/>
                <w:szCs w:val="21"/>
              </w:rPr>
              <w:t>87</w:t>
            </w:r>
            <w:r w:rsidR="009B5A28" w:rsidRPr="00DA2C3F">
              <w:rPr>
                <w:sz w:val="21"/>
                <w:szCs w:val="21"/>
              </w:rPr>
              <w:t xml:space="preserve"> </w:t>
            </w:r>
            <w:r w:rsidR="0077342D" w:rsidRPr="00DA2C3F">
              <w:rPr>
                <w:sz w:val="21"/>
                <w:szCs w:val="21"/>
              </w:rPr>
              <w:t>625</w:t>
            </w:r>
            <w:r w:rsidR="00EA5476" w:rsidRPr="00DA2C3F">
              <w:rPr>
                <w:sz w:val="21"/>
                <w:szCs w:val="21"/>
              </w:rPr>
              <w:t> </w:t>
            </w:r>
            <w:r w:rsidR="009B5A28" w:rsidRPr="00DA2C3F">
              <w:rPr>
                <w:sz w:val="21"/>
                <w:szCs w:val="21"/>
              </w:rPr>
              <w:t>000</w:t>
            </w:r>
            <w:r w:rsidR="00EA5476" w:rsidRPr="00DA2C3F">
              <w:rPr>
                <w:sz w:val="21"/>
                <w:szCs w:val="21"/>
              </w:rPr>
              <w:t>,00</w:t>
            </w:r>
            <w:r w:rsidR="009B5A28" w:rsidRPr="00DA2C3F">
              <w:rPr>
                <w:sz w:val="21"/>
                <w:szCs w:val="21"/>
              </w:rPr>
              <w:t xml:space="preserve"> рублей</w:t>
            </w:r>
            <w:r w:rsidR="00D363E7" w:rsidRPr="00DA2C3F">
              <w:rPr>
                <w:sz w:val="21"/>
                <w:szCs w:val="21"/>
              </w:rPr>
              <w:t xml:space="preserve"> </w:t>
            </w:r>
            <w:r w:rsidR="008F17DD" w:rsidRPr="00DA2C3F">
              <w:rPr>
                <w:sz w:val="21"/>
                <w:szCs w:val="21"/>
              </w:rPr>
              <w:t xml:space="preserve">на срок </w:t>
            </w:r>
            <w:r w:rsidR="0077342D" w:rsidRPr="00DA2C3F">
              <w:rPr>
                <w:sz w:val="21"/>
                <w:szCs w:val="21"/>
              </w:rPr>
              <w:t>365</w:t>
            </w:r>
            <w:r w:rsidR="008F17DD" w:rsidRPr="00DA2C3F">
              <w:rPr>
                <w:sz w:val="21"/>
                <w:szCs w:val="21"/>
              </w:rPr>
              <w:t xml:space="preserve"> д</w:t>
            </w:r>
            <w:r w:rsidR="0077342D" w:rsidRPr="00DA2C3F">
              <w:rPr>
                <w:sz w:val="21"/>
                <w:szCs w:val="21"/>
              </w:rPr>
              <w:t>ней</w:t>
            </w:r>
            <w:r w:rsidR="008F17DD" w:rsidRPr="00DA2C3F">
              <w:rPr>
                <w:sz w:val="21"/>
                <w:szCs w:val="21"/>
              </w:rPr>
              <w:t xml:space="preserve">  с даты (дня) заключения Контракта</w:t>
            </w:r>
            <w:r w:rsidR="00DB00E5" w:rsidRPr="00DA2C3F">
              <w:rPr>
                <w:sz w:val="21"/>
                <w:szCs w:val="21"/>
              </w:rPr>
              <w:t>,</w:t>
            </w:r>
            <w:r w:rsidR="008F17DD" w:rsidRPr="00DA2C3F">
              <w:rPr>
                <w:sz w:val="21"/>
                <w:szCs w:val="21"/>
              </w:rPr>
              <w:t xml:space="preserve"> на условиях предусмотренных Контрактом</w:t>
            </w:r>
            <w:r w:rsidR="00DB00E5"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Количество поставляемого товара, объем выполняемых работ, объем оказываемых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В соответствии с Частью 3 документации об электронном аукционе «Описание объекта закупки».</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9.</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Начальная (максимальная) цена контракта, начальная сумма цен единиц товара, работы, услуги</w:t>
            </w:r>
          </w:p>
        </w:tc>
      </w:tr>
      <w:tr w:rsidR="00672B55" w:rsidRPr="00DA2C3F" w:rsidTr="007116E2">
        <w:trPr>
          <w:trHeight w:val="219"/>
          <w:jc w:val="center"/>
        </w:trPr>
        <w:tc>
          <w:tcPr>
            <w:tcW w:w="5000" w:type="pct"/>
            <w:gridSpan w:val="2"/>
          </w:tcPr>
          <w:p w:rsidR="00672B55" w:rsidRPr="00DA2C3F" w:rsidRDefault="0077342D" w:rsidP="0077342D">
            <w:pPr>
              <w:widowControl/>
              <w:autoSpaceDE/>
              <w:autoSpaceDN/>
              <w:adjustRightInd/>
              <w:jc w:val="both"/>
              <w:rPr>
                <w:sz w:val="21"/>
                <w:szCs w:val="21"/>
              </w:rPr>
            </w:pPr>
            <w:r w:rsidRPr="00DA2C3F">
              <w:rPr>
                <w:sz w:val="21"/>
                <w:szCs w:val="21"/>
              </w:rPr>
              <w:t>9</w:t>
            </w:r>
            <w:r w:rsidR="006832D1" w:rsidRPr="00DA2C3F">
              <w:rPr>
                <w:sz w:val="21"/>
                <w:szCs w:val="21"/>
              </w:rPr>
              <w:t> </w:t>
            </w:r>
            <w:r w:rsidRPr="00DA2C3F">
              <w:rPr>
                <w:sz w:val="21"/>
                <w:szCs w:val="21"/>
              </w:rPr>
              <w:t>850</w:t>
            </w:r>
            <w:r w:rsidR="006832D1" w:rsidRPr="00DA2C3F">
              <w:rPr>
                <w:sz w:val="21"/>
                <w:szCs w:val="21"/>
              </w:rPr>
              <w:t> </w:t>
            </w:r>
            <w:r w:rsidRPr="00DA2C3F">
              <w:rPr>
                <w:sz w:val="21"/>
                <w:szCs w:val="21"/>
              </w:rPr>
              <w:t>312</w:t>
            </w:r>
            <w:r w:rsidR="006832D1" w:rsidRPr="00DA2C3F">
              <w:rPr>
                <w:sz w:val="21"/>
                <w:szCs w:val="21"/>
              </w:rPr>
              <w:t>,</w:t>
            </w:r>
            <w:r w:rsidRPr="00DA2C3F">
              <w:rPr>
                <w:sz w:val="21"/>
                <w:szCs w:val="21"/>
              </w:rPr>
              <w:t>50</w:t>
            </w:r>
            <w:r w:rsidR="006832D1" w:rsidRPr="00DA2C3F">
              <w:rPr>
                <w:sz w:val="21"/>
                <w:szCs w:val="21"/>
              </w:rPr>
              <w:t xml:space="preserve"> </w:t>
            </w:r>
            <w:r w:rsidR="009B5A28" w:rsidRPr="00DA2C3F">
              <w:rPr>
                <w:sz w:val="21"/>
                <w:szCs w:val="21"/>
              </w:rPr>
              <w:t>(</w:t>
            </w:r>
            <w:r w:rsidRPr="00DA2C3F">
              <w:rPr>
                <w:sz w:val="21"/>
                <w:szCs w:val="21"/>
              </w:rPr>
              <w:t>Девять</w:t>
            </w:r>
            <w:r w:rsidR="006832D1" w:rsidRPr="00DA2C3F">
              <w:rPr>
                <w:sz w:val="21"/>
                <w:szCs w:val="21"/>
              </w:rPr>
              <w:t xml:space="preserve"> миллионов </w:t>
            </w:r>
            <w:r w:rsidRPr="00DA2C3F">
              <w:rPr>
                <w:sz w:val="21"/>
                <w:szCs w:val="21"/>
              </w:rPr>
              <w:t>восемьсот пятьдесят</w:t>
            </w:r>
            <w:r w:rsidR="006832D1" w:rsidRPr="00DA2C3F">
              <w:rPr>
                <w:sz w:val="21"/>
                <w:szCs w:val="21"/>
              </w:rPr>
              <w:t xml:space="preserve"> тысяч </w:t>
            </w:r>
            <w:r w:rsidRPr="00DA2C3F">
              <w:rPr>
                <w:sz w:val="21"/>
                <w:szCs w:val="21"/>
              </w:rPr>
              <w:t xml:space="preserve">триста двенадцать </w:t>
            </w:r>
            <w:r w:rsidR="006832D1" w:rsidRPr="00DA2C3F">
              <w:rPr>
                <w:sz w:val="21"/>
                <w:szCs w:val="21"/>
              </w:rPr>
              <w:t xml:space="preserve">рублей </w:t>
            </w:r>
            <w:r w:rsidRPr="00DA2C3F">
              <w:rPr>
                <w:sz w:val="21"/>
                <w:szCs w:val="21"/>
              </w:rPr>
              <w:t>50</w:t>
            </w:r>
            <w:r w:rsidR="006832D1" w:rsidRPr="00DA2C3F">
              <w:rPr>
                <w:sz w:val="21"/>
                <w:szCs w:val="21"/>
              </w:rPr>
              <w:t xml:space="preserve"> копе</w:t>
            </w:r>
            <w:r w:rsidRPr="00DA2C3F">
              <w:rPr>
                <w:sz w:val="21"/>
                <w:szCs w:val="21"/>
              </w:rPr>
              <w:t>ек</w:t>
            </w:r>
            <w:r w:rsidR="009B5A28" w:rsidRPr="00DA2C3F">
              <w:rPr>
                <w:sz w:val="21"/>
                <w:szCs w:val="21"/>
              </w:rPr>
              <w:t xml:space="preserve">).  </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10.</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Определение и обоснование начальной (максимальной) цены контракта, начальной суммы цен единиц товара, работы, услуги</w:t>
            </w:r>
          </w:p>
        </w:tc>
      </w:tr>
      <w:tr w:rsidR="00672B55" w:rsidRPr="00DA2C3F" w:rsidTr="007116E2">
        <w:trPr>
          <w:trHeight w:val="219"/>
          <w:jc w:val="center"/>
        </w:trPr>
        <w:tc>
          <w:tcPr>
            <w:tcW w:w="5000" w:type="pct"/>
            <w:gridSpan w:val="2"/>
          </w:tcPr>
          <w:p w:rsidR="00672B55" w:rsidRPr="00DA2C3F" w:rsidRDefault="00672B55" w:rsidP="00672B55">
            <w:pPr>
              <w:tabs>
                <w:tab w:val="left" w:pos="1276"/>
              </w:tabs>
              <w:autoSpaceDE/>
              <w:autoSpaceDN/>
              <w:jc w:val="both"/>
              <w:textAlignment w:val="baseline"/>
              <w:rPr>
                <w:sz w:val="21"/>
                <w:szCs w:val="21"/>
              </w:rPr>
            </w:pPr>
            <w:r w:rsidRPr="00DA2C3F">
              <w:rPr>
                <w:spacing w:val="-4"/>
                <w:sz w:val="21"/>
                <w:szCs w:val="21"/>
              </w:rPr>
              <w:t>Обоснование начальной (максимальной) цены контракта представлено отдел</w:t>
            </w:r>
            <w:r w:rsidR="009B5A28" w:rsidRPr="00DA2C3F">
              <w:rPr>
                <w:spacing w:val="-4"/>
                <w:sz w:val="21"/>
                <w:szCs w:val="21"/>
              </w:rPr>
              <w:t>ьным файлом в виде Приложения №4</w:t>
            </w:r>
            <w:r w:rsidRPr="00DA2C3F">
              <w:rPr>
                <w:spacing w:val="-4"/>
                <w:sz w:val="21"/>
                <w:szCs w:val="21"/>
              </w:rPr>
              <w:t xml:space="preserve"> к настоящей документации об аукционе и является её неотъемлемой частью.</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11.</w:t>
            </w:r>
          </w:p>
        </w:tc>
        <w:tc>
          <w:tcPr>
            <w:tcW w:w="4630" w:type="pct"/>
          </w:tcPr>
          <w:p w:rsidR="00672B55" w:rsidRPr="00DA2C3F" w:rsidRDefault="00672B55" w:rsidP="00672B55">
            <w:pPr>
              <w:keepNext/>
              <w:keepLines/>
              <w:suppressLineNumbers/>
              <w:autoSpaceDE/>
              <w:autoSpaceDN/>
              <w:adjustRightInd/>
              <w:jc w:val="both"/>
              <w:rPr>
                <w:b/>
                <w:sz w:val="21"/>
                <w:szCs w:val="21"/>
              </w:rPr>
            </w:pPr>
            <w:r w:rsidRPr="00DA2C3F">
              <w:rPr>
                <w:b/>
                <w:sz w:val="21"/>
                <w:szCs w:val="21"/>
              </w:rPr>
              <w:t>Источник финансирования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 xml:space="preserve">Бюджет </w:t>
            </w:r>
            <w:r w:rsidR="0077342D" w:rsidRPr="00DA2C3F">
              <w:rPr>
                <w:sz w:val="21"/>
                <w:szCs w:val="21"/>
              </w:rPr>
              <w:t>городского поселения город Россошь</w:t>
            </w:r>
          </w:p>
          <w:p w:rsidR="00672B55" w:rsidRPr="00DA2C3F" w:rsidRDefault="00672B55" w:rsidP="0077342D">
            <w:pPr>
              <w:widowControl/>
              <w:tabs>
                <w:tab w:val="num" w:pos="644"/>
              </w:tabs>
              <w:autoSpaceDE/>
              <w:autoSpaceDN/>
              <w:adjustRightInd/>
              <w:jc w:val="both"/>
              <w:rPr>
                <w:sz w:val="21"/>
                <w:szCs w:val="21"/>
              </w:rPr>
            </w:pPr>
            <w:r w:rsidRPr="00DA2C3F">
              <w:rPr>
                <w:sz w:val="21"/>
                <w:szCs w:val="21"/>
              </w:rPr>
              <w:t xml:space="preserve">КБК </w:t>
            </w:r>
            <w:r w:rsidR="0077342D" w:rsidRPr="00DA2C3F">
              <w:rPr>
                <w:sz w:val="21"/>
                <w:szCs w:val="21"/>
              </w:rPr>
              <w:t>914 1301 3910597880 730 231</w:t>
            </w:r>
            <w:r w:rsidRPr="00DA2C3F">
              <w:rPr>
                <w:sz w:val="21"/>
                <w:szCs w:val="21"/>
              </w:rPr>
              <w:t xml:space="preserve"> Код позиции КТРУ 64.19.21.000-0000002</w:t>
            </w:r>
            <w:r w:rsidR="009C5B18">
              <w:rPr>
                <w:sz w:val="21"/>
                <w:szCs w:val="21"/>
              </w:rPr>
              <w:t>5</w:t>
            </w:r>
            <w:r w:rsidRPr="00DA2C3F">
              <w:rPr>
                <w:sz w:val="21"/>
                <w:szCs w:val="21"/>
              </w:rPr>
              <w:t>,</w:t>
            </w:r>
            <w:r w:rsidRPr="00DA2C3F">
              <w:rPr>
                <w:rFonts w:eastAsia="Calibri"/>
                <w:sz w:val="21"/>
                <w:szCs w:val="21"/>
                <w:lang w:eastAsia="en-US"/>
              </w:rPr>
              <w:t xml:space="preserve"> </w:t>
            </w:r>
            <w:r w:rsidRPr="00DA2C3F">
              <w:rPr>
                <w:sz w:val="21"/>
                <w:szCs w:val="21"/>
              </w:rPr>
              <w:t>Код по ОКПД2 - 64.19.21.000</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Возможность досрочного расторжения – Да.</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Комиссии, сборы и иные платежи, кроме процентов по кредиту и штрафных санкций – Отсутствие.</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Наименование валюты – Рубли.</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 xml:space="preserve">Процентная ставка – </w:t>
            </w:r>
            <w:r w:rsidR="00B76552">
              <w:rPr>
                <w:sz w:val="21"/>
                <w:szCs w:val="21"/>
              </w:rPr>
              <w:t>Ф</w:t>
            </w:r>
            <w:r w:rsidR="00B76552" w:rsidRPr="00B76552">
              <w:rPr>
                <w:sz w:val="21"/>
                <w:szCs w:val="21"/>
              </w:rPr>
              <w:t>иксированная</w:t>
            </w:r>
            <w:r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Порядок формирования цены контракта</w:t>
            </w:r>
          </w:p>
        </w:tc>
      </w:tr>
      <w:tr w:rsidR="00672B55" w:rsidRPr="00DA2C3F" w:rsidTr="007116E2">
        <w:trPr>
          <w:jc w:val="center"/>
        </w:trPr>
        <w:tc>
          <w:tcPr>
            <w:tcW w:w="5000" w:type="pct"/>
            <w:gridSpan w:val="2"/>
          </w:tcPr>
          <w:p w:rsidR="00DA2C3F" w:rsidRPr="00DA2C3F" w:rsidRDefault="00DA2C3F" w:rsidP="00DA2C3F">
            <w:pPr>
              <w:tabs>
                <w:tab w:val="num" w:pos="0"/>
              </w:tabs>
              <w:contextualSpacing/>
              <w:rPr>
                <w:sz w:val="21"/>
                <w:szCs w:val="21"/>
              </w:rPr>
            </w:pPr>
            <w:r w:rsidRPr="00DA2C3F">
              <w:rPr>
                <w:sz w:val="21"/>
                <w:szCs w:val="21"/>
              </w:rPr>
              <w:t>Цена контракта формируется исходя из процентной ставки по кредиту не более 5,25% процентов годовых.</w:t>
            </w:r>
            <w:r w:rsidRPr="00DA2C3F">
              <w:rPr>
                <w:i/>
                <w:sz w:val="21"/>
                <w:szCs w:val="21"/>
              </w:rPr>
              <w:t xml:space="preserve"> </w:t>
            </w:r>
            <w:r w:rsidRPr="00DA2C3F">
              <w:rPr>
                <w:sz w:val="21"/>
                <w:szCs w:val="21"/>
              </w:rPr>
              <w:t xml:space="preserve">Иные услуги исполнителя (комиссия за ведение ссудного счета и прочее) оплате не подлежат. </w:t>
            </w:r>
          </w:p>
          <w:p w:rsidR="00672B55" w:rsidRPr="00DA2C3F" w:rsidRDefault="009B5A28" w:rsidP="009B5A28">
            <w:pPr>
              <w:tabs>
                <w:tab w:val="num" w:pos="0"/>
              </w:tabs>
              <w:autoSpaceDE/>
              <w:autoSpaceDN/>
              <w:adjustRightInd/>
              <w:jc w:val="both"/>
              <w:rPr>
                <w:sz w:val="21"/>
                <w:szCs w:val="21"/>
              </w:rPr>
            </w:pPr>
            <w:r w:rsidRPr="00DA2C3F">
              <w:rPr>
                <w:sz w:val="21"/>
                <w:szCs w:val="21"/>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ст.34 и ст.95 Федерального закона от 05.04.2013 N 44-ФЗ "О контрактной системе в сфере закупок товаров, работ, услуг для обеспечения государственных и муниципальных нужд"). В случае, предусмотренном частью 24 статьи 22 Федерального закона № 44-ФЗ, указываются цены единиц товара, работы, услуги и максимальное значение цены контракта.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Валюта, используемая для формирования цены контракта и расчетов с поставщиками</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Российский рубль.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lastRenderedPageBreak/>
              <w:t>14.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Форма, сроки и порядок оплаты товаров, выполнения работ, оказания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Оплата производится безналичным расчетом в порядке и на условиях, определенных в Части 2 «Проект контракта» документации об электронном аукционе.</w:t>
            </w:r>
          </w:p>
          <w:p w:rsidR="00672B55" w:rsidRPr="00DA2C3F" w:rsidRDefault="009B5A28" w:rsidP="00672B55">
            <w:pPr>
              <w:widowControl/>
              <w:autoSpaceDE/>
              <w:autoSpaceDN/>
              <w:adjustRightInd/>
              <w:jc w:val="both"/>
              <w:rPr>
                <w:sz w:val="21"/>
                <w:szCs w:val="21"/>
              </w:rPr>
            </w:pPr>
            <w:r w:rsidRPr="00DA2C3F">
              <w:rPr>
                <w:color w:val="000000"/>
                <w:sz w:val="21"/>
                <w:szCs w:val="21"/>
              </w:rPr>
              <w:t>Если контракт заключается с юридическим лицом, физическим лицом или индивидуальным предпринимателем, то сумма подлежащая уплате юридическому лицу или физическому лицу, в том числе зарегистрированному в качестве индивидуального предпринимателя, по контракту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15.</w:t>
            </w:r>
          </w:p>
        </w:tc>
        <w:tc>
          <w:tcPr>
            <w:tcW w:w="4630" w:type="pct"/>
          </w:tcPr>
          <w:p w:rsidR="00672B55" w:rsidRPr="00DA2C3F" w:rsidRDefault="00672B55" w:rsidP="00672B55">
            <w:pPr>
              <w:autoSpaceDE/>
              <w:autoSpaceDN/>
              <w:adjustRightInd/>
              <w:jc w:val="both"/>
              <w:rPr>
                <w:b/>
                <w:sz w:val="21"/>
                <w:szCs w:val="21"/>
              </w:rPr>
            </w:pPr>
            <w:r w:rsidRPr="00DA2C3F">
              <w:rPr>
                <w:b/>
                <w:sz w:val="21"/>
                <w:szCs w:val="21"/>
              </w:rPr>
              <w:t>Обязательные требования к участникам размещения заказа</w:t>
            </w:r>
          </w:p>
        </w:tc>
      </w:tr>
      <w:tr w:rsidR="00672B55" w:rsidRPr="00DA2C3F" w:rsidTr="007116E2">
        <w:trPr>
          <w:jc w:val="center"/>
        </w:trPr>
        <w:tc>
          <w:tcPr>
            <w:tcW w:w="5000" w:type="pct"/>
            <w:gridSpan w:val="2"/>
          </w:tcPr>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В электронном </w:t>
            </w:r>
            <w:r>
              <w:rPr>
                <w:sz w:val="21"/>
                <w:szCs w:val="21"/>
              </w:rPr>
              <w:t>аукционе</w:t>
            </w:r>
            <w:r w:rsidRPr="004E23A4">
              <w:rPr>
                <w:sz w:val="21"/>
                <w:szCs w:val="21"/>
              </w:rPr>
              <w:t xml:space="preserve">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E23A4" w:rsidRPr="004E23A4" w:rsidRDefault="004E23A4" w:rsidP="004E23A4">
            <w:pPr>
              <w:widowControl/>
              <w:autoSpaceDE/>
              <w:autoSpaceDN/>
              <w:adjustRightInd/>
              <w:ind w:left="20" w:right="20"/>
              <w:jc w:val="both"/>
              <w:rPr>
                <w:sz w:val="21"/>
                <w:szCs w:val="21"/>
              </w:rPr>
            </w:pPr>
            <w:r w:rsidRPr="004E23A4">
              <w:rPr>
                <w:sz w:val="21"/>
                <w:szCs w:val="21"/>
              </w:rPr>
              <w:t>Требования к участникам закупки:</w:t>
            </w:r>
          </w:p>
          <w:p w:rsidR="004E23A4" w:rsidRPr="004E23A4" w:rsidRDefault="004E23A4" w:rsidP="004E23A4">
            <w:pPr>
              <w:widowControl/>
              <w:autoSpaceDE/>
              <w:autoSpaceDN/>
              <w:adjustRightInd/>
              <w:ind w:left="20" w:right="20"/>
              <w:jc w:val="both"/>
              <w:rPr>
                <w:sz w:val="21"/>
                <w:szCs w:val="21"/>
              </w:rPr>
            </w:pPr>
            <w:r w:rsidRPr="004E23A4">
              <w:rPr>
                <w:sz w:val="21"/>
                <w:szCs w:val="21"/>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4E23A4" w:rsidRPr="004E23A4" w:rsidRDefault="004E23A4" w:rsidP="004E23A4">
            <w:pPr>
              <w:widowControl/>
              <w:autoSpaceDE/>
              <w:autoSpaceDN/>
              <w:adjustRightInd/>
              <w:ind w:left="20" w:right="20"/>
              <w:jc w:val="both"/>
              <w:rPr>
                <w:sz w:val="21"/>
                <w:szCs w:val="21"/>
              </w:rPr>
            </w:pPr>
            <w:r w:rsidRPr="004E23A4">
              <w:rPr>
                <w:sz w:val="21"/>
                <w:szCs w:val="21"/>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E23A4" w:rsidRPr="004E23A4" w:rsidRDefault="004E23A4" w:rsidP="004E23A4">
            <w:pPr>
              <w:widowControl/>
              <w:autoSpaceDE/>
              <w:autoSpaceDN/>
              <w:adjustRightInd/>
              <w:ind w:left="20" w:right="20"/>
              <w:jc w:val="both"/>
              <w:rPr>
                <w:sz w:val="21"/>
                <w:szCs w:val="21"/>
              </w:rPr>
            </w:pPr>
            <w:r w:rsidRPr="004E23A4">
              <w:rPr>
                <w:sz w:val="21"/>
                <w:szCs w:val="21"/>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E23A4" w:rsidRPr="004E23A4" w:rsidRDefault="004E23A4" w:rsidP="004E23A4">
            <w:pPr>
              <w:widowControl/>
              <w:autoSpaceDE/>
              <w:autoSpaceDN/>
              <w:adjustRightInd/>
              <w:ind w:left="20" w:right="20"/>
              <w:jc w:val="both"/>
              <w:rPr>
                <w:sz w:val="21"/>
                <w:szCs w:val="21"/>
              </w:rPr>
            </w:pPr>
            <w:r w:rsidRPr="004E23A4">
              <w:rPr>
                <w:sz w:val="21"/>
                <w:szCs w:val="21"/>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E23A4" w:rsidRPr="004E23A4" w:rsidRDefault="004E23A4" w:rsidP="004E23A4">
            <w:pPr>
              <w:widowControl/>
              <w:autoSpaceDE/>
              <w:autoSpaceDN/>
              <w:adjustRightInd/>
              <w:ind w:left="20" w:right="20"/>
              <w:jc w:val="both"/>
              <w:rPr>
                <w:sz w:val="21"/>
                <w:szCs w:val="21"/>
              </w:rPr>
            </w:pPr>
            <w:r w:rsidRPr="004E23A4">
              <w:rPr>
                <w:sz w:val="21"/>
                <w:szCs w:val="2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E23A4" w:rsidRPr="004E23A4" w:rsidRDefault="004E23A4" w:rsidP="004E23A4">
            <w:pPr>
              <w:widowControl/>
              <w:autoSpaceDE/>
              <w:autoSpaceDN/>
              <w:adjustRightInd/>
              <w:ind w:left="20" w:right="20"/>
              <w:jc w:val="both"/>
              <w:rPr>
                <w:sz w:val="21"/>
                <w:szCs w:val="21"/>
              </w:rPr>
            </w:pPr>
            <w:r w:rsidRPr="004E23A4">
              <w:rPr>
                <w:sz w:val="21"/>
                <w:szCs w:val="2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E23A4" w:rsidRPr="004E23A4" w:rsidRDefault="004E23A4" w:rsidP="004E23A4">
            <w:pPr>
              <w:widowControl/>
              <w:autoSpaceDE/>
              <w:autoSpaceDN/>
              <w:adjustRightInd/>
              <w:ind w:left="20" w:right="20"/>
              <w:jc w:val="both"/>
              <w:rPr>
                <w:sz w:val="21"/>
                <w:szCs w:val="21"/>
              </w:rPr>
            </w:pPr>
            <w:r w:rsidRPr="004E23A4">
              <w:rPr>
                <w:sz w:val="21"/>
                <w:szCs w:val="21"/>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E23A4" w:rsidRPr="004E23A4" w:rsidRDefault="004E23A4" w:rsidP="004E23A4">
            <w:pPr>
              <w:widowControl/>
              <w:autoSpaceDE/>
              <w:autoSpaceDN/>
              <w:adjustRightInd/>
              <w:ind w:left="20" w:right="20"/>
              <w:jc w:val="both"/>
              <w:rPr>
                <w:sz w:val="21"/>
                <w:szCs w:val="21"/>
              </w:rPr>
            </w:pPr>
            <w:r w:rsidRPr="004E23A4">
              <w:rPr>
                <w:sz w:val="21"/>
                <w:szCs w:val="21"/>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23A4" w:rsidRPr="004E23A4" w:rsidRDefault="004E23A4" w:rsidP="004E23A4">
            <w:pPr>
              <w:widowControl/>
              <w:autoSpaceDE/>
              <w:autoSpaceDN/>
              <w:adjustRightInd/>
              <w:ind w:left="20" w:right="20"/>
              <w:jc w:val="both"/>
              <w:rPr>
                <w:sz w:val="21"/>
                <w:szCs w:val="21"/>
              </w:rPr>
            </w:pPr>
            <w:r w:rsidRPr="004E23A4">
              <w:rPr>
                <w:sz w:val="21"/>
                <w:szCs w:val="21"/>
              </w:rPr>
              <w:t>8) участник закупки не является офшорной компанией;</w:t>
            </w:r>
          </w:p>
          <w:p w:rsidR="004E23A4" w:rsidRPr="004E23A4" w:rsidRDefault="004E23A4" w:rsidP="004E23A4">
            <w:pPr>
              <w:widowControl/>
              <w:autoSpaceDE/>
              <w:autoSpaceDN/>
              <w:adjustRightInd/>
              <w:ind w:left="20" w:right="20"/>
              <w:jc w:val="both"/>
              <w:rPr>
                <w:sz w:val="21"/>
                <w:szCs w:val="21"/>
              </w:rPr>
            </w:pPr>
            <w:r w:rsidRPr="004E23A4">
              <w:rPr>
                <w:sz w:val="21"/>
                <w:szCs w:val="21"/>
              </w:rPr>
              <w:t>9) отсутствие у участника закупки ограничений для участия в закупках, установленных законодательством Российской Федерации.</w:t>
            </w:r>
          </w:p>
          <w:p w:rsidR="00672B55" w:rsidRPr="004E23A4" w:rsidRDefault="004E23A4" w:rsidP="004E23A4">
            <w:pPr>
              <w:widowControl/>
              <w:autoSpaceDE/>
              <w:autoSpaceDN/>
              <w:adjustRightInd/>
              <w:jc w:val="both"/>
              <w:rPr>
                <w:sz w:val="21"/>
                <w:szCs w:val="21"/>
                <w:highlight w:val="yellow"/>
              </w:rPr>
            </w:pPr>
            <w:r w:rsidRPr="004E23A4">
              <w:rPr>
                <w:sz w:val="21"/>
                <w:szCs w:val="21"/>
              </w:rPr>
              <w:t>10)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Преимущества, предоставляемые при участии в размещении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Не установлены.</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Требования к содержанию и составу заявки на участие в аукционе</w:t>
            </w:r>
          </w:p>
        </w:tc>
      </w:tr>
      <w:tr w:rsidR="00672B55" w:rsidRPr="00DA2C3F" w:rsidTr="007116E2">
        <w:trPr>
          <w:jc w:val="center"/>
        </w:trPr>
        <w:tc>
          <w:tcPr>
            <w:tcW w:w="5000" w:type="pct"/>
            <w:gridSpan w:val="2"/>
          </w:tcPr>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sz w:val="21"/>
                <w:szCs w:val="21"/>
              </w:rPr>
            </w:pPr>
            <w:r w:rsidRPr="00DA2C3F">
              <w:rPr>
                <w:sz w:val="21"/>
                <w:szCs w:val="21"/>
              </w:rPr>
              <w:t xml:space="preserve">Заявка на участие в электронном аукционе состоит из двух частей: </w:t>
            </w:r>
          </w:p>
          <w:p w:rsidR="00672B55" w:rsidRPr="00DA2C3F" w:rsidRDefault="00672B55" w:rsidP="00672B55">
            <w:pPr>
              <w:widowControl/>
              <w:autoSpaceDE/>
              <w:autoSpaceDN/>
              <w:adjustRightInd/>
              <w:jc w:val="both"/>
              <w:rPr>
                <w:i/>
                <w:iCs/>
                <w:sz w:val="21"/>
                <w:szCs w:val="21"/>
                <w:u w:val="single"/>
              </w:rPr>
            </w:pPr>
            <w:r w:rsidRPr="00DA2C3F">
              <w:rPr>
                <w:i/>
                <w:iCs/>
                <w:sz w:val="21"/>
                <w:szCs w:val="21"/>
                <w:u w:val="single"/>
              </w:rPr>
              <w:t>1. Первая часть заявки на участие в электронном аукционе должна содержать следующие сведения:</w:t>
            </w:r>
          </w:p>
          <w:p w:rsidR="00672B55" w:rsidRDefault="00672B55" w:rsidP="00816896">
            <w:pPr>
              <w:widowControl/>
              <w:jc w:val="both"/>
              <w:rPr>
                <w:rFonts w:eastAsiaTheme="minorHAnsi"/>
                <w:sz w:val="21"/>
                <w:szCs w:val="21"/>
                <w:lang w:eastAsia="en-US"/>
              </w:rPr>
            </w:pPr>
            <w:r w:rsidRPr="00DA2C3F">
              <w:rPr>
                <w:sz w:val="21"/>
                <w:szCs w:val="21"/>
              </w:rPr>
              <w:t xml:space="preserve">1.1. </w:t>
            </w:r>
            <w:r w:rsidR="00816896" w:rsidRPr="00DA2C3F">
              <w:rPr>
                <w:rFonts w:eastAsiaTheme="minorHAnsi"/>
                <w:sz w:val="21"/>
                <w:szCs w:val="21"/>
                <w:lang w:eastAsia="en-US"/>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4E23A4" w:rsidRPr="00DA2C3F" w:rsidRDefault="004E23A4" w:rsidP="00816896">
            <w:pPr>
              <w:widowControl/>
              <w:jc w:val="both"/>
              <w:rPr>
                <w:rFonts w:eastAsiaTheme="minorHAnsi"/>
                <w:sz w:val="21"/>
                <w:szCs w:val="21"/>
                <w:lang w:eastAsia="en-US"/>
              </w:rPr>
            </w:pPr>
          </w:p>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i/>
                <w:iCs/>
                <w:sz w:val="21"/>
                <w:szCs w:val="21"/>
                <w:u w:val="single"/>
              </w:rPr>
            </w:pPr>
            <w:r w:rsidRPr="00DA2C3F">
              <w:rPr>
                <w:i/>
                <w:iCs/>
                <w:sz w:val="21"/>
                <w:szCs w:val="21"/>
                <w:u w:val="single"/>
              </w:rPr>
              <w:t xml:space="preserve">2. Вторая часть заявки на участие в </w:t>
            </w:r>
            <w:r w:rsidRPr="00DA2C3F">
              <w:rPr>
                <w:i/>
                <w:sz w:val="21"/>
                <w:szCs w:val="21"/>
                <w:u w:val="single"/>
              </w:rPr>
              <w:t>электронном аукционе</w:t>
            </w:r>
            <w:r w:rsidRPr="00DA2C3F">
              <w:rPr>
                <w:i/>
                <w:iCs/>
                <w:sz w:val="21"/>
                <w:szCs w:val="21"/>
                <w:u w:val="single"/>
              </w:rPr>
              <w:t xml:space="preserve"> должна содержать следующие документы и сведения:</w:t>
            </w:r>
          </w:p>
          <w:p w:rsidR="00672B55" w:rsidRPr="00DA2C3F" w:rsidRDefault="00672B55" w:rsidP="00816896">
            <w:pPr>
              <w:widowControl/>
              <w:jc w:val="both"/>
              <w:rPr>
                <w:rFonts w:eastAsiaTheme="minorHAnsi"/>
                <w:sz w:val="21"/>
                <w:szCs w:val="21"/>
                <w:lang w:eastAsia="en-US"/>
              </w:rPr>
            </w:pPr>
            <w:r w:rsidRPr="00DA2C3F">
              <w:rPr>
                <w:sz w:val="21"/>
                <w:szCs w:val="21"/>
              </w:rPr>
              <w:t>2.1.</w:t>
            </w:r>
            <w:r w:rsidR="00816896" w:rsidRPr="00DA2C3F">
              <w:rPr>
                <w:color w:val="000000"/>
                <w:sz w:val="21"/>
                <w:szCs w:val="21"/>
              </w:rPr>
              <w:t>Н</w:t>
            </w:r>
            <w:r w:rsidR="00816896" w:rsidRPr="00DA2C3F">
              <w:rPr>
                <w:rFonts w:eastAsiaTheme="minorHAnsi"/>
                <w:sz w:val="21"/>
                <w:szCs w:val="21"/>
                <w:lang w:eastAsia="en-US"/>
              </w:rPr>
              <w:t>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sidRPr="00DA2C3F">
              <w:rPr>
                <w:sz w:val="21"/>
                <w:szCs w:val="21"/>
              </w:rPr>
              <w:t>;</w:t>
            </w:r>
          </w:p>
          <w:p w:rsidR="00816896" w:rsidRPr="00DA2C3F" w:rsidRDefault="00672B55" w:rsidP="00816896">
            <w:pPr>
              <w:widowControl/>
              <w:jc w:val="both"/>
              <w:rPr>
                <w:rFonts w:eastAsiaTheme="minorHAnsi"/>
                <w:sz w:val="21"/>
                <w:szCs w:val="21"/>
                <w:lang w:eastAsia="en-US"/>
              </w:rPr>
            </w:pPr>
            <w:r w:rsidRPr="00DA2C3F">
              <w:rPr>
                <w:sz w:val="21"/>
                <w:szCs w:val="21"/>
              </w:rPr>
              <w:t>2.2.</w:t>
            </w:r>
            <w:r w:rsidR="00816896" w:rsidRPr="00DA2C3F">
              <w:rPr>
                <w:rFonts w:eastAsiaTheme="minorHAnsi"/>
                <w:sz w:val="21"/>
                <w:szCs w:val="21"/>
                <w:lang w:eastAsia="en-US"/>
              </w:rPr>
              <w:t xml:space="preserve">Документы, подтверждающие соответствие участника такого аукциона требованиям, установленным </w:t>
            </w:r>
            <w:hyperlink r:id="rId5" w:history="1">
              <w:r w:rsidR="00816896" w:rsidRPr="00DA2C3F">
                <w:rPr>
                  <w:rFonts w:eastAsiaTheme="minorHAnsi"/>
                  <w:color w:val="0000FF"/>
                  <w:sz w:val="21"/>
                  <w:szCs w:val="21"/>
                  <w:lang w:eastAsia="en-US"/>
                </w:rPr>
                <w:t>пунктом 1 части 1 статьи 31</w:t>
              </w:r>
            </w:hyperlink>
            <w:r w:rsidR="00816896" w:rsidRPr="00DA2C3F">
              <w:rPr>
                <w:rFonts w:eastAsiaTheme="minorHAnsi"/>
                <w:sz w:val="21"/>
                <w:szCs w:val="21"/>
                <w:lang w:eastAsia="en-US"/>
              </w:rPr>
              <w:t xml:space="preserve"> настоящего Федерального закона, или копии этих документов:</w:t>
            </w:r>
          </w:p>
          <w:p w:rsidR="00672B55" w:rsidRPr="00DA2C3F" w:rsidRDefault="00672B55" w:rsidP="00816896">
            <w:pPr>
              <w:widowControl/>
              <w:jc w:val="both"/>
              <w:rPr>
                <w:rFonts w:eastAsiaTheme="minorHAnsi"/>
                <w:sz w:val="21"/>
                <w:szCs w:val="21"/>
                <w:lang w:eastAsia="en-US"/>
              </w:rPr>
            </w:pPr>
            <w:r w:rsidRPr="00DA2C3F">
              <w:rPr>
                <w:sz w:val="21"/>
                <w:szCs w:val="21"/>
              </w:rPr>
              <w:t>- копия лицензии Центрального банка РФ на осуществление банковских операций в соответствии с Федеральным законом от 02.12.1990 № 395-1 «О банках и банковской деятельности»;</w:t>
            </w:r>
          </w:p>
          <w:p w:rsidR="00672B55" w:rsidRPr="00DA2C3F" w:rsidRDefault="00672B55" w:rsidP="00672B55">
            <w:pPr>
              <w:widowControl/>
              <w:autoSpaceDE/>
              <w:autoSpaceDN/>
              <w:adjustRightInd/>
              <w:ind w:left="20" w:right="20"/>
              <w:jc w:val="both"/>
              <w:rPr>
                <w:sz w:val="21"/>
                <w:szCs w:val="21"/>
              </w:rPr>
            </w:pPr>
            <w:r w:rsidRPr="00DA2C3F">
              <w:rPr>
                <w:sz w:val="21"/>
                <w:szCs w:val="21"/>
              </w:rPr>
              <w:t>2.3.</w:t>
            </w:r>
            <w:r w:rsidR="00816896" w:rsidRPr="00DA2C3F">
              <w:rPr>
                <w:color w:val="000000"/>
                <w:sz w:val="21"/>
                <w:szCs w:val="21"/>
              </w:rPr>
              <w:t>Декларация о соответствии участника аукциона требованиям, предусмотренных подпунктами  2-6  пункта 15 настоящей Информационной карты. Данная декларация предоставляется с использованием программно-аппаратных средств электронной площадки</w:t>
            </w:r>
            <w:r w:rsidRPr="00DA2C3F">
              <w:rPr>
                <w:sz w:val="21"/>
                <w:szCs w:val="21"/>
              </w:rPr>
              <w:t>;</w:t>
            </w:r>
          </w:p>
          <w:p w:rsidR="00672B55" w:rsidRPr="00DA2C3F" w:rsidRDefault="00672B55" w:rsidP="00816896">
            <w:pPr>
              <w:widowControl/>
              <w:jc w:val="both"/>
              <w:rPr>
                <w:rFonts w:eastAsiaTheme="minorHAnsi"/>
                <w:sz w:val="21"/>
                <w:szCs w:val="21"/>
                <w:lang w:eastAsia="en-US"/>
              </w:rPr>
            </w:pPr>
            <w:r w:rsidRPr="00DA2C3F">
              <w:rPr>
                <w:sz w:val="21"/>
                <w:szCs w:val="21"/>
              </w:rPr>
              <w:t xml:space="preserve">2.4. </w:t>
            </w:r>
            <w:r w:rsidR="00816896" w:rsidRPr="00DA2C3F">
              <w:rPr>
                <w:sz w:val="21"/>
                <w:szCs w:val="21"/>
              </w:rPr>
              <w:t>Р</w:t>
            </w:r>
            <w:r w:rsidR="00816896" w:rsidRPr="00DA2C3F">
              <w:rPr>
                <w:rFonts w:eastAsiaTheme="minorHAnsi"/>
                <w:sz w:val="21"/>
                <w:szCs w:val="21"/>
                <w:lang w:eastAsia="en-US"/>
              </w:rPr>
              <w:t>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18.</w:t>
            </w:r>
          </w:p>
        </w:tc>
        <w:tc>
          <w:tcPr>
            <w:tcW w:w="4630" w:type="pct"/>
          </w:tcPr>
          <w:p w:rsidR="00672B55" w:rsidRPr="00DA2C3F" w:rsidRDefault="00816896" w:rsidP="00672B55">
            <w:pPr>
              <w:autoSpaceDE/>
              <w:autoSpaceDN/>
              <w:adjustRightInd/>
              <w:jc w:val="both"/>
              <w:rPr>
                <w:b/>
                <w:sz w:val="21"/>
                <w:szCs w:val="21"/>
              </w:rPr>
            </w:pPr>
            <w:r w:rsidRPr="00DA2C3F">
              <w:rPr>
                <w:b/>
                <w:bCs/>
                <w:sz w:val="21"/>
                <w:szCs w:val="21"/>
              </w:rPr>
              <w:t>Порядок, даты начала и окончания предоставления разъяснений документации участникам электронного аукциона</w:t>
            </w:r>
          </w:p>
        </w:tc>
      </w:tr>
      <w:tr w:rsidR="00672B55" w:rsidRPr="00DA2C3F" w:rsidTr="007116E2">
        <w:trPr>
          <w:jc w:val="center"/>
        </w:trPr>
        <w:tc>
          <w:tcPr>
            <w:tcW w:w="5000" w:type="pct"/>
            <w:gridSpan w:val="2"/>
            <w:vAlign w:val="center"/>
          </w:tcPr>
          <w:p w:rsidR="00816896" w:rsidRPr="000C17CC" w:rsidRDefault="00816896" w:rsidP="00672B55">
            <w:pPr>
              <w:widowControl/>
              <w:autoSpaceDE/>
              <w:autoSpaceDN/>
              <w:adjustRightInd/>
              <w:ind w:left="20" w:right="20"/>
              <w:jc w:val="both"/>
              <w:rPr>
                <w:bCs/>
                <w:sz w:val="21"/>
                <w:szCs w:val="21"/>
              </w:rPr>
            </w:pPr>
            <w:r w:rsidRPr="000C17CC">
              <w:rPr>
                <w:bCs/>
                <w:sz w:val="21"/>
                <w:szCs w:val="21"/>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16896" w:rsidRPr="000C17CC" w:rsidRDefault="00816896" w:rsidP="00816896">
            <w:pPr>
              <w:widowControl/>
              <w:autoSpaceDE/>
              <w:autoSpaceDN/>
              <w:adjustRightInd/>
              <w:ind w:left="20" w:right="20"/>
              <w:jc w:val="both"/>
              <w:rPr>
                <w:sz w:val="21"/>
                <w:szCs w:val="21"/>
              </w:rPr>
            </w:pPr>
            <w:r w:rsidRPr="000C17CC">
              <w:rPr>
                <w:sz w:val="21"/>
                <w:szCs w:val="21"/>
              </w:rPr>
              <w:t>Дата начала срока предоставления разъяснений положений документации об электронном аукционе: «</w:t>
            </w:r>
            <w:r w:rsidR="005A1313">
              <w:rPr>
                <w:sz w:val="21"/>
                <w:szCs w:val="21"/>
              </w:rPr>
              <w:t>10</w:t>
            </w:r>
            <w:r w:rsidRPr="000C17CC">
              <w:rPr>
                <w:sz w:val="21"/>
                <w:szCs w:val="21"/>
              </w:rPr>
              <w:t xml:space="preserve">» </w:t>
            </w:r>
            <w:r w:rsidR="000C17CC" w:rsidRPr="000C17CC">
              <w:rPr>
                <w:sz w:val="21"/>
                <w:szCs w:val="21"/>
              </w:rPr>
              <w:t>марта</w:t>
            </w:r>
            <w:r w:rsidR="009621E1" w:rsidRPr="000C17CC">
              <w:rPr>
                <w:sz w:val="21"/>
                <w:szCs w:val="21"/>
              </w:rPr>
              <w:t xml:space="preserve"> </w:t>
            </w:r>
            <w:r w:rsidRPr="000C17CC">
              <w:rPr>
                <w:sz w:val="21"/>
                <w:szCs w:val="21"/>
              </w:rPr>
              <w:t>202</w:t>
            </w:r>
            <w:r w:rsidR="0077342D" w:rsidRPr="000C17CC">
              <w:rPr>
                <w:sz w:val="21"/>
                <w:szCs w:val="21"/>
              </w:rPr>
              <w:t>1</w:t>
            </w:r>
            <w:r w:rsidRPr="000C17CC">
              <w:rPr>
                <w:sz w:val="21"/>
                <w:szCs w:val="21"/>
              </w:rPr>
              <w:t xml:space="preserve"> г.</w:t>
            </w:r>
          </w:p>
          <w:p w:rsidR="00816896" w:rsidRPr="000C17CC" w:rsidRDefault="00816896" w:rsidP="00816896">
            <w:pPr>
              <w:widowControl/>
              <w:autoSpaceDE/>
              <w:autoSpaceDN/>
              <w:adjustRightInd/>
              <w:ind w:left="20" w:right="20"/>
              <w:jc w:val="both"/>
              <w:rPr>
                <w:sz w:val="21"/>
                <w:szCs w:val="21"/>
              </w:rPr>
            </w:pPr>
            <w:r w:rsidRPr="000C17CC">
              <w:rPr>
                <w:sz w:val="21"/>
                <w:szCs w:val="21"/>
              </w:rPr>
              <w:t xml:space="preserve">Дата окончания срока предоставления разъяснений положений документации об электронном аукционе: </w:t>
            </w:r>
            <w:r w:rsidR="002638C3" w:rsidRPr="000C17CC">
              <w:rPr>
                <w:sz w:val="21"/>
                <w:szCs w:val="21"/>
              </w:rPr>
              <w:t>«</w:t>
            </w:r>
            <w:r w:rsidR="000C17CC" w:rsidRPr="000C17CC">
              <w:rPr>
                <w:sz w:val="21"/>
                <w:szCs w:val="21"/>
              </w:rPr>
              <w:t>22</w:t>
            </w:r>
            <w:r w:rsidR="002638C3" w:rsidRPr="000C17CC">
              <w:rPr>
                <w:sz w:val="21"/>
                <w:szCs w:val="21"/>
              </w:rPr>
              <w:t xml:space="preserve">» </w:t>
            </w:r>
            <w:r w:rsidR="0077342D" w:rsidRPr="000C17CC">
              <w:rPr>
                <w:sz w:val="21"/>
                <w:szCs w:val="21"/>
              </w:rPr>
              <w:t>марта</w:t>
            </w:r>
            <w:r w:rsidR="002638C3" w:rsidRPr="000C17CC">
              <w:rPr>
                <w:sz w:val="21"/>
                <w:szCs w:val="21"/>
              </w:rPr>
              <w:t xml:space="preserve"> 202</w:t>
            </w:r>
            <w:r w:rsidR="0077342D" w:rsidRPr="000C17CC">
              <w:rPr>
                <w:sz w:val="21"/>
                <w:szCs w:val="21"/>
              </w:rPr>
              <w:t>1</w:t>
            </w:r>
            <w:r w:rsidR="002638C3" w:rsidRPr="000C17CC">
              <w:rPr>
                <w:sz w:val="21"/>
                <w:szCs w:val="21"/>
              </w:rPr>
              <w:t xml:space="preserve"> г.</w:t>
            </w:r>
            <w:r w:rsidRPr="000C17CC">
              <w:rPr>
                <w:sz w:val="21"/>
                <w:szCs w:val="21"/>
              </w:rPr>
              <w:t>*</w:t>
            </w:r>
          </w:p>
          <w:p w:rsidR="00672B55" w:rsidRPr="000C17CC" w:rsidRDefault="00816896" w:rsidP="0077342D">
            <w:pPr>
              <w:widowControl/>
              <w:autoSpaceDE/>
              <w:autoSpaceDN/>
              <w:adjustRightInd/>
              <w:ind w:left="20" w:right="20"/>
              <w:jc w:val="both"/>
              <w:rPr>
                <w:sz w:val="21"/>
                <w:szCs w:val="21"/>
              </w:rPr>
            </w:pPr>
            <w:r w:rsidRPr="000C17CC">
              <w:rPr>
                <w:sz w:val="21"/>
                <w:szCs w:val="21"/>
              </w:rPr>
              <w:t>* 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19.</w:t>
            </w:r>
          </w:p>
        </w:tc>
        <w:tc>
          <w:tcPr>
            <w:tcW w:w="4630" w:type="pct"/>
            <w:vAlign w:val="center"/>
          </w:tcPr>
          <w:p w:rsidR="00672B55" w:rsidRPr="000C17CC" w:rsidRDefault="00816896" w:rsidP="00672B55">
            <w:pPr>
              <w:widowControl/>
              <w:autoSpaceDE/>
              <w:autoSpaceDN/>
              <w:adjustRightInd/>
              <w:jc w:val="both"/>
              <w:rPr>
                <w:b/>
                <w:sz w:val="21"/>
                <w:szCs w:val="21"/>
              </w:rPr>
            </w:pPr>
            <w:r w:rsidRPr="000C17CC">
              <w:rPr>
                <w:b/>
                <w:bCs/>
                <w:sz w:val="21"/>
                <w:szCs w:val="21"/>
              </w:rPr>
              <w:t>Дата и время окончания срока подачи заявок на участие в э</w:t>
            </w:r>
            <w:r w:rsidRPr="000C17CC">
              <w:rPr>
                <w:b/>
                <w:sz w:val="21"/>
                <w:szCs w:val="21"/>
              </w:rPr>
              <w:t>лектронном аукционе</w:t>
            </w:r>
          </w:p>
        </w:tc>
      </w:tr>
      <w:tr w:rsidR="00672B55" w:rsidRPr="00DA2C3F" w:rsidTr="007116E2">
        <w:trPr>
          <w:jc w:val="center"/>
        </w:trPr>
        <w:tc>
          <w:tcPr>
            <w:tcW w:w="5000" w:type="pct"/>
            <w:gridSpan w:val="2"/>
          </w:tcPr>
          <w:p w:rsidR="00672B55" w:rsidRPr="000C17CC" w:rsidRDefault="002638C3" w:rsidP="000C17CC">
            <w:pPr>
              <w:widowControl/>
              <w:tabs>
                <w:tab w:val="num" w:pos="644"/>
              </w:tabs>
              <w:autoSpaceDE/>
              <w:autoSpaceDN/>
              <w:adjustRightInd/>
              <w:jc w:val="both"/>
              <w:rPr>
                <w:sz w:val="21"/>
                <w:szCs w:val="21"/>
              </w:rPr>
            </w:pPr>
            <w:r w:rsidRPr="000C17CC">
              <w:rPr>
                <w:sz w:val="21"/>
                <w:szCs w:val="21"/>
              </w:rPr>
              <w:t>«</w:t>
            </w:r>
            <w:r w:rsidR="000C17CC" w:rsidRPr="000C17CC">
              <w:rPr>
                <w:sz w:val="21"/>
                <w:szCs w:val="21"/>
              </w:rPr>
              <w:t>24</w:t>
            </w:r>
            <w:r w:rsidRPr="000C17CC">
              <w:rPr>
                <w:sz w:val="21"/>
                <w:szCs w:val="21"/>
              </w:rPr>
              <w:t xml:space="preserve">» </w:t>
            </w:r>
            <w:r w:rsidR="0077342D" w:rsidRPr="000C17CC">
              <w:rPr>
                <w:sz w:val="21"/>
                <w:szCs w:val="21"/>
              </w:rPr>
              <w:t>марта</w:t>
            </w:r>
            <w:r w:rsidR="006832D1" w:rsidRPr="000C17CC">
              <w:rPr>
                <w:sz w:val="21"/>
                <w:szCs w:val="21"/>
              </w:rPr>
              <w:t xml:space="preserve"> </w:t>
            </w:r>
            <w:r w:rsidRPr="000C17CC">
              <w:rPr>
                <w:sz w:val="21"/>
                <w:szCs w:val="21"/>
              </w:rPr>
              <w:t>202</w:t>
            </w:r>
            <w:r w:rsidR="0077342D" w:rsidRPr="000C17CC">
              <w:rPr>
                <w:sz w:val="21"/>
                <w:szCs w:val="21"/>
              </w:rPr>
              <w:t>1</w:t>
            </w:r>
            <w:r w:rsidRPr="000C17CC">
              <w:rPr>
                <w:sz w:val="21"/>
                <w:szCs w:val="21"/>
              </w:rPr>
              <w:t xml:space="preserve"> г. </w:t>
            </w:r>
            <w:r w:rsidRPr="000C17CC">
              <w:rPr>
                <w:bCs/>
                <w:sz w:val="21"/>
                <w:szCs w:val="21"/>
              </w:rPr>
              <w:t>1</w:t>
            </w:r>
            <w:r w:rsidR="0077342D" w:rsidRPr="000C17CC">
              <w:rPr>
                <w:bCs/>
                <w:sz w:val="21"/>
                <w:szCs w:val="21"/>
              </w:rPr>
              <w:t>5</w:t>
            </w:r>
            <w:r w:rsidR="00672B55" w:rsidRPr="000C17CC">
              <w:rPr>
                <w:bCs/>
                <w:sz w:val="21"/>
                <w:szCs w:val="21"/>
              </w:rPr>
              <w:t>:00</w:t>
            </w:r>
          </w:p>
        </w:tc>
      </w:tr>
      <w:tr w:rsidR="00672B55" w:rsidRPr="00DA2C3F" w:rsidTr="00672B55">
        <w:trPr>
          <w:trHeight w:val="338"/>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20.</w:t>
            </w:r>
          </w:p>
        </w:tc>
        <w:tc>
          <w:tcPr>
            <w:tcW w:w="4630" w:type="pct"/>
            <w:vAlign w:val="center"/>
          </w:tcPr>
          <w:p w:rsidR="00672B55" w:rsidRPr="000C17CC" w:rsidRDefault="00816896" w:rsidP="00672B55">
            <w:pPr>
              <w:keepNext/>
              <w:keepLines/>
              <w:widowControl/>
              <w:suppressLineNumbers/>
              <w:autoSpaceDE/>
              <w:autoSpaceDN/>
              <w:adjustRightInd/>
              <w:rPr>
                <w:b/>
                <w:sz w:val="21"/>
                <w:szCs w:val="21"/>
              </w:rPr>
            </w:pPr>
            <w:r w:rsidRPr="000C17CC">
              <w:rPr>
                <w:b/>
                <w:sz w:val="21"/>
                <w:szCs w:val="21"/>
              </w:rPr>
              <w:t>Дата окончания срока рассмотрения заявок на участие в электронном аукционе</w:t>
            </w:r>
          </w:p>
        </w:tc>
      </w:tr>
      <w:tr w:rsidR="00672B55" w:rsidRPr="00DA2C3F" w:rsidTr="007116E2">
        <w:trPr>
          <w:trHeight w:val="307"/>
          <w:jc w:val="center"/>
        </w:trPr>
        <w:tc>
          <w:tcPr>
            <w:tcW w:w="5000" w:type="pct"/>
            <w:gridSpan w:val="2"/>
            <w:vAlign w:val="center"/>
          </w:tcPr>
          <w:p w:rsidR="00672B55" w:rsidRPr="000C17CC" w:rsidRDefault="002638C3" w:rsidP="0077342D">
            <w:pPr>
              <w:keepNext/>
              <w:keepLines/>
              <w:widowControl/>
              <w:suppressLineNumbers/>
              <w:tabs>
                <w:tab w:val="num" w:pos="644"/>
              </w:tabs>
              <w:autoSpaceDE/>
              <w:autoSpaceDN/>
              <w:adjustRightInd/>
              <w:rPr>
                <w:sz w:val="21"/>
                <w:szCs w:val="21"/>
              </w:rPr>
            </w:pPr>
            <w:r w:rsidRPr="000C17CC">
              <w:rPr>
                <w:sz w:val="21"/>
                <w:szCs w:val="21"/>
              </w:rPr>
              <w:t>«</w:t>
            </w:r>
            <w:r w:rsidR="000C17CC" w:rsidRPr="000C17CC">
              <w:rPr>
                <w:sz w:val="21"/>
                <w:szCs w:val="21"/>
              </w:rPr>
              <w:t>24</w:t>
            </w:r>
            <w:r w:rsidRPr="000C17CC">
              <w:rPr>
                <w:sz w:val="21"/>
                <w:szCs w:val="21"/>
              </w:rPr>
              <w:t>»</w:t>
            </w:r>
            <w:r w:rsidR="009621E1" w:rsidRPr="000C17CC">
              <w:rPr>
                <w:sz w:val="21"/>
                <w:szCs w:val="21"/>
              </w:rPr>
              <w:t xml:space="preserve"> </w:t>
            </w:r>
            <w:r w:rsidR="0077342D" w:rsidRPr="000C17CC">
              <w:rPr>
                <w:sz w:val="21"/>
                <w:szCs w:val="21"/>
              </w:rPr>
              <w:t xml:space="preserve">марта </w:t>
            </w:r>
            <w:r w:rsidRPr="000C17CC">
              <w:rPr>
                <w:sz w:val="21"/>
                <w:szCs w:val="21"/>
              </w:rPr>
              <w:t xml:space="preserve"> 202</w:t>
            </w:r>
            <w:r w:rsidR="0077342D" w:rsidRPr="000C17CC">
              <w:rPr>
                <w:sz w:val="21"/>
                <w:szCs w:val="21"/>
              </w:rPr>
              <w:t>1</w:t>
            </w:r>
            <w:r w:rsidRPr="000C17CC">
              <w:rPr>
                <w:sz w:val="21"/>
                <w:szCs w:val="21"/>
              </w:rPr>
              <w:t xml:space="preserve"> г.</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21.</w:t>
            </w:r>
          </w:p>
        </w:tc>
        <w:tc>
          <w:tcPr>
            <w:tcW w:w="4630" w:type="pct"/>
            <w:vAlign w:val="center"/>
          </w:tcPr>
          <w:p w:rsidR="00672B55" w:rsidRPr="000C17CC" w:rsidRDefault="00816896" w:rsidP="00672B55">
            <w:pPr>
              <w:widowControl/>
              <w:autoSpaceDE/>
              <w:autoSpaceDN/>
              <w:adjustRightInd/>
              <w:jc w:val="both"/>
              <w:rPr>
                <w:b/>
                <w:sz w:val="21"/>
                <w:szCs w:val="21"/>
              </w:rPr>
            </w:pPr>
            <w:r w:rsidRPr="000C17CC">
              <w:rPr>
                <w:b/>
                <w:sz w:val="21"/>
                <w:szCs w:val="21"/>
              </w:rPr>
              <w:t>Дата проведения электронного аукциона</w:t>
            </w:r>
          </w:p>
        </w:tc>
      </w:tr>
      <w:tr w:rsidR="00672B55" w:rsidRPr="00DA2C3F" w:rsidTr="007116E2">
        <w:trPr>
          <w:jc w:val="center"/>
        </w:trPr>
        <w:tc>
          <w:tcPr>
            <w:tcW w:w="5000" w:type="pct"/>
            <w:gridSpan w:val="2"/>
            <w:vAlign w:val="center"/>
          </w:tcPr>
          <w:p w:rsidR="002638C3" w:rsidRPr="000C17CC" w:rsidRDefault="002638C3" w:rsidP="00672B55">
            <w:pPr>
              <w:widowControl/>
              <w:tabs>
                <w:tab w:val="num" w:pos="644"/>
              </w:tabs>
              <w:autoSpaceDE/>
              <w:autoSpaceDN/>
              <w:adjustRightInd/>
              <w:jc w:val="both"/>
              <w:rPr>
                <w:sz w:val="21"/>
                <w:szCs w:val="21"/>
              </w:rPr>
            </w:pPr>
            <w:r w:rsidRPr="000C17CC">
              <w:rPr>
                <w:sz w:val="21"/>
                <w:szCs w:val="21"/>
              </w:rPr>
              <w:t>«</w:t>
            </w:r>
            <w:r w:rsidR="000C17CC" w:rsidRPr="000C17CC">
              <w:rPr>
                <w:sz w:val="21"/>
                <w:szCs w:val="21"/>
              </w:rPr>
              <w:t>25</w:t>
            </w:r>
            <w:r w:rsidRPr="000C17CC">
              <w:rPr>
                <w:sz w:val="21"/>
                <w:szCs w:val="21"/>
              </w:rPr>
              <w:t xml:space="preserve">» </w:t>
            </w:r>
            <w:r w:rsidR="0077342D" w:rsidRPr="000C17CC">
              <w:rPr>
                <w:sz w:val="21"/>
                <w:szCs w:val="21"/>
              </w:rPr>
              <w:t>марта</w:t>
            </w:r>
            <w:r w:rsidRPr="000C17CC">
              <w:rPr>
                <w:sz w:val="21"/>
                <w:szCs w:val="21"/>
              </w:rPr>
              <w:t xml:space="preserve"> 202</w:t>
            </w:r>
            <w:r w:rsidR="0077342D" w:rsidRPr="000C17CC">
              <w:rPr>
                <w:sz w:val="21"/>
                <w:szCs w:val="21"/>
              </w:rPr>
              <w:t>1</w:t>
            </w:r>
            <w:r w:rsidRPr="000C17CC">
              <w:rPr>
                <w:sz w:val="21"/>
                <w:szCs w:val="21"/>
              </w:rPr>
              <w:t xml:space="preserve"> г.</w:t>
            </w:r>
          </w:p>
          <w:p w:rsidR="00672B55" w:rsidRPr="000C17CC" w:rsidRDefault="00672B55" w:rsidP="00672B55">
            <w:pPr>
              <w:widowControl/>
              <w:tabs>
                <w:tab w:val="num" w:pos="644"/>
              </w:tabs>
              <w:autoSpaceDE/>
              <w:autoSpaceDN/>
              <w:adjustRightInd/>
              <w:jc w:val="both"/>
              <w:rPr>
                <w:sz w:val="21"/>
                <w:szCs w:val="21"/>
              </w:rPr>
            </w:pPr>
            <w:r w:rsidRPr="000C17CC">
              <w:rPr>
                <w:sz w:val="21"/>
                <w:szCs w:val="21"/>
              </w:rPr>
              <w:t>Время начала проведения электронного аукциона устанавливается оператором электронной площадки</w:t>
            </w:r>
          </w:p>
        </w:tc>
      </w:tr>
      <w:tr w:rsidR="00672B55" w:rsidRPr="00DA2C3F" w:rsidTr="00672B55">
        <w:trPr>
          <w:trHeight w:val="156"/>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Размер обеспечения заявки на участие в аукционе</w:t>
            </w:r>
          </w:p>
        </w:tc>
      </w:tr>
      <w:tr w:rsidR="00DA2C3F" w:rsidRPr="00DA2C3F" w:rsidTr="007116E2">
        <w:trPr>
          <w:trHeight w:val="156"/>
          <w:jc w:val="center"/>
        </w:trPr>
        <w:tc>
          <w:tcPr>
            <w:tcW w:w="5000" w:type="pct"/>
            <w:gridSpan w:val="2"/>
          </w:tcPr>
          <w:p w:rsidR="00DA2C3F" w:rsidRPr="00DA2C3F" w:rsidRDefault="00DA2C3F" w:rsidP="00EA60B1">
            <w:pPr>
              <w:tabs>
                <w:tab w:val="left" w:pos="18"/>
              </w:tabs>
              <w:rPr>
                <w:sz w:val="21"/>
                <w:szCs w:val="21"/>
              </w:rPr>
            </w:pPr>
            <w:r w:rsidRPr="00DA2C3F">
              <w:rPr>
                <w:sz w:val="21"/>
                <w:szCs w:val="21"/>
              </w:rPr>
              <w:t xml:space="preserve">Размер обеспечения заявки составляет </w:t>
            </w:r>
            <w:r w:rsidRPr="00DA2C3F">
              <w:rPr>
                <w:b/>
                <w:sz w:val="21"/>
                <w:szCs w:val="21"/>
              </w:rPr>
              <w:t>1 %</w:t>
            </w:r>
            <w:r w:rsidRPr="00DA2C3F">
              <w:rPr>
                <w:sz w:val="21"/>
                <w:szCs w:val="21"/>
              </w:rPr>
              <w:t xml:space="preserve">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98 503 (девяносто восемь тысяч пятьсот три рубля) 13 копеек.</w:t>
            </w:r>
          </w:p>
          <w:p w:rsidR="00DA2C3F" w:rsidRPr="00DA2C3F" w:rsidRDefault="00DA2C3F" w:rsidP="00EA60B1">
            <w:pPr>
              <w:tabs>
                <w:tab w:val="left" w:pos="18"/>
              </w:tabs>
              <w:rPr>
                <w:sz w:val="21"/>
                <w:szCs w:val="21"/>
              </w:rPr>
            </w:pPr>
            <w:r w:rsidRPr="00DA2C3F">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 44-ФЗ, информация о которой включена в реестры банковских гарантий, предусмотренные статьей 45 Закона № 44-ФЗ. </w:t>
            </w:r>
          </w:p>
          <w:p w:rsidR="00DA2C3F" w:rsidRPr="00DA2C3F" w:rsidRDefault="00DA2C3F" w:rsidP="00EA60B1">
            <w:pPr>
              <w:tabs>
                <w:tab w:val="left" w:pos="18"/>
              </w:tabs>
              <w:rPr>
                <w:sz w:val="21"/>
                <w:szCs w:val="21"/>
              </w:rPr>
            </w:pPr>
            <w:r w:rsidRPr="00DA2C3F">
              <w:rPr>
                <w:sz w:val="21"/>
                <w:szCs w:val="21"/>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23.</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Обесп</w:t>
            </w:r>
            <w:bookmarkStart w:id="0" w:name="_GoBack"/>
            <w:bookmarkEnd w:id="0"/>
            <w:r w:rsidRPr="00DA2C3F">
              <w:rPr>
                <w:b/>
                <w:bCs/>
                <w:sz w:val="21"/>
                <w:szCs w:val="21"/>
              </w:rPr>
              <w:t xml:space="preserve">ечение исполнения </w:t>
            </w:r>
            <w:r w:rsidRPr="00DA2C3F">
              <w:rPr>
                <w:b/>
                <w:sz w:val="21"/>
                <w:szCs w:val="21"/>
              </w:rPr>
              <w:t xml:space="preserve">муниципального </w:t>
            </w:r>
            <w:r w:rsidRPr="00DA2C3F">
              <w:rPr>
                <w:b/>
                <w:bCs/>
                <w:sz w:val="21"/>
                <w:szCs w:val="21"/>
              </w:rPr>
              <w:t>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Cs/>
                <w:sz w:val="21"/>
                <w:szCs w:val="21"/>
              </w:rPr>
            </w:pPr>
            <w:r w:rsidRPr="00DA2C3F">
              <w:rPr>
                <w:bCs/>
                <w:sz w:val="21"/>
                <w:szCs w:val="21"/>
              </w:rPr>
              <w:t xml:space="preserve">Не применяется (п. 2 ч.8 ст.96 </w:t>
            </w:r>
            <w:r w:rsidR="006C727B" w:rsidRPr="00DA2C3F">
              <w:rPr>
                <w:bCs/>
                <w:sz w:val="21"/>
                <w:szCs w:val="21"/>
              </w:rPr>
              <w:t>Федерального закона №44-ФЗ</w:t>
            </w:r>
            <w:r w:rsidRPr="00DA2C3F">
              <w:rPr>
                <w:bCs/>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23.1</w:t>
            </w:r>
          </w:p>
        </w:tc>
        <w:tc>
          <w:tcPr>
            <w:tcW w:w="4630" w:type="pct"/>
          </w:tcPr>
          <w:p w:rsidR="00672B55" w:rsidRPr="00DA2C3F" w:rsidRDefault="00672B55" w:rsidP="00672B55">
            <w:pPr>
              <w:widowControl/>
              <w:autoSpaceDE/>
              <w:autoSpaceDN/>
              <w:adjustRightInd/>
              <w:jc w:val="both"/>
              <w:rPr>
                <w:b/>
                <w:bCs/>
                <w:sz w:val="21"/>
                <w:szCs w:val="21"/>
              </w:rPr>
            </w:pPr>
            <w:r w:rsidRPr="00DA2C3F">
              <w:rPr>
                <w:b/>
                <w:bCs/>
                <w:sz w:val="21"/>
                <w:szCs w:val="21"/>
              </w:rPr>
              <w:t>Обеспечение гарантийных обязательств (в том числе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672B55" w:rsidRPr="00DA2C3F" w:rsidTr="007116E2">
        <w:trPr>
          <w:trHeight w:val="300"/>
          <w:jc w:val="center"/>
        </w:trPr>
        <w:tc>
          <w:tcPr>
            <w:tcW w:w="5000" w:type="pct"/>
            <w:gridSpan w:val="2"/>
          </w:tcPr>
          <w:p w:rsidR="00672B55" w:rsidRPr="00DA2C3F" w:rsidRDefault="00672B55" w:rsidP="00672B55">
            <w:pPr>
              <w:widowControl/>
              <w:tabs>
                <w:tab w:val="num" w:pos="644"/>
              </w:tabs>
              <w:autoSpaceDE/>
              <w:autoSpaceDN/>
              <w:adjustRightInd/>
              <w:ind w:firstLine="6"/>
              <w:jc w:val="both"/>
              <w:rPr>
                <w:sz w:val="21"/>
                <w:szCs w:val="21"/>
              </w:rPr>
            </w:pPr>
            <w:r w:rsidRPr="00DA2C3F">
              <w:rPr>
                <w:sz w:val="21"/>
                <w:szCs w:val="21"/>
              </w:rPr>
              <w:t>Не установлено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Срок подписания контракта</w:t>
            </w:r>
          </w:p>
        </w:tc>
      </w:tr>
      <w:tr w:rsidR="00672B55" w:rsidRPr="00DA2C3F" w:rsidTr="007116E2">
        <w:trPr>
          <w:trHeight w:val="300"/>
          <w:jc w:val="center"/>
        </w:trPr>
        <w:tc>
          <w:tcPr>
            <w:tcW w:w="5000" w:type="pct"/>
            <w:gridSpan w:val="2"/>
          </w:tcPr>
          <w:p w:rsidR="007348E7" w:rsidRPr="00DA2C3F" w:rsidRDefault="007348E7" w:rsidP="007348E7">
            <w:pPr>
              <w:widowControl/>
              <w:jc w:val="both"/>
              <w:rPr>
                <w:rFonts w:eastAsia="Calibri"/>
                <w:bCs/>
                <w:color w:val="000000"/>
                <w:sz w:val="21"/>
                <w:szCs w:val="21"/>
              </w:rPr>
            </w:pPr>
            <w:r w:rsidRPr="00DA2C3F">
              <w:rPr>
                <w:rFonts w:eastAsia="Calibri"/>
                <w:bCs/>
                <w:color w:val="000000"/>
                <w:sz w:val="21"/>
                <w:szCs w:val="21"/>
              </w:rPr>
              <w:t>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p>
          <w:p w:rsidR="00672B55" w:rsidRPr="00DA2C3F" w:rsidRDefault="007348E7" w:rsidP="007348E7">
            <w:pPr>
              <w:widowControl/>
              <w:tabs>
                <w:tab w:val="num" w:pos="644"/>
              </w:tabs>
              <w:autoSpaceDE/>
              <w:autoSpaceDN/>
              <w:adjustRightInd/>
              <w:ind w:firstLine="6"/>
              <w:jc w:val="both"/>
              <w:rPr>
                <w:sz w:val="21"/>
                <w:szCs w:val="21"/>
              </w:rPr>
            </w:pPr>
            <w:r w:rsidRPr="00DA2C3F">
              <w:rPr>
                <w:rFonts w:eastAsia="Calibri"/>
                <w:bCs/>
                <w:color w:val="000000"/>
                <w:sz w:val="21"/>
                <w:szCs w:val="21"/>
              </w:rPr>
              <w:t>В случае наличия разногласий победитель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такого аукциона, при этом срок заключения контракта определяется в соответствии с ч. 5, 6 ст. 83.2 Федерального закона № 44-ФЗ.</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25.</w:t>
            </w:r>
          </w:p>
        </w:tc>
        <w:tc>
          <w:tcPr>
            <w:tcW w:w="4630" w:type="pct"/>
          </w:tcPr>
          <w:p w:rsidR="00672B55" w:rsidRPr="00DA2C3F" w:rsidRDefault="006C727B" w:rsidP="00672B55">
            <w:pPr>
              <w:widowControl/>
              <w:autoSpaceDE/>
              <w:autoSpaceDN/>
              <w:adjustRightInd/>
              <w:jc w:val="both"/>
              <w:rPr>
                <w:b/>
                <w:sz w:val="21"/>
                <w:szCs w:val="21"/>
              </w:rPr>
            </w:pPr>
            <w:r w:rsidRPr="00DA2C3F">
              <w:rPr>
                <w:b/>
                <w:sz w:val="21"/>
                <w:szCs w:val="21"/>
              </w:rPr>
              <w:t>Условия признания победителя аукциона или иного участника аукциона уклонившимся от заключения контракта</w:t>
            </w:r>
          </w:p>
        </w:tc>
      </w:tr>
      <w:tr w:rsidR="00672B55" w:rsidRPr="00DA2C3F" w:rsidTr="007116E2">
        <w:trPr>
          <w:trHeight w:val="300"/>
          <w:jc w:val="center"/>
        </w:trPr>
        <w:tc>
          <w:tcPr>
            <w:tcW w:w="5000" w:type="pct"/>
            <w:gridSpan w:val="2"/>
          </w:tcPr>
          <w:p w:rsidR="00672B55" w:rsidRPr="00DA2C3F" w:rsidRDefault="007348E7" w:rsidP="00672B55">
            <w:pPr>
              <w:widowControl/>
              <w:tabs>
                <w:tab w:val="num" w:pos="644"/>
              </w:tabs>
              <w:autoSpaceDE/>
              <w:autoSpaceDN/>
              <w:adjustRightInd/>
              <w:ind w:firstLine="6"/>
              <w:jc w:val="both"/>
              <w:rPr>
                <w:sz w:val="21"/>
                <w:szCs w:val="21"/>
              </w:rPr>
            </w:pPr>
            <w:r w:rsidRPr="00DA2C3F">
              <w:rPr>
                <w:bCs/>
                <w:color w:val="000000"/>
                <w:sz w:val="21"/>
                <w:szCs w:val="21"/>
              </w:rPr>
              <w:t>Победитель электронного аукциона признается уклонившимся от заключения контракта в случае, если в сроки, предусмотренные ст. 83.2 Федерального закона №44-ФЗ,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 83.2 Федерального закона №44-ФЗ, или не исполнил требования, предусмотренные статьей 37 Федерального закона №44-ФЗ (в случае снижения при проведении такого аукциона цены контракта на двадцать пять процентов и более от начальной (максимальной) цены контракта или снижения суммы цен единиц товара, работы, услуги на двадцать пять и более процентов ниже начальной суммы цен указанных единиц.</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изменить предусмотренные контрактом количество поставляемых товаров, объем выполняемых работ, оказываемых услуг, но не более чем на 10%</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Не 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принять решение об одностороннем отказе от исполнения контракта</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bl>
    <w:p w:rsidR="006076AE" w:rsidRDefault="005A1313"/>
    <w:sectPr w:rsidR="006076AE" w:rsidSect="0077342D">
      <w:pgSz w:w="11906" w:h="16838"/>
      <w:pgMar w:top="397" w:right="567" w:bottom="39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C394B"/>
    <w:multiLevelType w:val="hybridMultilevel"/>
    <w:tmpl w:val="50787594"/>
    <w:lvl w:ilvl="0" w:tplc="3266EEDE">
      <w:start w:val="1"/>
      <w:numFmt w:val="decimal"/>
      <w:lvlText w:val="%1."/>
      <w:lvlJc w:val="left"/>
      <w:pPr>
        <w:tabs>
          <w:tab w:val="num" w:pos="644"/>
        </w:tabs>
        <w:ind w:left="644" w:hanging="360"/>
      </w:pPr>
      <w:rPr>
        <w:b/>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B82AD6"/>
    <w:rsid w:val="0007380C"/>
    <w:rsid w:val="000C17CC"/>
    <w:rsid w:val="000D130B"/>
    <w:rsid w:val="000D4347"/>
    <w:rsid w:val="000F4503"/>
    <w:rsid w:val="000F6B11"/>
    <w:rsid w:val="0010258C"/>
    <w:rsid w:val="001D51E7"/>
    <w:rsid w:val="00217B05"/>
    <w:rsid w:val="002638C3"/>
    <w:rsid w:val="002A357B"/>
    <w:rsid w:val="002F1B0C"/>
    <w:rsid w:val="003031CD"/>
    <w:rsid w:val="0030736F"/>
    <w:rsid w:val="00310C3B"/>
    <w:rsid w:val="003E1EB9"/>
    <w:rsid w:val="0040293E"/>
    <w:rsid w:val="00441B94"/>
    <w:rsid w:val="00496F5C"/>
    <w:rsid w:val="004E23A4"/>
    <w:rsid w:val="0055574E"/>
    <w:rsid w:val="005A1313"/>
    <w:rsid w:val="005B5338"/>
    <w:rsid w:val="005C6318"/>
    <w:rsid w:val="00627C5C"/>
    <w:rsid w:val="00672B55"/>
    <w:rsid w:val="006832D1"/>
    <w:rsid w:val="00686FA7"/>
    <w:rsid w:val="006B0429"/>
    <w:rsid w:val="006C727B"/>
    <w:rsid w:val="007329E1"/>
    <w:rsid w:val="00732A96"/>
    <w:rsid w:val="007348E7"/>
    <w:rsid w:val="0077342D"/>
    <w:rsid w:val="007746E1"/>
    <w:rsid w:val="008034C2"/>
    <w:rsid w:val="00816896"/>
    <w:rsid w:val="008712CE"/>
    <w:rsid w:val="008C6649"/>
    <w:rsid w:val="008F17DD"/>
    <w:rsid w:val="009535FD"/>
    <w:rsid w:val="009621E1"/>
    <w:rsid w:val="00974F54"/>
    <w:rsid w:val="009B304C"/>
    <w:rsid w:val="009B5A28"/>
    <w:rsid w:val="009C5B18"/>
    <w:rsid w:val="00A57584"/>
    <w:rsid w:val="00AD18B0"/>
    <w:rsid w:val="00B76552"/>
    <w:rsid w:val="00B82AD6"/>
    <w:rsid w:val="00BC385C"/>
    <w:rsid w:val="00C56A61"/>
    <w:rsid w:val="00CB5A3D"/>
    <w:rsid w:val="00CC3DF2"/>
    <w:rsid w:val="00CF1968"/>
    <w:rsid w:val="00D363E7"/>
    <w:rsid w:val="00DA2C3F"/>
    <w:rsid w:val="00DB00E5"/>
    <w:rsid w:val="00DB63F2"/>
    <w:rsid w:val="00DE1BC1"/>
    <w:rsid w:val="00E4700E"/>
    <w:rsid w:val="00EA5476"/>
    <w:rsid w:val="00ED3D71"/>
    <w:rsid w:val="00EF63F5"/>
    <w:rsid w:val="00F20CC3"/>
    <w:rsid w:val="00F2610C"/>
    <w:rsid w:val="00F37B4C"/>
    <w:rsid w:val="00FF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5423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E11FF3FC172F484B41CE50300654F5CC604C4B801F8F8E0AF9E90AE93F7F7BAD3CC0CDEB8EE4C0D3FAAFA6F683FFD0F55497B54839ECBC2v1G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2798</Words>
  <Characters>15950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Кучина</cp:lastModifiedBy>
  <cp:revision>57</cp:revision>
  <cp:lastPrinted>2021-02-25T05:36:00Z</cp:lastPrinted>
  <dcterms:created xsi:type="dcterms:W3CDTF">2020-05-12T12:41:00Z</dcterms:created>
  <dcterms:modified xsi:type="dcterms:W3CDTF">2021-03-10T05:33:00Z</dcterms:modified>
</cp:coreProperties>
</file>