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FC2" w:rsidRPr="00E02EAF" w:rsidRDefault="0069656F" w:rsidP="00D37FC2">
      <w:pPr>
        <w:pStyle w:val="21"/>
        <w:contextualSpacing/>
        <w:jc w:val="center"/>
        <w:rPr>
          <w:sz w:val="21"/>
          <w:szCs w:val="21"/>
        </w:rPr>
      </w:pPr>
      <w:r w:rsidRPr="00E02EAF">
        <w:rPr>
          <w:sz w:val="21"/>
          <w:szCs w:val="21"/>
        </w:rPr>
        <w:t>РАЗДЕЛ 1.2. ИНФОРМАЦИОННАЯ КАРТА</w:t>
      </w:r>
    </w:p>
    <w:p w:rsidR="0069656F" w:rsidRPr="00E02EAF" w:rsidRDefault="0069656F" w:rsidP="00D37FC2">
      <w:pPr>
        <w:pStyle w:val="21"/>
        <w:contextualSpacing/>
        <w:jc w:val="center"/>
        <w:rPr>
          <w:b w:val="0"/>
          <w:sz w:val="21"/>
          <w:szCs w:val="21"/>
        </w:rPr>
      </w:pPr>
      <w:r w:rsidRPr="00E02EAF">
        <w:rPr>
          <w:b w:val="0"/>
          <w:sz w:val="21"/>
          <w:szCs w:val="21"/>
        </w:rPr>
        <w:t xml:space="preserve">Следующая информация и данные для конкретного </w:t>
      </w:r>
      <w:r w:rsidR="002D60C9" w:rsidRPr="00E02EAF">
        <w:rPr>
          <w:b w:val="0"/>
          <w:sz w:val="21"/>
          <w:szCs w:val="21"/>
        </w:rPr>
        <w:t>открытого конкурса</w:t>
      </w:r>
      <w:r w:rsidR="00E16DA1" w:rsidRPr="00E02EAF">
        <w:rPr>
          <w:b w:val="0"/>
          <w:sz w:val="21"/>
          <w:szCs w:val="21"/>
        </w:rPr>
        <w:t xml:space="preserve"> в электронной форме</w:t>
      </w:r>
      <w:r w:rsidR="00323B4E" w:rsidRPr="00E02EAF">
        <w:rPr>
          <w:b w:val="0"/>
          <w:sz w:val="21"/>
          <w:szCs w:val="21"/>
        </w:rPr>
        <w:t xml:space="preserve"> </w:t>
      </w:r>
      <w:r w:rsidRPr="00E02EAF">
        <w:rPr>
          <w:b w:val="0"/>
          <w:sz w:val="21"/>
          <w:szCs w:val="21"/>
        </w:rPr>
        <w:t xml:space="preserve">изменяют и/или дополняют </w:t>
      </w:r>
      <w:r w:rsidR="00E9300A" w:rsidRPr="00E02EAF">
        <w:rPr>
          <w:b w:val="0"/>
          <w:sz w:val="21"/>
          <w:szCs w:val="21"/>
        </w:rPr>
        <w:t>тезисы</w:t>
      </w:r>
      <w:r w:rsidR="00323B4E" w:rsidRPr="00E02EAF">
        <w:rPr>
          <w:b w:val="0"/>
          <w:sz w:val="21"/>
          <w:szCs w:val="21"/>
        </w:rPr>
        <w:t xml:space="preserve"> </w:t>
      </w:r>
      <w:r w:rsidR="002D60C9" w:rsidRPr="00E02EAF">
        <w:rPr>
          <w:b w:val="0"/>
          <w:sz w:val="21"/>
          <w:szCs w:val="21"/>
        </w:rPr>
        <w:t xml:space="preserve">Раздела </w:t>
      </w:r>
      <w:r w:rsidR="00821692" w:rsidRPr="00E02EAF">
        <w:rPr>
          <w:b w:val="0"/>
          <w:sz w:val="21"/>
          <w:szCs w:val="21"/>
        </w:rPr>
        <w:t>Общая часть</w:t>
      </w:r>
      <w:r w:rsidR="00323B4E" w:rsidRPr="00E02EAF">
        <w:rPr>
          <w:b w:val="0"/>
          <w:sz w:val="21"/>
          <w:szCs w:val="21"/>
        </w:rPr>
        <w:t xml:space="preserve"> </w:t>
      </w:r>
      <w:r w:rsidR="004243A2" w:rsidRPr="00E02EAF">
        <w:rPr>
          <w:b w:val="0"/>
          <w:sz w:val="21"/>
          <w:szCs w:val="21"/>
        </w:rPr>
        <w:t xml:space="preserve">конкурсной </w:t>
      </w:r>
      <w:r w:rsidRPr="00E02EAF">
        <w:rPr>
          <w:b w:val="0"/>
          <w:sz w:val="21"/>
          <w:szCs w:val="21"/>
        </w:rPr>
        <w:t>документации. При возникновении противоречия между положениями, закрепленными в</w:t>
      </w:r>
      <w:r w:rsidR="00821692" w:rsidRPr="00E02EAF">
        <w:rPr>
          <w:b w:val="0"/>
          <w:sz w:val="21"/>
          <w:szCs w:val="21"/>
        </w:rPr>
        <w:t xml:space="preserve"> Разделе Общая часть</w:t>
      </w:r>
      <w:r w:rsidRPr="00E02EAF">
        <w:rPr>
          <w:b w:val="0"/>
          <w:sz w:val="21"/>
          <w:szCs w:val="21"/>
        </w:rPr>
        <w:t>, и настоящей Информационной картой, применяются положения Информационной карты.</w:t>
      </w:r>
    </w:p>
    <w:tbl>
      <w:tblPr>
        <w:tblW w:w="5000" w:type="pct"/>
        <w:tblInd w:w="2" w:type="dxa"/>
        <w:tblCellMar>
          <w:left w:w="0" w:type="dxa"/>
          <w:right w:w="0" w:type="dxa"/>
        </w:tblCellMar>
        <w:tblLook w:val="00A0"/>
      </w:tblPr>
      <w:tblGrid>
        <w:gridCol w:w="3517"/>
        <w:gridCol w:w="7046"/>
      </w:tblGrid>
      <w:tr w:rsidR="0069656F" w:rsidRPr="00E02EAF">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69656F" w:rsidP="00F6120B">
            <w:pPr>
              <w:spacing w:after="0" w:line="240" w:lineRule="auto"/>
              <w:ind w:left="20" w:right="20"/>
              <w:jc w:val="both"/>
              <w:rPr>
                <w:sz w:val="21"/>
                <w:szCs w:val="21"/>
              </w:rPr>
            </w:pPr>
            <w:r w:rsidRPr="00E02EAF">
              <w:rPr>
                <w:b/>
                <w:bCs/>
                <w:sz w:val="21"/>
                <w:szCs w:val="21"/>
              </w:rPr>
              <w:t>1. Наименование заказчика, контактная информация</w:t>
            </w:r>
          </w:p>
        </w:tc>
      </w:tr>
      <w:tr w:rsidR="0069656F" w:rsidRPr="00E02EAF" w:rsidTr="00C87A66">
        <w:trPr>
          <w:trHeight w:val="325"/>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C6306E" w:rsidP="0082525F">
            <w:pPr>
              <w:keepNext/>
              <w:keepLines/>
              <w:widowControl w:val="0"/>
              <w:suppressLineNumbers/>
              <w:spacing w:after="0"/>
              <w:jc w:val="both"/>
              <w:rPr>
                <w:b/>
                <w:sz w:val="21"/>
                <w:szCs w:val="21"/>
              </w:rPr>
            </w:pPr>
            <w:r w:rsidRPr="00E02EAF">
              <w:rPr>
                <w:b/>
                <w:sz w:val="21"/>
                <w:szCs w:val="21"/>
              </w:rPr>
              <w:t>Администрация городского поселения город  Россошь  Россошанского муниципального района Воронежской области</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Место нахождения:</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C6306E" w:rsidRPr="00E02EAF" w:rsidRDefault="00A24C3D" w:rsidP="00C6306E">
            <w:pPr>
              <w:spacing w:after="0" w:line="240" w:lineRule="auto"/>
              <w:ind w:left="20" w:right="20"/>
              <w:jc w:val="both"/>
              <w:rPr>
                <w:noProof/>
                <w:color w:val="000000" w:themeColor="text1"/>
                <w:sz w:val="21"/>
                <w:szCs w:val="21"/>
              </w:rPr>
            </w:pPr>
            <w:r w:rsidRPr="00E02EAF">
              <w:rPr>
                <w:noProof/>
                <w:color w:val="000000" w:themeColor="text1"/>
                <w:sz w:val="21"/>
                <w:szCs w:val="21"/>
              </w:rPr>
              <w:t>Российская Федерация, 39</w:t>
            </w:r>
            <w:r w:rsidR="0055258D" w:rsidRPr="00E02EAF">
              <w:rPr>
                <w:noProof/>
                <w:color w:val="000000" w:themeColor="text1"/>
                <w:sz w:val="21"/>
                <w:szCs w:val="21"/>
              </w:rPr>
              <w:t>6650</w:t>
            </w:r>
            <w:r w:rsidRPr="00E02EAF">
              <w:rPr>
                <w:noProof/>
                <w:color w:val="000000" w:themeColor="text1"/>
                <w:sz w:val="21"/>
                <w:szCs w:val="21"/>
              </w:rPr>
              <w:t xml:space="preserve">, </w:t>
            </w:r>
            <w:r w:rsidR="00C6306E" w:rsidRPr="00E02EAF">
              <w:rPr>
                <w:noProof/>
                <w:color w:val="000000" w:themeColor="text1"/>
                <w:sz w:val="21"/>
                <w:szCs w:val="21"/>
              </w:rPr>
              <w:t xml:space="preserve">Воронежская область, г. Россошь, </w:t>
            </w:r>
          </w:p>
          <w:p w:rsidR="00A24C3D" w:rsidRPr="00E02EAF" w:rsidRDefault="00C6306E" w:rsidP="00C6306E">
            <w:pPr>
              <w:spacing w:after="0" w:line="240" w:lineRule="auto"/>
              <w:ind w:left="20" w:right="20"/>
              <w:jc w:val="both"/>
              <w:rPr>
                <w:noProof/>
                <w:color w:val="000000" w:themeColor="text1"/>
                <w:sz w:val="21"/>
                <w:szCs w:val="21"/>
              </w:rPr>
            </w:pPr>
            <w:r w:rsidRPr="00E02EAF">
              <w:rPr>
                <w:noProof/>
                <w:color w:val="000000" w:themeColor="text1"/>
                <w:sz w:val="21"/>
                <w:szCs w:val="21"/>
              </w:rPr>
              <w:t>пл. Ленина 4</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Почтовый адрес:</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8A05E9" w:rsidRPr="00E02EAF" w:rsidRDefault="008A05E9" w:rsidP="008A05E9">
            <w:pPr>
              <w:spacing w:after="0" w:line="240" w:lineRule="auto"/>
              <w:ind w:left="20" w:right="20"/>
              <w:jc w:val="both"/>
              <w:rPr>
                <w:noProof/>
                <w:color w:val="000000" w:themeColor="text1"/>
                <w:sz w:val="21"/>
                <w:szCs w:val="21"/>
              </w:rPr>
            </w:pPr>
            <w:r w:rsidRPr="00E02EAF">
              <w:rPr>
                <w:noProof/>
                <w:color w:val="000000" w:themeColor="text1"/>
                <w:sz w:val="21"/>
                <w:szCs w:val="21"/>
              </w:rPr>
              <w:t xml:space="preserve">Российская Федерация, 396650, Воронежская область, г. Россошь, </w:t>
            </w:r>
          </w:p>
          <w:p w:rsidR="00A24C3D" w:rsidRPr="00E02EAF" w:rsidRDefault="008A05E9" w:rsidP="008A05E9">
            <w:pPr>
              <w:spacing w:after="0" w:line="240" w:lineRule="auto"/>
              <w:ind w:left="20" w:right="20"/>
              <w:jc w:val="both"/>
              <w:rPr>
                <w:color w:val="000000" w:themeColor="text1"/>
                <w:sz w:val="21"/>
                <w:szCs w:val="21"/>
                <w:highlight w:val="yellow"/>
              </w:rPr>
            </w:pPr>
            <w:r w:rsidRPr="00E02EAF">
              <w:rPr>
                <w:noProof/>
                <w:color w:val="000000" w:themeColor="text1"/>
                <w:sz w:val="21"/>
                <w:szCs w:val="21"/>
              </w:rPr>
              <w:t>пл. Ленина 4</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Адрес электронной почты:</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A24C3D" w:rsidRPr="00E02EAF" w:rsidRDefault="0055258D" w:rsidP="00657FD9">
            <w:pPr>
              <w:spacing w:after="0" w:line="240" w:lineRule="auto"/>
              <w:ind w:left="20" w:right="20"/>
              <w:jc w:val="both"/>
              <w:rPr>
                <w:color w:val="000000" w:themeColor="text1"/>
                <w:sz w:val="21"/>
                <w:szCs w:val="21"/>
                <w:highlight w:val="yellow"/>
              </w:rPr>
            </w:pPr>
            <w:r w:rsidRPr="00E02EAF">
              <w:rPr>
                <w:color w:val="000000" w:themeColor="text1"/>
                <w:sz w:val="21"/>
                <w:szCs w:val="21"/>
              </w:rPr>
              <w:t>rossg.ross@govvrn.ru</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Номер контактного телефона:</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A24C3D" w:rsidRPr="00E02EAF" w:rsidRDefault="00A24C3D" w:rsidP="0055258D">
            <w:pPr>
              <w:spacing w:after="0" w:line="240" w:lineRule="auto"/>
              <w:ind w:left="20" w:right="20"/>
              <w:jc w:val="both"/>
              <w:rPr>
                <w:color w:val="000000" w:themeColor="text1"/>
                <w:sz w:val="21"/>
                <w:szCs w:val="21"/>
                <w:highlight w:val="yellow"/>
              </w:rPr>
            </w:pPr>
            <w:r w:rsidRPr="00E02EAF">
              <w:rPr>
                <w:color w:val="000000" w:themeColor="text1"/>
                <w:sz w:val="21"/>
                <w:szCs w:val="21"/>
              </w:rPr>
              <w:t>8-473-</w:t>
            </w:r>
            <w:r w:rsidR="0055258D" w:rsidRPr="00E02EAF">
              <w:rPr>
                <w:color w:val="000000" w:themeColor="text1"/>
                <w:sz w:val="21"/>
                <w:szCs w:val="21"/>
              </w:rPr>
              <w:t>96-2-34-88</w:t>
            </w:r>
          </w:p>
        </w:tc>
      </w:tr>
      <w:tr w:rsidR="00A24C3D" w:rsidRPr="00E02EAF" w:rsidTr="001954DA">
        <w:trPr>
          <w:trHeight w:val="137"/>
        </w:trPr>
        <w:tc>
          <w:tcPr>
            <w:tcW w:w="3517" w:type="dxa"/>
            <w:tcBorders>
              <w:top w:val="nil"/>
              <w:left w:val="single" w:sz="8" w:space="0" w:color="000000"/>
              <w:bottom w:val="single" w:sz="4" w:space="0" w:color="auto"/>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Контактное лицо:</w:t>
            </w:r>
          </w:p>
        </w:tc>
        <w:tc>
          <w:tcPr>
            <w:tcW w:w="7046" w:type="dxa"/>
            <w:tcBorders>
              <w:top w:val="nil"/>
              <w:left w:val="nil"/>
              <w:bottom w:val="single" w:sz="4" w:space="0" w:color="auto"/>
              <w:right w:val="single" w:sz="8" w:space="0" w:color="000000"/>
            </w:tcBorders>
            <w:tcMar>
              <w:top w:w="0" w:type="dxa"/>
              <w:left w:w="108" w:type="dxa"/>
              <w:bottom w:w="0" w:type="dxa"/>
              <w:right w:w="108" w:type="dxa"/>
            </w:tcMar>
          </w:tcPr>
          <w:p w:rsidR="00A24C3D" w:rsidRPr="00E02EAF" w:rsidRDefault="0055258D" w:rsidP="00657FD9">
            <w:pPr>
              <w:spacing w:after="0" w:line="240" w:lineRule="auto"/>
              <w:ind w:left="20" w:right="20"/>
              <w:jc w:val="both"/>
              <w:rPr>
                <w:color w:val="000000" w:themeColor="text1"/>
                <w:sz w:val="21"/>
                <w:szCs w:val="21"/>
              </w:rPr>
            </w:pPr>
            <w:r w:rsidRPr="00E02EAF">
              <w:rPr>
                <w:color w:val="000000" w:themeColor="text1"/>
                <w:sz w:val="21"/>
                <w:szCs w:val="21"/>
              </w:rPr>
              <w:t>Крекотень Любовь Александровна</w:t>
            </w:r>
          </w:p>
        </w:tc>
      </w:tr>
      <w:tr w:rsidR="00A24C3D" w:rsidRPr="00E02EAF" w:rsidTr="001954DA">
        <w:trPr>
          <w:trHeight w:val="613"/>
        </w:trPr>
        <w:tc>
          <w:tcPr>
            <w:tcW w:w="3517" w:type="dxa"/>
            <w:tcBorders>
              <w:top w:val="single" w:sz="4" w:space="0" w:color="auto"/>
              <w:left w:val="single" w:sz="8" w:space="0" w:color="000000"/>
              <w:bottom w:val="single" w:sz="4" w:space="0" w:color="auto"/>
              <w:right w:val="single" w:sz="8" w:space="0" w:color="auto"/>
            </w:tcBorders>
            <w:tcMar>
              <w:top w:w="0" w:type="dxa"/>
              <w:left w:w="108" w:type="dxa"/>
              <w:bottom w:w="0" w:type="dxa"/>
              <w:right w:w="108" w:type="dxa"/>
            </w:tcMar>
          </w:tcPr>
          <w:p w:rsidR="00A24C3D" w:rsidRPr="00E02EAF" w:rsidRDefault="0065668C" w:rsidP="0082493F">
            <w:pPr>
              <w:spacing w:after="0" w:line="240" w:lineRule="auto"/>
              <w:ind w:left="20" w:right="20"/>
              <w:rPr>
                <w:sz w:val="21"/>
                <w:szCs w:val="21"/>
              </w:rPr>
            </w:pPr>
            <w:r w:rsidRPr="00E02EAF">
              <w:rPr>
                <w:sz w:val="21"/>
                <w:szCs w:val="21"/>
              </w:rPr>
              <w:t>Руководитель контрактной службы</w:t>
            </w:r>
          </w:p>
        </w:tc>
        <w:tc>
          <w:tcPr>
            <w:tcW w:w="704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24C3D" w:rsidRPr="00E02EAF" w:rsidRDefault="0055258D" w:rsidP="00657FD9">
            <w:pPr>
              <w:spacing w:after="0" w:line="240" w:lineRule="auto"/>
              <w:ind w:left="20" w:right="20"/>
              <w:jc w:val="both"/>
              <w:rPr>
                <w:color w:val="000000" w:themeColor="text1"/>
                <w:sz w:val="21"/>
                <w:szCs w:val="21"/>
              </w:rPr>
            </w:pPr>
            <w:r w:rsidRPr="00E02EAF">
              <w:rPr>
                <w:color w:val="000000" w:themeColor="text1"/>
                <w:sz w:val="21"/>
                <w:szCs w:val="21"/>
              </w:rPr>
              <w:t>Попова Вера Николаевна</w:t>
            </w:r>
          </w:p>
        </w:tc>
      </w:tr>
      <w:tr w:rsidR="00604648" w:rsidRPr="00E02EAF" w:rsidTr="001954DA">
        <w:trPr>
          <w:trHeight w:val="90"/>
        </w:trPr>
        <w:tc>
          <w:tcPr>
            <w:tcW w:w="3517" w:type="dxa"/>
            <w:tcBorders>
              <w:top w:val="single" w:sz="4" w:space="0" w:color="auto"/>
              <w:left w:val="single" w:sz="8" w:space="0" w:color="000000"/>
              <w:bottom w:val="single" w:sz="4" w:space="0" w:color="auto"/>
              <w:right w:val="single" w:sz="8" w:space="0" w:color="auto"/>
            </w:tcBorders>
            <w:tcMar>
              <w:top w:w="0" w:type="dxa"/>
              <w:left w:w="108" w:type="dxa"/>
              <w:bottom w:w="0" w:type="dxa"/>
              <w:right w:w="108" w:type="dxa"/>
            </w:tcMar>
          </w:tcPr>
          <w:p w:rsidR="00604648" w:rsidRPr="00E02EAF" w:rsidRDefault="00604648" w:rsidP="006160B8">
            <w:pPr>
              <w:spacing w:after="0" w:line="240" w:lineRule="auto"/>
              <w:ind w:left="20" w:right="20"/>
              <w:jc w:val="both"/>
              <w:rPr>
                <w:sz w:val="21"/>
                <w:szCs w:val="21"/>
              </w:rPr>
            </w:pPr>
            <w:r w:rsidRPr="00E02EAF">
              <w:rPr>
                <w:sz w:val="21"/>
                <w:szCs w:val="21"/>
              </w:rPr>
              <w:t xml:space="preserve">Срок </w:t>
            </w:r>
            <w:r w:rsidR="006160B8" w:rsidRPr="00E02EAF">
              <w:rPr>
                <w:sz w:val="21"/>
                <w:szCs w:val="21"/>
              </w:rPr>
              <w:t>заключения</w:t>
            </w:r>
            <w:r w:rsidRPr="00E02EAF">
              <w:rPr>
                <w:sz w:val="21"/>
                <w:szCs w:val="21"/>
              </w:rPr>
              <w:t xml:space="preserve"> контракта</w:t>
            </w:r>
          </w:p>
        </w:tc>
        <w:tc>
          <w:tcPr>
            <w:tcW w:w="704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784CF5" w:rsidRPr="00E02EAF" w:rsidRDefault="006160B8" w:rsidP="00540F0E">
            <w:pPr>
              <w:autoSpaceDE w:val="0"/>
              <w:autoSpaceDN w:val="0"/>
              <w:adjustRightInd w:val="0"/>
              <w:spacing w:after="0" w:line="240" w:lineRule="auto"/>
              <w:jc w:val="both"/>
              <w:rPr>
                <w:rFonts w:eastAsia="Calibri"/>
                <w:sz w:val="21"/>
                <w:szCs w:val="21"/>
                <w:highlight w:val="yellow"/>
              </w:rPr>
            </w:pPr>
            <w:r w:rsidRPr="00E02EAF">
              <w:rPr>
                <w:sz w:val="21"/>
                <w:szCs w:val="21"/>
              </w:rPr>
              <w:t>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Федерального закона</w:t>
            </w:r>
            <w:r w:rsidR="00540F0E" w:rsidRPr="00E02EAF">
              <w:rPr>
                <w:sz w:val="21"/>
                <w:szCs w:val="21"/>
              </w:rPr>
              <w:t xml:space="preserve"> о контрактной системе</w:t>
            </w:r>
            <w:r w:rsidRPr="00E02EAF">
              <w:rPr>
                <w:sz w:val="21"/>
                <w:szCs w:val="21"/>
              </w:rPr>
              <w:t>.</w:t>
            </w:r>
          </w:p>
        </w:tc>
      </w:tr>
      <w:tr w:rsidR="00604648" w:rsidRPr="00E02EAF" w:rsidTr="001954DA">
        <w:trPr>
          <w:trHeight w:val="150"/>
        </w:trPr>
        <w:tc>
          <w:tcPr>
            <w:tcW w:w="3517" w:type="dxa"/>
            <w:tcBorders>
              <w:top w:val="single" w:sz="4" w:space="0" w:color="auto"/>
              <w:left w:val="single" w:sz="8" w:space="0" w:color="000000"/>
              <w:bottom w:val="single" w:sz="8" w:space="0" w:color="000000"/>
              <w:right w:val="single" w:sz="8" w:space="0" w:color="auto"/>
            </w:tcBorders>
            <w:tcMar>
              <w:top w:w="0" w:type="dxa"/>
              <w:left w:w="108" w:type="dxa"/>
              <w:bottom w:w="0" w:type="dxa"/>
              <w:right w:w="108" w:type="dxa"/>
            </w:tcMar>
          </w:tcPr>
          <w:p w:rsidR="00604648" w:rsidRPr="00E02EAF" w:rsidRDefault="00604648" w:rsidP="000D259A">
            <w:pPr>
              <w:spacing w:after="0" w:line="240" w:lineRule="auto"/>
              <w:ind w:left="20" w:right="20"/>
              <w:jc w:val="both"/>
              <w:rPr>
                <w:sz w:val="21"/>
                <w:szCs w:val="21"/>
              </w:rPr>
            </w:pPr>
            <w:r w:rsidRPr="00E02EAF">
              <w:rPr>
                <w:sz w:val="21"/>
                <w:szCs w:val="21"/>
              </w:rPr>
              <w:t xml:space="preserve">Условия признания победителя </w:t>
            </w:r>
            <w:r w:rsidR="000D259A" w:rsidRPr="00E02EAF">
              <w:rPr>
                <w:sz w:val="21"/>
                <w:szCs w:val="21"/>
              </w:rPr>
              <w:t>конкурса или иного участника конкурса</w:t>
            </w:r>
            <w:r w:rsidR="002E3F5C" w:rsidRPr="00E02EAF">
              <w:rPr>
                <w:sz w:val="21"/>
                <w:szCs w:val="21"/>
              </w:rPr>
              <w:t xml:space="preserve"> </w:t>
            </w:r>
            <w:r w:rsidRPr="00E02EAF">
              <w:rPr>
                <w:sz w:val="21"/>
                <w:szCs w:val="21"/>
              </w:rPr>
              <w:t>уклонившимся от заключения контракта</w:t>
            </w:r>
          </w:p>
        </w:tc>
        <w:tc>
          <w:tcPr>
            <w:tcW w:w="704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604648" w:rsidRPr="00E02EAF" w:rsidRDefault="00540F0E" w:rsidP="00540F0E">
            <w:pPr>
              <w:spacing w:after="0" w:line="240" w:lineRule="auto"/>
              <w:ind w:left="20" w:right="20"/>
              <w:jc w:val="both"/>
              <w:rPr>
                <w:sz w:val="21"/>
                <w:szCs w:val="21"/>
                <w:highlight w:val="yellow"/>
              </w:rPr>
            </w:pPr>
            <w:r w:rsidRPr="00E02EAF">
              <w:rPr>
                <w:bCs/>
                <w:sz w:val="21"/>
                <w:szCs w:val="21"/>
              </w:rPr>
              <w:t>Победитель электронной процедуры (за исключением победителя, предусмотренного ч. 14 ст. 83.2) признается заказчиком уклонившимся от заключения контракта в случае, если в сроки, предусмотренные статьей 83.2,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 4 ст. 83.2, или не исполнил требования, предусмотренные ст. 37 Федерального закона о контрактной системе (в случае снижения при проведении конкурса цены контракта на двадцать пять процентов и более от начальной (максимальной) цены контракта.</w:t>
            </w:r>
            <w:r w:rsidR="0044315D" w:rsidRPr="00E02EAF">
              <w:rPr>
                <w:bCs/>
                <w:sz w:val="21"/>
                <w:szCs w:val="21"/>
              </w:rPr>
              <w:t xml:space="preserve"> </w:t>
            </w:r>
            <w:r w:rsidRPr="00E02EAF">
              <w:rPr>
                <w:bCs/>
                <w:sz w:val="21"/>
                <w:szCs w:val="21"/>
              </w:rPr>
              <w:t>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w:t>
            </w:r>
            <w:r w:rsidR="002E3F5C" w:rsidRPr="00E02EAF">
              <w:rPr>
                <w:bCs/>
                <w:sz w:val="21"/>
                <w:szCs w:val="21"/>
              </w:rPr>
              <w:t xml:space="preserve"> </w:t>
            </w:r>
            <w:r w:rsidRPr="00E02EAF">
              <w:rPr>
                <w:bCs/>
                <w:sz w:val="21"/>
                <w:szCs w:val="21"/>
              </w:rPr>
              <w:t>факте, являющемся основанием для такого признания, а также реквизиты документов, подтверждающих этот факт.</w:t>
            </w:r>
          </w:p>
        </w:tc>
      </w:tr>
      <w:tr w:rsidR="0069656F" w:rsidRPr="00E02EAF" w:rsidTr="009C4E8B">
        <w:trPr>
          <w:trHeight w:val="275"/>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9656F" w:rsidRPr="00E02EAF" w:rsidRDefault="00F34331" w:rsidP="002D60C9">
            <w:pPr>
              <w:spacing w:after="0" w:line="240" w:lineRule="auto"/>
              <w:ind w:left="20" w:right="20"/>
              <w:jc w:val="both"/>
              <w:rPr>
                <w:sz w:val="21"/>
                <w:szCs w:val="21"/>
              </w:rPr>
            </w:pPr>
            <w:r w:rsidRPr="00E02EAF">
              <w:rPr>
                <w:b/>
                <w:bCs/>
                <w:sz w:val="21"/>
                <w:szCs w:val="21"/>
              </w:rPr>
              <w:t>2</w:t>
            </w:r>
            <w:r w:rsidR="0069656F" w:rsidRPr="00E02EAF">
              <w:rPr>
                <w:b/>
                <w:bCs/>
                <w:sz w:val="21"/>
                <w:szCs w:val="21"/>
              </w:rPr>
              <w:t>.</w:t>
            </w:r>
            <w:r w:rsidR="009C4E8B" w:rsidRPr="00E02EAF">
              <w:rPr>
                <w:b/>
                <w:bCs/>
                <w:sz w:val="21"/>
                <w:szCs w:val="21"/>
              </w:rPr>
              <w:t xml:space="preserve"> Адрес электронной площадки в информационно-телекоммуникационной сети «Интернет»</w:t>
            </w:r>
          </w:p>
        </w:tc>
      </w:tr>
      <w:tr w:rsidR="009C4E8B" w:rsidRPr="00E02EAF" w:rsidTr="009C4E8B">
        <w:trPr>
          <w:trHeight w:val="30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9C4E8B" w:rsidRPr="00E02EAF" w:rsidRDefault="002E3F5C" w:rsidP="009C4E8B">
            <w:pPr>
              <w:spacing w:after="0" w:line="240" w:lineRule="auto"/>
              <w:ind w:right="20"/>
              <w:jc w:val="both"/>
              <w:rPr>
                <w:bCs/>
                <w:sz w:val="21"/>
                <w:szCs w:val="21"/>
                <w:highlight w:val="yellow"/>
              </w:rPr>
            </w:pPr>
            <w:r w:rsidRPr="00E02EAF">
              <w:rPr>
                <w:bCs/>
                <w:sz w:val="21"/>
                <w:szCs w:val="21"/>
              </w:rPr>
              <w:t>http://roseltorg.ru</w:t>
            </w:r>
          </w:p>
        </w:tc>
      </w:tr>
      <w:tr w:rsidR="009C4E8B" w:rsidRPr="00E02EAF" w:rsidTr="009C4E8B">
        <w:trPr>
          <w:trHeight w:val="278"/>
        </w:trPr>
        <w:tc>
          <w:tcPr>
            <w:tcW w:w="10563" w:type="dxa"/>
            <w:gridSpan w:val="2"/>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9C4E8B" w:rsidRPr="00E02EAF" w:rsidRDefault="00F34331" w:rsidP="00C5358C">
            <w:pPr>
              <w:spacing w:after="0" w:line="240" w:lineRule="auto"/>
              <w:ind w:right="20"/>
              <w:jc w:val="both"/>
              <w:rPr>
                <w:b/>
                <w:bCs/>
                <w:sz w:val="21"/>
                <w:szCs w:val="21"/>
              </w:rPr>
            </w:pPr>
            <w:r w:rsidRPr="00E02EAF">
              <w:rPr>
                <w:b/>
                <w:bCs/>
                <w:sz w:val="21"/>
                <w:szCs w:val="21"/>
              </w:rPr>
              <w:t>3</w:t>
            </w:r>
            <w:r w:rsidR="00D94AD0" w:rsidRPr="00E02EAF">
              <w:rPr>
                <w:b/>
                <w:bCs/>
                <w:sz w:val="21"/>
                <w:szCs w:val="21"/>
              </w:rPr>
              <w:t>. Способ определения поставщика (подрядчика, исполнителя) и наименование конкурса</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C87A66" w:rsidRPr="00E02EAF" w:rsidRDefault="00D94AD0" w:rsidP="00C87A66">
            <w:pPr>
              <w:spacing w:after="0" w:line="240" w:lineRule="auto"/>
              <w:ind w:left="20" w:right="20"/>
              <w:jc w:val="both"/>
              <w:rPr>
                <w:sz w:val="21"/>
                <w:szCs w:val="21"/>
              </w:rPr>
            </w:pPr>
            <w:r w:rsidRPr="00E02EAF">
              <w:rPr>
                <w:sz w:val="21"/>
                <w:szCs w:val="21"/>
              </w:rPr>
              <w:t xml:space="preserve">Способ: </w:t>
            </w:r>
            <w:r w:rsidR="002D60C9" w:rsidRPr="00E02EAF">
              <w:rPr>
                <w:sz w:val="21"/>
                <w:szCs w:val="21"/>
              </w:rPr>
              <w:t>Открытый конкурс</w:t>
            </w:r>
            <w:r w:rsidR="00FB48FB" w:rsidRPr="00E02EAF">
              <w:rPr>
                <w:sz w:val="21"/>
                <w:szCs w:val="21"/>
              </w:rPr>
              <w:t xml:space="preserve"> в электронной форме</w:t>
            </w:r>
          </w:p>
          <w:p w:rsidR="0069656F" w:rsidRPr="00E02EAF" w:rsidRDefault="00D94AD0" w:rsidP="00E45071">
            <w:pPr>
              <w:spacing w:after="0" w:line="240" w:lineRule="auto"/>
              <w:ind w:left="20" w:right="20"/>
              <w:jc w:val="both"/>
              <w:rPr>
                <w:color w:val="FF0000"/>
                <w:sz w:val="21"/>
                <w:szCs w:val="21"/>
              </w:rPr>
            </w:pPr>
            <w:r w:rsidRPr="00E02EAF">
              <w:rPr>
                <w:sz w:val="21"/>
                <w:szCs w:val="21"/>
              </w:rPr>
              <w:t xml:space="preserve">Наименование конкурса: </w:t>
            </w:r>
            <w:r w:rsidR="0065668C" w:rsidRPr="007B22EB">
              <w:rPr>
                <w:sz w:val="21"/>
                <w:szCs w:val="21"/>
              </w:rPr>
              <w:t xml:space="preserve">Обустройство </w:t>
            </w:r>
            <w:r w:rsidR="007B22EB" w:rsidRPr="007B22EB">
              <w:rPr>
                <w:sz w:val="21"/>
                <w:szCs w:val="21"/>
              </w:rPr>
              <w:t xml:space="preserve">и восстановление братской могилы № 277, расположенной по адресу: Воронежская область, Россошанский район, г. Россошь, ул. Пролетарская, 59а  </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4270A7">
            <w:pPr>
              <w:spacing w:after="0" w:line="240" w:lineRule="auto"/>
              <w:ind w:left="20" w:right="20"/>
              <w:jc w:val="both"/>
              <w:rPr>
                <w:sz w:val="21"/>
                <w:szCs w:val="21"/>
              </w:rPr>
            </w:pPr>
            <w:r w:rsidRPr="00E02EAF">
              <w:rPr>
                <w:b/>
                <w:bCs/>
                <w:sz w:val="21"/>
                <w:szCs w:val="21"/>
              </w:rPr>
              <w:t>4</w:t>
            </w:r>
            <w:r w:rsidR="0069656F" w:rsidRPr="00E02EAF">
              <w:rPr>
                <w:b/>
                <w:bCs/>
                <w:sz w:val="21"/>
                <w:szCs w:val="21"/>
              </w:rPr>
              <w:t xml:space="preserve">. </w:t>
            </w:r>
            <w:r w:rsidR="004270A7" w:rsidRPr="00E02EAF">
              <w:rPr>
                <w:b/>
                <w:bCs/>
                <w:sz w:val="21"/>
                <w:szCs w:val="21"/>
              </w:rPr>
              <w:t>Объект закупки</w:t>
            </w:r>
            <w:r w:rsidR="004E2A50" w:rsidRPr="00E02EAF">
              <w:rPr>
                <w:b/>
                <w:bCs/>
                <w:sz w:val="21"/>
                <w:szCs w:val="21"/>
              </w:rPr>
              <w:t>. Идентификационный код закупки</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23185" w:rsidRPr="00A90F5A" w:rsidRDefault="002C7DFB" w:rsidP="00D55EEE">
            <w:pPr>
              <w:spacing w:after="0" w:line="240" w:lineRule="auto"/>
              <w:ind w:left="20" w:right="20"/>
              <w:jc w:val="both"/>
              <w:rPr>
                <w:b/>
                <w:bCs/>
                <w:sz w:val="21"/>
                <w:szCs w:val="21"/>
                <w:highlight w:val="yellow"/>
              </w:rPr>
            </w:pPr>
            <w:r w:rsidRPr="00E02EAF">
              <w:rPr>
                <w:b/>
                <w:bCs/>
                <w:sz w:val="21"/>
                <w:szCs w:val="21"/>
              </w:rPr>
              <w:t>Идентификационный код закупки</w:t>
            </w:r>
            <w:r w:rsidR="00DD1BF2" w:rsidRPr="00E02EAF">
              <w:rPr>
                <w:b/>
                <w:bCs/>
                <w:sz w:val="21"/>
                <w:szCs w:val="21"/>
              </w:rPr>
              <w:t>:</w:t>
            </w:r>
            <w:r w:rsidR="00CE33BC" w:rsidRPr="00E02EAF">
              <w:rPr>
                <w:b/>
                <w:bCs/>
                <w:sz w:val="21"/>
                <w:szCs w:val="21"/>
              </w:rPr>
              <w:t xml:space="preserve"> </w:t>
            </w:r>
            <w:r w:rsidR="007B22EB" w:rsidRPr="007B22EB">
              <w:rPr>
                <w:bCs/>
                <w:sz w:val="21"/>
                <w:szCs w:val="21"/>
              </w:rPr>
              <w:t>213362701375936270100100200014399244</w:t>
            </w:r>
          </w:p>
          <w:p w:rsidR="00F34331" w:rsidRPr="00A90F5A" w:rsidRDefault="00CE33BC" w:rsidP="00D55EEE">
            <w:pPr>
              <w:spacing w:after="0" w:line="240" w:lineRule="auto"/>
              <w:ind w:left="20" w:right="20"/>
              <w:jc w:val="both"/>
              <w:rPr>
                <w:bCs/>
                <w:sz w:val="21"/>
                <w:szCs w:val="21"/>
                <w:highlight w:val="yellow"/>
              </w:rPr>
            </w:pPr>
            <w:r w:rsidRPr="007B22EB">
              <w:rPr>
                <w:b/>
                <w:bCs/>
                <w:sz w:val="21"/>
                <w:szCs w:val="21"/>
              </w:rPr>
              <w:t>ОКПД2</w:t>
            </w:r>
            <w:r w:rsidR="00333687" w:rsidRPr="007B22EB">
              <w:rPr>
                <w:b/>
                <w:bCs/>
                <w:sz w:val="21"/>
                <w:szCs w:val="21"/>
              </w:rPr>
              <w:t xml:space="preserve">: </w:t>
            </w:r>
            <w:r w:rsidR="007B22EB" w:rsidRPr="007B22EB">
              <w:rPr>
                <w:bCs/>
                <w:sz w:val="21"/>
                <w:szCs w:val="21"/>
              </w:rPr>
              <w:t>43.99.90.190 Работы строительные специализированные прочие, не включенные в другие группировки</w:t>
            </w:r>
          </w:p>
          <w:p w:rsidR="004270A7" w:rsidRPr="00E02EAF" w:rsidRDefault="00F54733" w:rsidP="00D55EEE">
            <w:pPr>
              <w:spacing w:after="0" w:line="240" w:lineRule="auto"/>
              <w:ind w:left="20" w:right="20"/>
              <w:jc w:val="both"/>
              <w:rPr>
                <w:bCs/>
                <w:sz w:val="21"/>
                <w:szCs w:val="21"/>
              </w:rPr>
            </w:pPr>
            <w:r w:rsidRPr="007B22EB">
              <w:rPr>
                <w:b/>
                <w:bCs/>
                <w:sz w:val="21"/>
                <w:szCs w:val="21"/>
              </w:rPr>
              <w:t>Наименование объекта закупки</w:t>
            </w:r>
            <w:r w:rsidR="004270A7" w:rsidRPr="007B22EB">
              <w:rPr>
                <w:b/>
                <w:bCs/>
                <w:sz w:val="21"/>
                <w:szCs w:val="21"/>
              </w:rPr>
              <w:t>:</w:t>
            </w:r>
            <w:r w:rsidR="002E3F5C" w:rsidRPr="007B22EB">
              <w:rPr>
                <w:b/>
                <w:bCs/>
                <w:sz w:val="21"/>
                <w:szCs w:val="21"/>
              </w:rPr>
              <w:t xml:space="preserve"> </w:t>
            </w:r>
            <w:r w:rsidR="007B22EB" w:rsidRPr="007B22EB">
              <w:rPr>
                <w:bCs/>
                <w:sz w:val="21"/>
                <w:szCs w:val="21"/>
              </w:rPr>
              <w:t xml:space="preserve">Обустройство и восстановление братской могилы № 277, расположенной по адресу: Воронежская область, Россошанский район, г. Россошь, ул. Пролетарская, 59а  </w:t>
            </w:r>
          </w:p>
          <w:p w:rsidR="004270A7" w:rsidRPr="00E02EAF" w:rsidRDefault="0065668C" w:rsidP="004270A7">
            <w:pPr>
              <w:spacing w:after="0" w:line="240" w:lineRule="auto"/>
              <w:ind w:left="20" w:right="20"/>
              <w:jc w:val="both"/>
              <w:rPr>
                <w:sz w:val="21"/>
                <w:szCs w:val="21"/>
              </w:rPr>
            </w:pPr>
            <w:r w:rsidRPr="00E02EAF">
              <w:rPr>
                <w:b/>
                <w:bCs/>
                <w:color w:val="000000" w:themeColor="text1"/>
                <w:sz w:val="21"/>
                <w:szCs w:val="21"/>
              </w:rPr>
              <w:t>О</w:t>
            </w:r>
            <w:r w:rsidR="004270A7" w:rsidRPr="00E02EAF">
              <w:rPr>
                <w:b/>
                <w:bCs/>
                <w:color w:val="000000" w:themeColor="text1"/>
                <w:sz w:val="21"/>
                <w:szCs w:val="21"/>
              </w:rPr>
              <w:t xml:space="preserve">бъем выполняемых работ: </w:t>
            </w:r>
            <w:r w:rsidR="004270A7" w:rsidRPr="00E02EAF">
              <w:rPr>
                <w:bCs/>
                <w:color w:val="000000" w:themeColor="text1"/>
                <w:sz w:val="21"/>
                <w:szCs w:val="21"/>
              </w:rPr>
              <w:t>в</w:t>
            </w:r>
            <w:r w:rsidR="004270A7" w:rsidRPr="00E02EAF">
              <w:rPr>
                <w:color w:val="000000" w:themeColor="text1"/>
                <w:sz w:val="21"/>
                <w:szCs w:val="21"/>
              </w:rPr>
              <w:t xml:space="preserve">се работы должны быть </w:t>
            </w:r>
            <w:r w:rsidRPr="00E02EAF">
              <w:rPr>
                <w:color w:val="000000" w:themeColor="text1"/>
                <w:sz w:val="21"/>
                <w:szCs w:val="21"/>
              </w:rPr>
              <w:t xml:space="preserve">выполнены </w:t>
            </w:r>
            <w:r w:rsidR="004270A7" w:rsidRPr="00E02EAF">
              <w:rPr>
                <w:sz w:val="21"/>
                <w:szCs w:val="21"/>
              </w:rPr>
              <w:t>в соответствии с Описание</w:t>
            </w:r>
            <w:r w:rsidR="006160B8" w:rsidRPr="00E02EAF">
              <w:rPr>
                <w:sz w:val="21"/>
                <w:szCs w:val="21"/>
              </w:rPr>
              <w:t>м</w:t>
            </w:r>
            <w:r w:rsidR="004270A7" w:rsidRPr="00E02EAF">
              <w:rPr>
                <w:sz w:val="21"/>
                <w:szCs w:val="21"/>
              </w:rPr>
              <w:t xml:space="preserve"> объекта закупки документации об открытом конкурсе</w:t>
            </w:r>
            <w:r w:rsidR="00F54733" w:rsidRPr="00E02EAF">
              <w:rPr>
                <w:sz w:val="21"/>
                <w:szCs w:val="21"/>
              </w:rPr>
              <w:t xml:space="preserve"> в</w:t>
            </w:r>
            <w:r w:rsidR="00334387" w:rsidRPr="00E02EAF">
              <w:rPr>
                <w:sz w:val="21"/>
                <w:szCs w:val="21"/>
              </w:rPr>
              <w:t xml:space="preserve"> электронной форме</w:t>
            </w:r>
            <w:r w:rsidR="002E3F5C" w:rsidRPr="00E02EAF">
              <w:rPr>
                <w:sz w:val="21"/>
                <w:szCs w:val="21"/>
              </w:rPr>
              <w:t xml:space="preserve"> </w:t>
            </w:r>
            <w:r w:rsidR="0085519B" w:rsidRPr="00E02EAF">
              <w:rPr>
                <w:sz w:val="21"/>
                <w:szCs w:val="21"/>
              </w:rPr>
              <w:t>(Техническое задание)</w:t>
            </w:r>
            <w:r w:rsidR="004270A7" w:rsidRPr="00E02EAF">
              <w:rPr>
                <w:sz w:val="21"/>
                <w:szCs w:val="21"/>
              </w:rPr>
              <w:t>;</w:t>
            </w:r>
          </w:p>
          <w:p w:rsidR="0065668C" w:rsidRPr="00E02EAF" w:rsidRDefault="004270A7" w:rsidP="0065668C">
            <w:pPr>
              <w:spacing w:after="0" w:line="240" w:lineRule="auto"/>
              <w:ind w:left="20" w:right="20"/>
              <w:jc w:val="both"/>
              <w:rPr>
                <w:sz w:val="21"/>
                <w:szCs w:val="21"/>
              </w:rPr>
            </w:pPr>
            <w:r w:rsidRPr="00E02EAF">
              <w:rPr>
                <w:b/>
                <w:bCs/>
                <w:sz w:val="21"/>
                <w:szCs w:val="21"/>
              </w:rPr>
              <w:t xml:space="preserve">Требования к качеству и иным показателям, связанных с определением соответствия </w:t>
            </w:r>
            <w:r w:rsidRPr="00E02EAF">
              <w:rPr>
                <w:b/>
                <w:bCs/>
                <w:color w:val="000000" w:themeColor="text1"/>
                <w:sz w:val="21"/>
                <w:szCs w:val="21"/>
              </w:rPr>
              <w:t>выполняемых работ</w:t>
            </w:r>
            <w:r w:rsidR="00323B4E" w:rsidRPr="00E02EAF">
              <w:rPr>
                <w:b/>
                <w:bCs/>
                <w:color w:val="000000" w:themeColor="text1"/>
                <w:sz w:val="21"/>
                <w:szCs w:val="21"/>
              </w:rPr>
              <w:t xml:space="preserve"> </w:t>
            </w:r>
            <w:r w:rsidRPr="00E02EAF">
              <w:rPr>
                <w:b/>
                <w:bCs/>
                <w:color w:val="000000" w:themeColor="text1"/>
                <w:sz w:val="21"/>
                <w:szCs w:val="21"/>
              </w:rPr>
              <w:t xml:space="preserve">потребностям заказчика: </w:t>
            </w:r>
            <w:r w:rsidRPr="00E02EAF">
              <w:rPr>
                <w:color w:val="000000" w:themeColor="text1"/>
                <w:sz w:val="21"/>
                <w:szCs w:val="21"/>
              </w:rPr>
              <w:t xml:space="preserve">Требования к качественным, количественным и иным характеристикам </w:t>
            </w:r>
            <w:r w:rsidRPr="00E02EAF">
              <w:rPr>
                <w:sz w:val="21"/>
                <w:szCs w:val="21"/>
              </w:rPr>
              <w:t>представлены в Описани</w:t>
            </w:r>
            <w:r w:rsidR="006160B8" w:rsidRPr="00E02EAF">
              <w:rPr>
                <w:sz w:val="21"/>
                <w:szCs w:val="21"/>
              </w:rPr>
              <w:t>и</w:t>
            </w:r>
            <w:r w:rsidRPr="00E02EAF">
              <w:rPr>
                <w:sz w:val="21"/>
                <w:szCs w:val="21"/>
              </w:rPr>
              <w:t xml:space="preserve"> объекта закупки</w:t>
            </w:r>
            <w:r w:rsidR="00323B4E" w:rsidRPr="00E02EAF">
              <w:rPr>
                <w:sz w:val="21"/>
                <w:szCs w:val="21"/>
              </w:rPr>
              <w:t xml:space="preserve"> </w:t>
            </w:r>
            <w:r w:rsidRPr="00E02EAF">
              <w:rPr>
                <w:sz w:val="21"/>
                <w:szCs w:val="21"/>
              </w:rPr>
              <w:t>документации об открытом конкурсе</w:t>
            </w:r>
            <w:r w:rsidR="00334387" w:rsidRPr="00E02EAF">
              <w:rPr>
                <w:sz w:val="21"/>
                <w:szCs w:val="21"/>
              </w:rPr>
              <w:t xml:space="preserve"> в электронной форме</w:t>
            </w:r>
            <w:r w:rsidR="002E3F5C" w:rsidRPr="00E02EAF">
              <w:rPr>
                <w:sz w:val="21"/>
                <w:szCs w:val="21"/>
              </w:rPr>
              <w:t xml:space="preserve"> </w:t>
            </w:r>
            <w:r w:rsidR="00A3092B" w:rsidRPr="00E02EAF">
              <w:rPr>
                <w:sz w:val="21"/>
                <w:szCs w:val="21"/>
              </w:rPr>
              <w:t>(Техническое задание)</w:t>
            </w:r>
            <w:r w:rsidRPr="00E02EAF">
              <w:rPr>
                <w:sz w:val="21"/>
                <w:szCs w:val="21"/>
              </w:rPr>
              <w:t>. Требования к гарантийному сроку и (или) объему предоставления гарантий определяются Проект</w:t>
            </w:r>
            <w:r w:rsidR="006160B8" w:rsidRPr="00E02EAF">
              <w:rPr>
                <w:sz w:val="21"/>
                <w:szCs w:val="21"/>
              </w:rPr>
              <w:t>ом</w:t>
            </w:r>
            <w:r w:rsidRPr="00E02EAF">
              <w:rPr>
                <w:sz w:val="21"/>
                <w:szCs w:val="21"/>
              </w:rPr>
              <w:t xml:space="preserve"> контракта и Описание</w:t>
            </w:r>
            <w:r w:rsidR="006160B8" w:rsidRPr="00E02EAF">
              <w:rPr>
                <w:sz w:val="21"/>
                <w:szCs w:val="21"/>
              </w:rPr>
              <w:t>м</w:t>
            </w:r>
            <w:r w:rsidRPr="00E02EAF">
              <w:rPr>
                <w:sz w:val="21"/>
                <w:szCs w:val="21"/>
              </w:rPr>
              <w:t xml:space="preserve"> объекта закупки</w:t>
            </w:r>
            <w:r w:rsidR="00323B4E" w:rsidRPr="00E02EAF">
              <w:rPr>
                <w:sz w:val="21"/>
                <w:szCs w:val="21"/>
              </w:rPr>
              <w:t xml:space="preserve"> </w:t>
            </w:r>
            <w:r w:rsidR="004243A2" w:rsidRPr="00E02EAF">
              <w:rPr>
                <w:sz w:val="21"/>
                <w:szCs w:val="21"/>
              </w:rPr>
              <w:t xml:space="preserve">конкурсной </w:t>
            </w:r>
            <w:r w:rsidRPr="00E02EAF">
              <w:rPr>
                <w:sz w:val="21"/>
                <w:szCs w:val="21"/>
              </w:rPr>
              <w:t>документации</w:t>
            </w:r>
            <w:r w:rsidR="0065668C" w:rsidRPr="00E02EAF">
              <w:rPr>
                <w:sz w:val="21"/>
                <w:szCs w:val="21"/>
              </w:rPr>
              <w:t xml:space="preserve"> (Техническое задание)</w:t>
            </w:r>
            <w:r w:rsidRPr="00E02EAF">
              <w:rPr>
                <w:sz w:val="21"/>
                <w:szCs w:val="21"/>
              </w:rPr>
              <w:t xml:space="preserve">. </w:t>
            </w:r>
          </w:p>
          <w:p w:rsidR="0069656F" w:rsidRPr="00E02EAF" w:rsidRDefault="004270A7" w:rsidP="006160B8">
            <w:pPr>
              <w:spacing w:after="0" w:line="240" w:lineRule="auto"/>
              <w:ind w:left="20" w:right="20"/>
              <w:jc w:val="both"/>
              <w:rPr>
                <w:b/>
                <w:bCs/>
                <w:sz w:val="21"/>
                <w:szCs w:val="21"/>
              </w:rPr>
            </w:pPr>
            <w:r w:rsidRPr="00E02EAF">
              <w:rPr>
                <w:sz w:val="21"/>
                <w:szCs w:val="21"/>
              </w:rPr>
              <w:t xml:space="preserve">Полное описание объекта закупки представлено в </w:t>
            </w:r>
            <w:r w:rsidR="004243A2" w:rsidRPr="00E02EAF">
              <w:rPr>
                <w:sz w:val="21"/>
                <w:szCs w:val="21"/>
              </w:rPr>
              <w:t xml:space="preserve">конкурсной </w:t>
            </w:r>
            <w:r w:rsidRPr="00E02EAF">
              <w:rPr>
                <w:sz w:val="21"/>
                <w:szCs w:val="21"/>
              </w:rPr>
              <w:t>документации</w:t>
            </w:r>
            <w:r w:rsidR="00A3092B" w:rsidRPr="00E02EAF">
              <w:rPr>
                <w:sz w:val="21"/>
                <w:szCs w:val="21"/>
              </w:rPr>
              <w:t xml:space="preserve"> (Техническое задание)</w:t>
            </w:r>
            <w:r w:rsidRPr="00E02EAF">
              <w:rPr>
                <w:sz w:val="21"/>
                <w:szCs w:val="21"/>
              </w:rPr>
              <w:t>.</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F6120B">
            <w:pPr>
              <w:spacing w:after="0" w:line="240" w:lineRule="auto"/>
              <w:ind w:left="20" w:right="20"/>
              <w:jc w:val="both"/>
              <w:rPr>
                <w:color w:val="000000" w:themeColor="text1"/>
                <w:sz w:val="21"/>
                <w:szCs w:val="21"/>
              </w:rPr>
            </w:pPr>
            <w:r w:rsidRPr="00E02EAF">
              <w:rPr>
                <w:b/>
                <w:bCs/>
                <w:color w:val="000000" w:themeColor="text1"/>
                <w:sz w:val="21"/>
                <w:szCs w:val="21"/>
              </w:rPr>
              <w:lastRenderedPageBreak/>
              <w:t>5</w:t>
            </w:r>
            <w:r w:rsidR="004270A7" w:rsidRPr="00E02EAF">
              <w:rPr>
                <w:b/>
                <w:bCs/>
                <w:color w:val="000000" w:themeColor="text1"/>
                <w:sz w:val="21"/>
                <w:szCs w:val="21"/>
              </w:rPr>
              <w:t xml:space="preserve">. </w:t>
            </w:r>
            <w:r w:rsidR="00323B4E" w:rsidRPr="00E02EAF">
              <w:rPr>
                <w:b/>
                <w:bCs/>
                <w:color w:val="000000" w:themeColor="text1"/>
                <w:sz w:val="21"/>
                <w:szCs w:val="21"/>
              </w:rPr>
              <w:t>Начальная (максимальная) цена контракта (цена лота)</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A90F5A" w:rsidRDefault="007B22EB" w:rsidP="0065668C">
            <w:pPr>
              <w:spacing w:after="0" w:line="240" w:lineRule="auto"/>
              <w:ind w:right="20"/>
              <w:jc w:val="both"/>
              <w:rPr>
                <w:sz w:val="21"/>
                <w:szCs w:val="21"/>
                <w:highlight w:val="yellow"/>
              </w:rPr>
            </w:pPr>
            <w:r w:rsidRPr="00BB5B55">
              <w:t>19 419 910 (девятнадцать миллионов четыреста девятнадцать тысяч девятьсот десять рублей) 00 копеек</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761A40">
            <w:pPr>
              <w:spacing w:after="0" w:line="240" w:lineRule="auto"/>
              <w:ind w:left="20" w:right="20"/>
              <w:jc w:val="both"/>
              <w:rPr>
                <w:sz w:val="21"/>
                <w:szCs w:val="21"/>
              </w:rPr>
            </w:pPr>
            <w:r w:rsidRPr="00E02EAF">
              <w:rPr>
                <w:b/>
                <w:bCs/>
                <w:sz w:val="21"/>
                <w:szCs w:val="21"/>
              </w:rPr>
              <w:t>6</w:t>
            </w:r>
            <w:r w:rsidR="004270A7" w:rsidRPr="00E02EAF">
              <w:rPr>
                <w:b/>
                <w:bCs/>
                <w:sz w:val="21"/>
                <w:szCs w:val="21"/>
              </w:rPr>
              <w:t>. Источник финансирования</w:t>
            </w:r>
          </w:p>
        </w:tc>
      </w:tr>
      <w:tr w:rsidR="0069656F" w:rsidRPr="00E02EAF" w:rsidTr="001954DA">
        <w:trPr>
          <w:trHeight w:val="150"/>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F34331" w:rsidRPr="007B22EB" w:rsidRDefault="007B22EB" w:rsidP="00F34331">
            <w:pPr>
              <w:spacing w:after="0" w:line="240" w:lineRule="auto"/>
              <w:ind w:left="20" w:right="20"/>
              <w:jc w:val="both"/>
              <w:rPr>
                <w:sz w:val="21"/>
                <w:szCs w:val="21"/>
              </w:rPr>
            </w:pPr>
            <w:r w:rsidRPr="007B22EB">
              <w:rPr>
                <w:sz w:val="21"/>
                <w:szCs w:val="21"/>
              </w:rPr>
              <w:t>Федеральный бюджет, о</w:t>
            </w:r>
            <w:r w:rsidR="004B35DD" w:rsidRPr="007B22EB">
              <w:rPr>
                <w:sz w:val="21"/>
                <w:szCs w:val="21"/>
              </w:rPr>
              <w:t>бластной</w:t>
            </w:r>
            <w:r w:rsidR="00786FBC" w:rsidRPr="007B22EB">
              <w:rPr>
                <w:sz w:val="21"/>
                <w:szCs w:val="21"/>
              </w:rPr>
              <w:t xml:space="preserve"> бюджет</w:t>
            </w:r>
            <w:r w:rsidR="004B35DD" w:rsidRPr="007B22EB">
              <w:rPr>
                <w:sz w:val="21"/>
                <w:szCs w:val="21"/>
              </w:rPr>
              <w:t>, бюджет городского поселения город Россошь</w:t>
            </w:r>
          </w:p>
          <w:p w:rsidR="009C6FFF" w:rsidRPr="007B22EB" w:rsidRDefault="009C6FFF" w:rsidP="0065668C">
            <w:pPr>
              <w:spacing w:after="0" w:line="240" w:lineRule="auto"/>
              <w:ind w:left="20" w:right="20"/>
              <w:jc w:val="both"/>
              <w:rPr>
                <w:sz w:val="21"/>
                <w:szCs w:val="21"/>
              </w:rPr>
            </w:pPr>
            <w:r w:rsidRPr="007B22EB">
              <w:rPr>
                <w:sz w:val="21"/>
                <w:szCs w:val="21"/>
              </w:rPr>
              <w:t xml:space="preserve">КБК </w:t>
            </w:r>
            <w:r w:rsidR="007B22EB" w:rsidRPr="007B22EB">
              <w:rPr>
                <w:sz w:val="21"/>
                <w:szCs w:val="21"/>
              </w:rPr>
              <w:t>914 0503 58101L2990 244</w:t>
            </w:r>
          </w:p>
        </w:tc>
      </w:tr>
      <w:tr w:rsidR="00DB7D12" w:rsidRPr="00E02EAF" w:rsidTr="004270A7">
        <w:trPr>
          <w:trHeight w:val="27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DB7D12" w:rsidRPr="00E02EAF" w:rsidRDefault="00F34331" w:rsidP="00DB7D12">
            <w:pPr>
              <w:spacing w:after="0"/>
              <w:rPr>
                <w:sz w:val="21"/>
                <w:szCs w:val="21"/>
              </w:rPr>
            </w:pPr>
            <w:r w:rsidRPr="00E02EAF">
              <w:rPr>
                <w:b/>
                <w:sz w:val="21"/>
                <w:szCs w:val="21"/>
              </w:rPr>
              <w:t>7</w:t>
            </w:r>
            <w:r w:rsidR="003B5649" w:rsidRPr="00E02EAF">
              <w:rPr>
                <w:b/>
                <w:sz w:val="21"/>
                <w:szCs w:val="21"/>
              </w:rPr>
              <w:t>.</w:t>
            </w:r>
            <w:r w:rsidR="002E3F5C" w:rsidRPr="00E02EAF">
              <w:rPr>
                <w:b/>
                <w:sz w:val="21"/>
                <w:szCs w:val="21"/>
              </w:rPr>
              <w:t xml:space="preserve"> </w:t>
            </w:r>
            <w:r w:rsidR="003B5649" w:rsidRPr="00E02EAF">
              <w:rPr>
                <w:rFonts w:eastAsia="Calibri"/>
                <w:b/>
                <w:bCs/>
                <w:sz w:val="21"/>
                <w:szCs w:val="21"/>
              </w:rPr>
              <w:t>Валюта, используемая для формирования цены контракта и расчетов с поставщиком (подрядчиком, исполнителем)</w:t>
            </w:r>
          </w:p>
        </w:tc>
      </w:tr>
      <w:tr w:rsidR="004270A7" w:rsidRPr="00E02EAF" w:rsidTr="004270A7">
        <w:trPr>
          <w:trHeight w:val="33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4270A7" w:rsidP="004270A7">
            <w:pPr>
              <w:spacing w:after="0"/>
              <w:rPr>
                <w:b/>
                <w:bCs/>
                <w:sz w:val="21"/>
                <w:szCs w:val="21"/>
              </w:rPr>
            </w:pPr>
            <w:r w:rsidRPr="00E02EAF">
              <w:rPr>
                <w:sz w:val="21"/>
                <w:szCs w:val="21"/>
              </w:rPr>
              <w:t>Российский рубль</w:t>
            </w:r>
          </w:p>
        </w:tc>
      </w:tr>
      <w:tr w:rsidR="004270A7" w:rsidRPr="00E02EAF" w:rsidTr="004270A7">
        <w:trPr>
          <w:trHeight w:val="334"/>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F34331" w:rsidP="00ED385C">
            <w:pPr>
              <w:spacing w:after="0"/>
              <w:rPr>
                <w:b/>
                <w:bCs/>
                <w:sz w:val="21"/>
                <w:szCs w:val="21"/>
              </w:rPr>
            </w:pPr>
            <w:r w:rsidRPr="00E02EAF">
              <w:rPr>
                <w:b/>
                <w:bCs/>
                <w:sz w:val="21"/>
                <w:szCs w:val="21"/>
              </w:rPr>
              <w:t>8</w:t>
            </w:r>
            <w:r w:rsidR="004270A7" w:rsidRPr="00E02EAF">
              <w:rPr>
                <w:b/>
                <w:bCs/>
                <w:sz w:val="21"/>
                <w:szCs w:val="21"/>
              </w:rPr>
              <w:t>. Место, условия и сроки  выполнения работ</w:t>
            </w:r>
          </w:p>
        </w:tc>
      </w:tr>
      <w:tr w:rsidR="004270A7" w:rsidRPr="00E02EAF" w:rsidTr="004270A7">
        <w:trPr>
          <w:trHeight w:val="21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333687" w:rsidRPr="007B22EB" w:rsidRDefault="004270A7" w:rsidP="00E45071">
            <w:pPr>
              <w:spacing w:after="0"/>
              <w:rPr>
                <w:b/>
                <w:sz w:val="21"/>
                <w:szCs w:val="21"/>
              </w:rPr>
            </w:pPr>
            <w:r w:rsidRPr="007B22EB">
              <w:rPr>
                <w:b/>
                <w:sz w:val="21"/>
                <w:szCs w:val="21"/>
              </w:rPr>
              <w:t>Место:</w:t>
            </w:r>
            <w:r w:rsidR="00323B4E" w:rsidRPr="007B22EB">
              <w:rPr>
                <w:b/>
                <w:sz w:val="21"/>
                <w:szCs w:val="21"/>
              </w:rPr>
              <w:t xml:space="preserve"> </w:t>
            </w:r>
            <w:r w:rsidR="0065668C" w:rsidRPr="007B22EB">
              <w:rPr>
                <w:sz w:val="21"/>
                <w:szCs w:val="21"/>
              </w:rPr>
              <w:t>Воронежская обл., г. Россошь, ул. Пролетарская</w:t>
            </w:r>
            <w:r w:rsidR="007B22EB" w:rsidRPr="007B22EB">
              <w:rPr>
                <w:sz w:val="21"/>
                <w:szCs w:val="21"/>
              </w:rPr>
              <w:t>, 59а</w:t>
            </w:r>
            <w:r w:rsidR="0065668C" w:rsidRPr="007B22EB">
              <w:rPr>
                <w:sz w:val="21"/>
                <w:szCs w:val="21"/>
              </w:rPr>
              <w:t>.</w:t>
            </w:r>
          </w:p>
          <w:p w:rsidR="007A04C9" w:rsidRPr="007B22EB" w:rsidRDefault="004270A7" w:rsidP="00540F0E">
            <w:pPr>
              <w:spacing w:after="0"/>
              <w:rPr>
                <w:bCs/>
              </w:rPr>
            </w:pPr>
            <w:r w:rsidRPr="007B22EB">
              <w:rPr>
                <w:b/>
                <w:sz w:val="21"/>
                <w:szCs w:val="21"/>
              </w:rPr>
              <w:t>Срок:</w:t>
            </w:r>
            <w:r w:rsidR="00323B4E" w:rsidRPr="007B22EB">
              <w:rPr>
                <w:b/>
                <w:sz w:val="21"/>
                <w:szCs w:val="21"/>
              </w:rPr>
              <w:t xml:space="preserve"> </w:t>
            </w:r>
            <w:r w:rsidR="007B22EB" w:rsidRPr="007B22EB">
              <w:rPr>
                <w:bCs/>
              </w:rPr>
              <w:t>с 10.05.2021 года  до 01 сентября 2021 года (включительно).</w:t>
            </w:r>
          </w:p>
          <w:p w:rsidR="004270A7" w:rsidRPr="007B22EB" w:rsidRDefault="004270A7" w:rsidP="00540F0E">
            <w:pPr>
              <w:spacing w:after="0"/>
              <w:rPr>
                <w:sz w:val="21"/>
                <w:szCs w:val="21"/>
              </w:rPr>
            </w:pPr>
            <w:r w:rsidRPr="007B22EB">
              <w:rPr>
                <w:b/>
                <w:sz w:val="21"/>
                <w:szCs w:val="21"/>
              </w:rPr>
              <w:t xml:space="preserve">Условия: </w:t>
            </w:r>
            <w:r w:rsidR="002C7DFB" w:rsidRPr="007B22EB">
              <w:rPr>
                <w:sz w:val="21"/>
                <w:szCs w:val="21"/>
              </w:rPr>
              <w:t>в соответствии с Проект</w:t>
            </w:r>
            <w:r w:rsidR="00540F0E" w:rsidRPr="007B22EB">
              <w:rPr>
                <w:sz w:val="21"/>
                <w:szCs w:val="21"/>
              </w:rPr>
              <w:t>ом</w:t>
            </w:r>
            <w:r w:rsidR="002C7DFB" w:rsidRPr="007B22EB">
              <w:rPr>
                <w:sz w:val="21"/>
                <w:szCs w:val="21"/>
              </w:rPr>
              <w:t xml:space="preserve"> контракта конкурсной документации и Описание</w:t>
            </w:r>
            <w:r w:rsidR="00540F0E" w:rsidRPr="007B22EB">
              <w:rPr>
                <w:sz w:val="21"/>
                <w:szCs w:val="21"/>
              </w:rPr>
              <w:t>м</w:t>
            </w:r>
            <w:r w:rsidR="002C7DFB" w:rsidRPr="007B22EB">
              <w:rPr>
                <w:sz w:val="21"/>
                <w:szCs w:val="21"/>
              </w:rPr>
              <w:t xml:space="preserve"> объекта закупки конкурсной документации</w:t>
            </w:r>
            <w:r w:rsidR="002E3F5C" w:rsidRPr="007B22EB">
              <w:rPr>
                <w:sz w:val="21"/>
                <w:szCs w:val="21"/>
              </w:rPr>
              <w:t xml:space="preserve"> </w:t>
            </w:r>
            <w:r w:rsidR="0085519B" w:rsidRPr="007B22EB">
              <w:rPr>
                <w:sz w:val="21"/>
                <w:szCs w:val="21"/>
              </w:rPr>
              <w:t>(Техническое задание)</w:t>
            </w:r>
            <w:r w:rsidR="002C7DFB" w:rsidRPr="007B22EB">
              <w:rPr>
                <w:sz w:val="21"/>
                <w:szCs w:val="21"/>
              </w:rPr>
              <w:t>.</w:t>
            </w:r>
          </w:p>
        </w:tc>
      </w:tr>
      <w:tr w:rsidR="004270A7" w:rsidRPr="00E02EAF" w:rsidTr="004270A7">
        <w:trPr>
          <w:trHeight w:val="28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F34331" w:rsidP="007A3EFC">
            <w:pPr>
              <w:spacing w:after="0"/>
              <w:rPr>
                <w:b/>
                <w:bCs/>
                <w:sz w:val="21"/>
                <w:szCs w:val="21"/>
              </w:rPr>
            </w:pPr>
            <w:r w:rsidRPr="00E02EAF">
              <w:rPr>
                <w:b/>
                <w:bCs/>
                <w:sz w:val="21"/>
                <w:szCs w:val="21"/>
              </w:rPr>
              <w:t>9</w:t>
            </w:r>
            <w:r w:rsidR="004270A7" w:rsidRPr="00E02EAF">
              <w:rPr>
                <w:b/>
                <w:bCs/>
                <w:sz w:val="21"/>
                <w:szCs w:val="21"/>
              </w:rPr>
              <w:t>. Порядок формирования цены контракта</w:t>
            </w:r>
          </w:p>
        </w:tc>
      </w:tr>
      <w:tr w:rsidR="004270A7" w:rsidRPr="00E02EAF" w:rsidTr="004270A7">
        <w:trPr>
          <w:trHeight w:val="313"/>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323B4E" w:rsidRPr="00E02EAF" w:rsidRDefault="00323B4E" w:rsidP="00323B4E">
            <w:pPr>
              <w:spacing w:after="0" w:line="240" w:lineRule="auto"/>
              <w:jc w:val="both"/>
              <w:rPr>
                <w:sz w:val="21"/>
                <w:szCs w:val="21"/>
              </w:rPr>
            </w:pPr>
            <w:r w:rsidRPr="00E02EAF">
              <w:rPr>
                <w:sz w:val="21"/>
                <w:szCs w:val="21"/>
              </w:rPr>
              <w:t>В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в том числе НДС (в случае если Подрядчик является плательщиком НДС), сборы и другие обязательные платежи и иные расходы, связанные с выполнением работ.</w:t>
            </w:r>
          </w:p>
          <w:p w:rsidR="00CE7E20" w:rsidRPr="00E02EAF" w:rsidRDefault="00323B4E" w:rsidP="00323B4E">
            <w:pPr>
              <w:spacing w:after="0" w:line="240" w:lineRule="auto"/>
              <w:jc w:val="both"/>
              <w:rPr>
                <w:sz w:val="21"/>
                <w:szCs w:val="21"/>
              </w:rPr>
            </w:pPr>
            <w:r w:rsidRPr="00E02EAF">
              <w:rPr>
                <w:sz w:val="21"/>
                <w:szCs w:val="21"/>
              </w:rPr>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 34 и ст. 95 Закона о контрактной системе).</w:t>
            </w:r>
          </w:p>
        </w:tc>
      </w:tr>
      <w:tr w:rsidR="004270A7" w:rsidRPr="00E02EAF"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A61E2E" w:rsidP="00F34331">
            <w:pPr>
              <w:spacing w:after="0"/>
              <w:rPr>
                <w:b/>
                <w:bCs/>
                <w:sz w:val="21"/>
                <w:szCs w:val="21"/>
              </w:rPr>
            </w:pPr>
            <w:r w:rsidRPr="00E02EAF">
              <w:rPr>
                <w:b/>
                <w:bCs/>
                <w:sz w:val="21"/>
                <w:szCs w:val="21"/>
              </w:rPr>
              <w:t>1</w:t>
            </w:r>
            <w:r w:rsidR="00F34331" w:rsidRPr="00E02EAF">
              <w:rPr>
                <w:b/>
                <w:bCs/>
                <w:sz w:val="21"/>
                <w:szCs w:val="21"/>
              </w:rPr>
              <w:t>0</w:t>
            </w:r>
            <w:r w:rsidR="004270A7" w:rsidRPr="00E02EAF">
              <w:rPr>
                <w:b/>
                <w:bCs/>
                <w:sz w:val="21"/>
                <w:szCs w:val="21"/>
              </w:rPr>
              <w:t>. Форма, сроки и порядок оплаты</w:t>
            </w:r>
          </w:p>
        </w:tc>
      </w:tr>
      <w:tr w:rsidR="004270A7" w:rsidRPr="00E02EAF" w:rsidTr="004270A7">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323B4E" w:rsidRPr="00667D61" w:rsidRDefault="00323B4E" w:rsidP="00F34331">
            <w:pPr>
              <w:autoSpaceDE w:val="0"/>
              <w:autoSpaceDN w:val="0"/>
              <w:adjustRightInd w:val="0"/>
              <w:spacing w:after="0" w:line="240" w:lineRule="auto"/>
              <w:jc w:val="both"/>
              <w:rPr>
                <w:sz w:val="21"/>
                <w:szCs w:val="21"/>
              </w:rPr>
            </w:pPr>
            <w:r w:rsidRPr="00667D61">
              <w:rPr>
                <w:sz w:val="21"/>
                <w:szCs w:val="21"/>
              </w:rPr>
              <w:t xml:space="preserve">Оплата осуществляется заказчиком перечислением </w:t>
            </w:r>
            <w:r w:rsidR="00A90F5A" w:rsidRPr="00667D61">
              <w:rPr>
                <w:sz w:val="21"/>
                <w:szCs w:val="21"/>
              </w:rPr>
              <w:t xml:space="preserve">денежных средств </w:t>
            </w:r>
            <w:r w:rsidRPr="00667D61">
              <w:rPr>
                <w:sz w:val="21"/>
                <w:szCs w:val="21"/>
              </w:rPr>
              <w:t>на расче</w:t>
            </w:r>
            <w:r w:rsidR="00D90B61" w:rsidRPr="00667D61">
              <w:rPr>
                <w:sz w:val="21"/>
                <w:szCs w:val="21"/>
              </w:rPr>
              <w:t>тный счет подрядчика в течение 30</w:t>
            </w:r>
            <w:r w:rsidRPr="00667D61">
              <w:rPr>
                <w:sz w:val="21"/>
                <w:szCs w:val="21"/>
              </w:rPr>
              <w:t xml:space="preserve"> (</w:t>
            </w:r>
            <w:r w:rsidR="00D90B61" w:rsidRPr="00667D61">
              <w:rPr>
                <w:sz w:val="21"/>
                <w:szCs w:val="21"/>
              </w:rPr>
              <w:t>тридцати</w:t>
            </w:r>
            <w:r w:rsidRPr="00667D61">
              <w:rPr>
                <w:sz w:val="21"/>
                <w:szCs w:val="21"/>
              </w:rPr>
              <w:t xml:space="preserve">) дней с момента подписания заказчиком актов о приемке выполненных работ (форма КС-2), справки о стоимости выполненных работ и затрат (форма КС-3) при отсутствии у Заказчика претензий и замечаний по количеству и качеству выполненных работ согласно графика производства работ (Приложение № 3 к муниципальному контракту). Аванс не предусмотрен. </w:t>
            </w:r>
          </w:p>
          <w:p w:rsidR="004270A7" w:rsidRPr="00667D61" w:rsidRDefault="00323B4E" w:rsidP="00F34331">
            <w:pPr>
              <w:autoSpaceDE w:val="0"/>
              <w:autoSpaceDN w:val="0"/>
              <w:adjustRightInd w:val="0"/>
              <w:spacing w:after="0" w:line="240" w:lineRule="auto"/>
              <w:jc w:val="both"/>
              <w:rPr>
                <w:rFonts w:eastAsia="Calibri"/>
                <w:sz w:val="21"/>
                <w:szCs w:val="21"/>
              </w:rPr>
            </w:pPr>
            <w:r w:rsidRPr="00667D61">
              <w:rPr>
                <w:sz w:val="21"/>
                <w:szCs w:val="21"/>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4270A7" w:rsidRPr="00E02EAF"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F34331" w:rsidP="0010259E">
            <w:pPr>
              <w:spacing w:after="0"/>
              <w:rPr>
                <w:b/>
                <w:bCs/>
                <w:sz w:val="21"/>
                <w:szCs w:val="21"/>
              </w:rPr>
            </w:pPr>
            <w:r w:rsidRPr="00E02EAF">
              <w:rPr>
                <w:b/>
                <w:bCs/>
                <w:sz w:val="21"/>
                <w:szCs w:val="21"/>
              </w:rPr>
              <w:t>11</w:t>
            </w:r>
            <w:r w:rsidR="004270A7" w:rsidRPr="00E02EAF">
              <w:rPr>
                <w:b/>
                <w:bCs/>
                <w:sz w:val="21"/>
                <w:szCs w:val="21"/>
              </w:rPr>
              <w:t>.</w:t>
            </w:r>
            <w:r w:rsidR="0010259E" w:rsidRPr="00E02EAF">
              <w:rPr>
                <w:b/>
                <w:sz w:val="21"/>
                <w:szCs w:val="21"/>
              </w:rPr>
              <w:t>Ограничения участия в определении подрядчика</w:t>
            </w:r>
          </w:p>
        </w:tc>
      </w:tr>
      <w:tr w:rsidR="004270A7" w:rsidRPr="00E02EAF" w:rsidTr="004270A7">
        <w:trPr>
          <w:trHeight w:val="66"/>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10259E" w:rsidP="002C7DFB">
            <w:pPr>
              <w:spacing w:after="0" w:line="240" w:lineRule="auto"/>
              <w:ind w:left="20" w:right="20"/>
              <w:jc w:val="both"/>
              <w:rPr>
                <w:b/>
                <w:bCs/>
                <w:sz w:val="21"/>
                <w:szCs w:val="21"/>
              </w:rPr>
            </w:pPr>
            <w:r w:rsidRPr="00E02EAF">
              <w:rPr>
                <w:sz w:val="21"/>
                <w:szCs w:val="21"/>
              </w:rPr>
              <w:t>Не предусмотрено</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EB2D9A">
            <w:pPr>
              <w:spacing w:after="0" w:line="240" w:lineRule="auto"/>
              <w:ind w:left="20" w:right="20"/>
              <w:jc w:val="both"/>
              <w:rPr>
                <w:sz w:val="21"/>
                <w:szCs w:val="21"/>
              </w:rPr>
            </w:pPr>
            <w:r w:rsidRPr="00E02EAF">
              <w:rPr>
                <w:rStyle w:val="FontStyle29"/>
                <w:sz w:val="21"/>
                <w:szCs w:val="21"/>
              </w:rPr>
              <w:t>12</w:t>
            </w:r>
            <w:r w:rsidR="004270A7" w:rsidRPr="00E02EAF">
              <w:rPr>
                <w:rStyle w:val="FontStyle29"/>
                <w:sz w:val="21"/>
                <w:szCs w:val="21"/>
              </w:rPr>
              <w:t xml:space="preserve">. </w:t>
            </w:r>
            <w:r w:rsidR="004270A7" w:rsidRPr="00E02EAF">
              <w:rPr>
                <w:rStyle w:val="FontStyle33"/>
                <w:b/>
                <w:sz w:val="21"/>
                <w:szCs w:val="21"/>
              </w:rPr>
              <w:t>Пре</w:t>
            </w:r>
            <w:r w:rsidR="00EB2D9A" w:rsidRPr="00E02EAF">
              <w:rPr>
                <w:rStyle w:val="FontStyle33"/>
                <w:b/>
                <w:sz w:val="21"/>
                <w:szCs w:val="21"/>
              </w:rPr>
              <w:t>имущества</w:t>
            </w:r>
            <w:r w:rsidR="004270A7" w:rsidRPr="00E02EAF">
              <w:rPr>
                <w:rStyle w:val="FontStyle33"/>
                <w:b/>
                <w:sz w:val="21"/>
                <w:szCs w:val="21"/>
              </w:rPr>
              <w:t xml:space="preserve"> организациям инвалидов и учреждениям уголовно-исполнительной системы</w:t>
            </w:r>
          </w:p>
        </w:tc>
      </w:tr>
      <w:tr w:rsidR="0069656F" w:rsidRPr="00E02EAF" w:rsidTr="00C87A66">
        <w:trPr>
          <w:trHeight w:val="101"/>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CA327C" w:rsidRPr="00E02EAF" w:rsidRDefault="002C7DFB" w:rsidP="002C7DFB">
            <w:pPr>
              <w:pStyle w:val="Style6"/>
              <w:spacing w:line="254" w:lineRule="exact"/>
              <w:ind w:right="1"/>
              <w:jc w:val="both"/>
              <w:rPr>
                <w:bCs/>
                <w:color w:val="000000" w:themeColor="text1"/>
                <w:sz w:val="21"/>
                <w:szCs w:val="21"/>
              </w:rPr>
            </w:pPr>
            <w:r w:rsidRPr="00E02EAF">
              <w:rPr>
                <w:rStyle w:val="FontStyle29"/>
                <w:b w:val="0"/>
                <w:color w:val="000000" w:themeColor="text1"/>
                <w:sz w:val="21"/>
                <w:szCs w:val="21"/>
              </w:rPr>
              <w:t>Не предусмотрено</w:t>
            </w:r>
            <w:r w:rsidR="00712BD7" w:rsidRPr="00E02EAF">
              <w:rPr>
                <w:rStyle w:val="FontStyle29"/>
                <w:b w:val="0"/>
                <w:color w:val="000000" w:themeColor="text1"/>
                <w:sz w:val="21"/>
                <w:szCs w:val="21"/>
              </w:rPr>
              <w:t>.</w:t>
            </w:r>
          </w:p>
        </w:tc>
      </w:tr>
      <w:tr w:rsidR="00107845" w:rsidRPr="00E02EAF" w:rsidTr="00AC451D">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107845" w:rsidRPr="00E02EAF" w:rsidRDefault="00F34331" w:rsidP="006F37D0">
            <w:pPr>
              <w:pStyle w:val="Style6"/>
              <w:jc w:val="both"/>
              <w:rPr>
                <w:rStyle w:val="FontStyle29"/>
                <w:color w:val="000000" w:themeColor="text1"/>
                <w:sz w:val="21"/>
                <w:szCs w:val="21"/>
              </w:rPr>
            </w:pPr>
            <w:r w:rsidRPr="00E02EAF">
              <w:rPr>
                <w:b/>
                <w:bCs/>
                <w:color w:val="000000" w:themeColor="text1"/>
                <w:sz w:val="21"/>
                <w:szCs w:val="21"/>
              </w:rPr>
              <w:t>13</w:t>
            </w:r>
            <w:r w:rsidR="004270A7" w:rsidRPr="00E02EAF">
              <w:rPr>
                <w:b/>
                <w:bCs/>
                <w:color w:val="000000" w:themeColor="text1"/>
                <w:sz w:val="21"/>
                <w:szCs w:val="21"/>
              </w:rPr>
              <w:t>. Требования к участникам закупки</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0259E" w:rsidRPr="00E02EAF" w:rsidRDefault="0010259E" w:rsidP="0010259E">
            <w:pPr>
              <w:widowControl w:val="0"/>
              <w:tabs>
                <w:tab w:val="num" w:pos="252"/>
              </w:tabs>
              <w:spacing w:after="0"/>
              <w:jc w:val="both"/>
              <w:rPr>
                <w:color w:val="000000" w:themeColor="text1"/>
                <w:sz w:val="21"/>
                <w:szCs w:val="21"/>
              </w:rPr>
            </w:pPr>
            <w:r w:rsidRPr="00E02EAF">
              <w:rPr>
                <w:color w:val="000000" w:themeColor="text1"/>
                <w:sz w:val="21"/>
                <w:szCs w:val="21"/>
              </w:rPr>
              <w:t>В электронном конкурсе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9656F" w:rsidRPr="00E02EAF" w:rsidRDefault="0069656F" w:rsidP="0010259E">
            <w:pPr>
              <w:widowControl w:val="0"/>
              <w:tabs>
                <w:tab w:val="num" w:pos="252"/>
              </w:tabs>
              <w:spacing w:after="0"/>
              <w:jc w:val="both"/>
              <w:rPr>
                <w:sz w:val="21"/>
                <w:szCs w:val="21"/>
              </w:rPr>
            </w:pPr>
            <w:r w:rsidRPr="00E02EAF">
              <w:rPr>
                <w:sz w:val="21"/>
                <w:szCs w:val="21"/>
              </w:rPr>
              <w:t xml:space="preserve">Требования к участникам </w:t>
            </w:r>
            <w:r w:rsidR="00A73B4C" w:rsidRPr="00E02EAF">
              <w:rPr>
                <w:sz w:val="21"/>
                <w:szCs w:val="21"/>
              </w:rPr>
              <w:t>закупки</w:t>
            </w:r>
            <w:r w:rsidRPr="00E02EAF">
              <w:rPr>
                <w:sz w:val="21"/>
                <w:szCs w:val="21"/>
              </w:rPr>
              <w:t>:</w:t>
            </w:r>
          </w:p>
          <w:p w:rsidR="00540F0E" w:rsidRPr="00E02EAF" w:rsidRDefault="00333687" w:rsidP="0010259E">
            <w:pPr>
              <w:autoSpaceDE w:val="0"/>
              <w:autoSpaceDN w:val="0"/>
              <w:adjustRightInd w:val="0"/>
              <w:spacing w:after="0" w:line="240" w:lineRule="auto"/>
              <w:jc w:val="both"/>
              <w:rPr>
                <w:sz w:val="21"/>
                <w:szCs w:val="21"/>
              </w:rPr>
            </w:pPr>
            <w:r w:rsidRPr="00E02EAF">
              <w:rPr>
                <w:sz w:val="21"/>
                <w:szCs w:val="21"/>
              </w:rPr>
              <w:t xml:space="preserve">1) </w:t>
            </w:r>
            <w:r w:rsidR="00540F0E" w:rsidRPr="00E02EAF">
              <w:rPr>
                <w:sz w:val="21"/>
                <w:szCs w:val="21"/>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69656F" w:rsidRPr="00E02EAF" w:rsidRDefault="00702F3F" w:rsidP="0010259E">
            <w:pPr>
              <w:autoSpaceDE w:val="0"/>
              <w:autoSpaceDN w:val="0"/>
              <w:adjustRightInd w:val="0"/>
              <w:spacing w:after="0" w:line="240" w:lineRule="auto"/>
              <w:jc w:val="both"/>
              <w:rPr>
                <w:rFonts w:eastAsia="Calibri"/>
                <w:color w:val="000000" w:themeColor="text1"/>
                <w:sz w:val="21"/>
                <w:szCs w:val="21"/>
              </w:rPr>
            </w:pPr>
            <w:r w:rsidRPr="00E02EAF">
              <w:rPr>
                <w:color w:val="000000" w:themeColor="text1"/>
                <w:sz w:val="21"/>
                <w:szCs w:val="21"/>
              </w:rPr>
              <w:t>2</w:t>
            </w:r>
            <w:r w:rsidR="009F6728" w:rsidRPr="00E02EAF">
              <w:rPr>
                <w:color w:val="000000" w:themeColor="text1"/>
                <w:sz w:val="21"/>
                <w:szCs w:val="21"/>
              </w:rPr>
              <w:t>)</w:t>
            </w:r>
            <w:r w:rsidR="002E3F5C" w:rsidRPr="00E02EAF">
              <w:rPr>
                <w:color w:val="000000" w:themeColor="text1"/>
                <w:sz w:val="21"/>
                <w:szCs w:val="21"/>
              </w:rPr>
              <w:t xml:space="preserve"> </w:t>
            </w:r>
            <w:r w:rsidR="00540F0E" w:rsidRPr="00E02EAF">
              <w:rPr>
                <w:rFonts w:eastAsia="Calibri"/>
                <w:color w:val="000000" w:themeColor="text1"/>
                <w:sz w:val="21"/>
                <w:szCs w:val="21"/>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40F0E" w:rsidRPr="00E02EAF" w:rsidRDefault="00702F3F" w:rsidP="0010259E">
            <w:pPr>
              <w:pStyle w:val="3"/>
              <w:numPr>
                <w:ilvl w:val="0"/>
                <w:numId w:val="0"/>
              </w:numPr>
              <w:spacing w:line="276" w:lineRule="auto"/>
              <w:rPr>
                <w:rFonts w:ascii="Times New Roman" w:hAnsi="Times New Roman" w:cs="Times New Roman"/>
                <w:color w:val="000000" w:themeColor="text1"/>
                <w:sz w:val="21"/>
                <w:szCs w:val="21"/>
              </w:rPr>
            </w:pPr>
            <w:r w:rsidRPr="00E02EAF">
              <w:rPr>
                <w:rFonts w:ascii="Times New Roman" w:hAnsi="Times New Roman" w:cs="Times New Roman"/>
                <w:color w:val="000000" w:themeColor="text1"/>
                <w:sz w:val="21"/>
                <w:szCs w:val="21"/>
              </w:rPr>
              <w:t>3</w:t>
            </w:r>
            <w:r w:rsidR="009F6728" w:rsidRPr="00E02EAF">
              <w:rPr>
                <w:rFonts w:ascii="Times New Roman" w:hAnsi="Times New Roman" w:cs="Times New Roman"/>
                <w:color w:val="000000" w:themeColor="text1"/>
                <w:sz w:val="21"/>
                <w:szCs w:val="21"/>
              </w:rPr>
              <w:t>)</w:t>
            </w:r>
            <w:r w:rsidR="002E3F5C" w:rsidRPr="00E02EAF">
              <w:rPr>
                <w:rFonts w:ascii="Times New Roman" w:hAnsi="Times New Roman" w:cs="Times New Roman"/>
                <w:color w:val="000000" w:themeColor="text1"/>
                <w:sz w:val="21"/>
                <w:szCs w:val="21"/>
              </w:rPr>
              <w:t xml:space="preserve"> </w:t>
            </w:r>
            <w:r w:rsidR="00540F0E" w:rsidRPr="00E02EAF">
              <w:rPr>
                <w:rFonts w:ascii="Times New Roman" w:hAnsi="Times New Roman" w:cs="Times New Roman"/>
                <w:color w:val="000000" w:themeColor="text1"/>
                <w:sz w:val="21"/>
                <w:szCs w:val="21"/>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D4156E" w:rsidRPr="00E02EAF" w:rsidRDefault="00702F3F" w:rsidP="0010259E">
            <w:pPr>
              <w:autoSpaceDE w:val="0"/>
              <w:autoSpaceDN w:val="0"/>
              <w:adjustRightInd w:val="0"/>
              <w:spacing w:after="0"/>
              <w:ind w:hanging="2"/>
              <w:jc w:val="both"/>
              <w:rPr>
                <w:color w:val="000000" w:themeColor="text1"/>
                <w:sz w:val="21"/>
                <w:szCs w:val="21"/>
              </w:rPr>
            </w:pPr>
            <w:r w:rsidRPr="00E02EAF">
              <w:rPr>
                <w:color w:val="000000" w:themeColor="text1"/>
                <w:sz w:val="21"/>
                <w:szCs w:val="21"/>
              </w:rPr>
              <w:t>4</w:t>
            </w:r>
            <w:r w:rsidR="009F6728" w:rsidRPr="00E02EAF">
              <w:rPr>
                <w:color w:val="000000" w:themeColor="text1"/>
                <w:sz w:val="21"/>
                <w:szCs w:val="21"/>
              </w:rPr>
              <w:t xml:space="preserve">) </w:t>
            </w:r>
            <w:r w:rsidR="00D4156E" w:rsidRPr="00E02EAF">
              <w:rPr>
                <w:color w:val="000000" w:themeColor="text1"/>
                <w:sz w:val="21"/>
                <w:szCs w:val="21"/>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4156E" w:rsidRPr="00E02EAF" w:rsidRDefault="00FF1330" w:rsidP="0010259E">
            <w:pPr>
              <w:autoSpaceDE w:val="0"/>
              <w:autoSpaceDN w:val="0"/>
              <w:adjustRightInd w:val="0"/>
              <w:spacing w:after="0"/>
              <w:jc w:val="both"/>
              <w:rPr>
                <w:rFonts w:eastAsia="Calibri"/>
                <w:bCs/>
                <w:sz w:val="21"/>
                <w:szCs w:val="21"/>
              </w:rPr>
            </w:pPr>
            <w:r w:rsidRPr="00E02EAF">
              <w:rPr>
                <w:sz w:val="21"/>
                <w:szCs w:val="21"/>
              </w:rPr>
              <w:t xml:space="preserve">5) </w:t>
            </w:r>
            <w:r w:rsidR="00D4156E" w:rsidRPr="00E02EAF">
              <w:rPr>
                <w:rFonts w:eastAsia="Calibri"/>
                <w:bCs/>
                <w:sz w:val="21"/>
                <w:szCs w:val="21"/>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4156E" w:rsidRPr="00E02EAF" w:rsidRDefault="00FF1330" w:rsidP="0010259E">
            <w:pPr>
              <w:pStyle w:val="ConsPlusNormal"/>
              <w:spacing w:line="276" w:lineRule="auto"/>
              <w:ind w:firstLine="0"/>
              <w:rPr>
                <w:rFonts w:eastAsia="Calibri"/>
                <w:sz w:val="21"/>
                <w:szCs w:val="21"/>
              </w:rPr>
            </w:pPr>
            <w:r w:rsidRPr="00E02EAF">
              <w:rPr>
                <w:rFonts w:eastAsia="Calibri"/>
                <w:bCs/>
                <w:sz w:val="21"/>
                <w:szCs w:val="21"/>
              </w:rPr>
              <w:t>5.1)</w:t>
            </w:r>
            <w:r w:rsidR="002E3F5C" w:rsidRPr="00E02EAF">
              <w:rPr>
                <w:rFonts w:eastAsia="Calibri"/>
                <w:bCs/>
                <w:sz w:val="21"/>
                <w:szCs w:val="21"/>
              </w:rPr>
              <w:t xml:space="preserve"> </w:t>
            </w:r>
            <w:r w:rsidR="00D4156E" w:rsidRPr="00E02EAF">
              <w:rPr>
                <w:rFonts w:eastAsia="Calibri"/>
                <w:sz w:val="21"/>
                <w:szCs w:val="21"/>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4156E" w:rsidRPr="00E02EAF" w:rsidRDefault="00712BD7" w:rsidP="0010259E">
            <w:pPr>
              <w:pStyle w:val="ConsPlusNormal"/>
              <w:spacing w:line="276" w:lineRule="auto"/>
              <w:ind w:firstLine="0"/>
              <w:rPr>
                <w:sz w:val="21"/>
                <w:szCs w:val="21"/>
              </w:rPr>
            </w:pPr>
            <w:r w:rsidRPr="00E02EAF">
              <w:rPr>
                <w:sz w:val="21"/>
                <w:szCs w:val="21"/>
              </w:rPr>
              <w:t>6</w:t>
            </w:r>
            <w:r w:rsidR="002C7DFB" w:rsidRPr="00E02EAF">
              <w:rPr>
                <w:sz w:val="21"/>
                <w:szCs w:val="21"/>
              </w:rPr>
              <w:t xml:space="preserve">) </w:t>
            </w:r>
            <w:r w:rsidR="00D4156E" w:rsidRPr="00E02EAF">
              <w:rPr>
                <w:sz w:val="21"/>
                <w:szCs w:val="21"/>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D4156E" w:rsidRPr="00E02EAF" w:rsidRDefault="00712BD7" w:rsidP="0010259E">
            <w:pPr>
              <w:autoSpaceDE w:val="0"/>
              <w:autoSpaceDN w:val="0"/>
              <w:adjustRightInd w:val="0"/>
              <w:spacing w:after="0" w:line="240" w:lineRule="auto"/>
              <w:jc w:val="both"/>
              <w:rPr>
                <w:sz w:val="21"/>
                <w:szCs w:val="21"/>
              </w:rPr>
            </w:pPr>
            <w:r w:rsidRPr="00E02EAF">
              <w:rPr>
                <w:sz w:val="21"/>
                <w:szCs w:val="21"/>
              </w:rPr>
              <w:t>7</w:t>
            </w:r>
            <w:r w:rsidR="002C7DFB" w:rsidRPr="00E02EAF">
              <w:rPr>
                <w:sz w:val="21"/>
                <w:szCs w:val="21"/>
              </w:rPr>
              <w:t xml:space="preserve">) </w:t>
            </w:r>
            <w:r w:rsidR="00D4156E" w:rsidRPr="00E02EAF">
              <w:rPr>
                <w:sz w:val="21"/>
                <w:szCs w:val="21"/>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r w:rsidR="00EA60C1" w:rsidRPr="00E02EAF">
              <w:rPr>
                <w:sz w:val="21"/>
                <w:szCs w:val="21"/>
              </w:rPr>
              <w:t xml:space="preserve"> </w:t>
            </w:r>
            <w:r w:rsidR="00D4156E" w:rsidRPr="00E02EAF">
              <w:rPr>
                <w:sz w:val="21"/>
                <w:szCs w:val="21"/>
              </w:rPr>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156E" w:rsidRPr="00E02EAF" w:rsidRDefault="00712BD7" w:rsidP="0010259E">
            <w:pPr>
              <w:autoSpaceDE w:val="0"/>
              <w:autoSpaceDN w:val="0"/>
              <w:adjustRightInd w:val="0"/>
              <w:spacing w:after="0"/>
              <w:jc w:val="both"/>
              <w:rPr>
                <w:rFonts w:eastAsia="Calibri"/>
                <w:sz w:val="21"/>
                <w:szCs w:val="21"/>
              </w:rPr>
            </w:pPr>
            <w:r w:rsidRPr="00E02EAF">
              <w:rPr>
                <w:rFonts w:eastAsia="Calibri"/>
                <w:sz w:val="21"/>
                <w:szCs w:val="21"/>
              </w:rPr>
              <w:t>8</w:t>
            </w:r>
            <w:r w:rsidR="002C7DFB" w:rsidRPr="00E02EAF">
              <w:rPr>
                <w:rFonts w:eastAsia="Calibri"/>
                <w:sz w:val="21"/>
                <w:szCs w:val="21"/>
              </w:rPr>
              <w:t xml:space="preserve">) </w:t>
            </w:r>
            <w:r w:rsidR="00D4156E" w:rsidRPr="00E02EAF">
              <w:rPr>
                <w:rFonts w:eastAsia="Calibri"/>
                <w:sz w:val="21"/>
                <w:szCs w:val="21"/>
              </w:rPr>
              <w:t>участник закупки не является офшорной компанией;</w:t>
            </w:r>
          </w:p>
          <w:p w:rsidR="00FE7B25" w:rsidRPr="00E02EAF" w:rsidRDefault="00712BD7" w:rsidP="0010259E">
            <w:pPr>
              <w:autoSpaceDE w:val="0"/>
              <w:autoSpaceDN w:val="0"/>
              <w:adjustRightInd w:val="0"/>
              <w:spacing w:after="0"/>
              <w:jc w:val="both"/>
              <w:rPr>
                <w:sz w:val="21"/>
                <w:szCs w:val="21"/>
              </w:rPr>
            </w:pPr>
            <w:r w:rsidRPr="00E02EAF">
              <w:rPr>
                <w:sz w:val="21"/>
                <w:szCs w:val="21"/>
              </w:rPr>
              <w:t>9</w:t>
            </w:r>
            <w:r w:rsidR="002C7DFB" w:rsidRPr="00E02EAF">
              <w:rPr>
                <w:sz w:val="21"/>
                <w:szCs w:val="21"/>
              </w:rPr>
              <w:t xml:space="preserve">) </w:t>
            </w:r>
            <w:r w:rsidR="00D4156E" w:rsidRPr="00E02EAF">
              <w:rPr>
                <w:sz w:val="21"/>
                <w:szCs w:val="21"/>
              </w:rPr>
              <w:t>отсутствие у участника закупки ограничений для участия в закупках, установленных законодательством Российской Федерации.</w:t>
            </w:r>
          </w:p>
          <w:p w:rsidR="00D4156E" w:rsidRPr="00E02EAF" w:rsidRDefault="00323B4E" w:rsidP="0010259E">
            <w:pPr>
              <w:autoSpaceDE w:val="0"/>
              <w:autoSpaceDN w:val="0"/>
              <w:adjustRightInd w:val="0"/>
              <w:spacing w:after="0"/>
              <w:jc w:val="both"/>
              <w:rPr>
                <w:sz w:val="21"/>
                <w:szCs w:val="21"/>
              </w:rPr>
            </w:pPr>
            <w:bookmarkStart w:id="0" w:name="_GoBack"/>
            <w:bookmarkEnd w:id="0"/>
            <w:r w:rsidRPr="00E02EAF">
              <w:rPr>
                <w:sz w:val="21"/>
                <w:szCs w:val="21"/>
              </w:rPr>
              <w:t>10)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A61E2E" w:rsidP="00F34331">
            <w:pPr>
              <w:spacing w:after="0" w:line="240" w:lineRule="auto"/>
              <w:ind w:left="20" w:right="20"/>
              <w:jc w:val="both"/>
              <w:rPr>
                <w:sz w:val="21"/>
                <w:szCs w:val="21"/>
              </w:rPr>
            </w:pPr>
            <w:r w:rsidRPr="00E02EAF">
              <w:rPr>
                <w:b/>
                <w:bCs/>
                <w:sz w:val="21"/>
                <w:szCs w:val="21"/>
              </w:rPr>
              <w:t>1</w:t>
            </w:r>
            <w:r w:rsidR="00F34331" w:rsidRPr="00E02EAF">
              <w:rPr>
                <w:b/>
                <w:bCs/>
                <w:sz w:val="21"/>
                <w:szCs w:val="21"/>
              </w:rPr>
              <w:t>4</w:t>
            </w:r>
            <w:r w:rsidR="0069656F" w:rsidRPr="00E02EAF">
              <w:rPr>
                <w:b/>
                <w:bCs/>
                <w:sz w:val="21"/>
                <w:szCs w:val="21"/>
              </w:rPr>
              <w:t xml:space="preserve">. Требования к содержанию и составу заявки на участие в </w:t>
            </w:r>
            <w:r w:rsidR="000D259A" w:rsidRPr="00E02EAF">
              <w:rPr>
                <w:b/>
                <w:bCs/>
                <w:sz w:val="21"/>
                <w:szCs w:val="21"/>
              </w:rPr>
              <w:t>конкурсе</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A2D25" w:rsidRPr="00E02EAF" w:rsidRDefault="007A2D25" w:rsidP="002C7DFB">
            <w:pPr>
              <w:widowControl w:val="0"/>
              <w:autoSpaceDE w:val="0"/>
              <w:autoSpaceDN w:val="0"/>
              <w:adjustRightInd w:val="0"/>
              <w:spacing w:after="0" w:line="240" w:lineRule="auto"/>
              <w:jc w:val="both"/>
              <w:rPr>
                <w:sz w:val="21"/>
                <w:szCs w:val="21"/>
              </w:rPr>
            </w:pPr>
            <w:r w:rsidRPr="00E02EAF">
              <w:rPr>
                <w:sz w:val="21"/>
                <w:szCs w:val="21"/>
              </w:rPr>
              <w:t>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7A2D25" w:rsidRPr="00E02EAF" w:rsidRDefault="007A2D25" w:rsidP="002C7DFB">
            <w:pPr>
              <w:widowControl w:val="0"/>
              <w:autoSpaceDE w:val="0"/>
              <w:autoSpaceDN w:val="0"/>
              <w:adjustRightInd w:val="0"/>
              <w:spacing w:after="0" w:line="240" w:lineRule="auto"/>
              <w:jc w:val="both"/>
              <w:rPr>
                <w:sz w:val="21"/>
                <w:szCs w:val="21"/>
              </w:rPr>
            </w:pPr>
            <w:r w:rsidRPr="00E02EAF">
              <w:rPr>
                <w:sz w:val="21"/>
                <w:szCs w:val="21"/>
              </w:rPr>
              <w:t>Заявка на участие в открытом конкурсе в электронной форме состоит их двух частей и предложения участника открытого конкурса в электронной форме о цене контракта, сумме цен единиц товара, работы, услуги.</w:t>
            </w:r>
          </w:p>
          <w:p w:rsidR="007A2D25" w:rsidRPr="00E02EAF" w:rsidRDefault="00924C96" w:rsidP="002C7DFB">
            <w:pPr>
              <w:widowControl w:val="0"/>
              <w:autoSpaceDE w:val="0"/>
              <w:autoSpaceDN w:val="0"/>
              <w:adjustRightInd w:val="0"/>
              <w:spacing w:after="0" w:line="240" w:lineRule="auto"/>
              <w:jc w:val="both"/>
              <w:rPr>
                <w:sz w:val="21"/>
                <w:szCs w:val="21"/>
              </w:rPr>
            </w:pPr>
            <w:r w:rsidRPr="00E02EAF">
              <w:rPr>
                <w:sz w:val="21"/>
                <w:szCs w:val="21"/>
              </w:rPr>
              <w:t>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rsidR="002C7DFB" w:rsidRPr="00E02EAF" w:rsidRDefault="002C7DFB" w:rsidP="002C7DFB">
            <w:pPr>
              <w:widowControl w:val="0"/>
              <w:autoSpaceDE w:val="0"/>
              <w:autoSpaceDN w:val="0"/>
              <w:adjustRightInd w:val="0"/>
              <w:spacing w:after="0" w:line="240" w:lineRule="auto"/>
              <w:jc w:val="both"/>
              <w:rPr>
                <w:i/>
                <w:sz w:val="21"/>
                <w:szCs w:val="21"/>
                <w:u w:val="single"/>
              </w:rPr>
            </w:pPr>
            <w:r w:rsidRPr="00E02EAF">
              <w:rPr>
                <w:i/>
                <w:sz w:val="21"/>
                <w:szCs w:val="21"/>
                <w:u w:val="single"/>
                <w:lang w:val="en-US"/>
              </w:rPr>
              <w:t>I</w:t>
            </w:r>
            <w:r w:rsidRPr="00E02EAF">
              <w:rPr>
                <w:i/>
                <w:sz w:val="21"/>
                <w:szCs w:val="21"/>
                <w:u w:val="single"/>
              </w:rPr>
              <w:t>. Первая часть заявки на участие в открытом конкурсе в электронной форме должна содержать:</w:t>
            </w:r>
          </w:p>
          <w:p w:rsidR="00924C96" w:rsidRPr="00E02EAF" w:rsidRDefault="00FE7B25" w:rsidP="00540F0E">
            <w:pPr>
              <w:widowControl w:val="0"/>
              <w:autoSpaceDE w:val="0"/>
              <w:autoSpaceDN w:val="0"/>
              <w:adjustRightInd w:val="0"/>
              <w:spacing w:after="0" w:line="240" w:lineRule="auto"/>
              <w:jc w:val="both"/>
              <w:rPr>
                <w:i/>
                <w:sz w:val="21"/>
                <w:szCs w:val="21"/>
              </w:rPr>
            </w:pPr>
            <w:r w:rsidRPr="00E02EAF">
              <w:rPr>
                <w:sz w:val="21"/>
                <w:szCs w:val="21"/>
              </w:rPr>
              <w:t xml:space="preserve">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w:t>
            </w:r>
            <w:r w:rsidRPr="00E02EAF">
              <w:rPr>
                <w:i/>
                <w:sz w:val="21"/>
                <w:szCs w:val="21"/>
              </w:rPr>
              <w:t>(такое согласие дается с применением программно-аппаратных средств электронной площадки)</w:t>
            </w:r>
            <w:r w:rsidR="00540F0E" w:rsidRPr="00E02EAF">
              <w:rPr>
                <w:sz w:val="21"/>
                <w:szCs w:val="21"/>
              </w:rPr>
              <w:t>.</w:t>
            </w:r>
          </w:p>
          <w:p w:rsidR="002C7DFB" w:rsidRPr="00E02EAF" w:rsidRDefault="00924C96" w:rsidP="002C7DFB">
            <w:pPr>
              <w:widowControl w:val="0"/>
              <w:autoSpaceDE w:val="0"/>
              <w:autoSpaceDN w:val="0"/>
              <w:adjustRightInd w:val="0"/>
              <w:spacing w:after="0" w:line="240" w:lineRule="auto"/>
              <w:jc w:val="both"/>
              <w:rPr>
                <w:sz w:val="21"/>
                <w:szCs w:val="21"/>
              </w:rPr>
            </w:pPr>
            <w:r w:rsidRPr="00E02EAF">
              <w:rPr>
                <w:sz w:val="21"/>
                <w:szCs w:val="21"/>
              </w:rPr>
              <w:t>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w:t>
            </w:r>
            <w:r w:rsidR="009F5EBE" w:rsidRPr="00E02EAF">
              <w:rPr>
                <w:sz w:val="21"/>
                <w:szCs w:val="21"/>
              </w:rPr>
              <w:t xml:space="preserve"> открытого конкурса в электронной форме цене контракта.</w:t>
            </w:r>
          </w:p>
          <w:p w:rsidR="002C7DFB" w:rsidRPr="00E02EAF" w:rsidRDefault="002C7DFB" w:rsidP="002C7DFB">
            <w:pPr>
              <w:widowControl w:val="0"/>
              <w:autoSpaceDE w:val="0"/>
              <w:autoSpaceDN w:val="0"/>
              <w:adjustRightInd w:val="0"/>
              <w:spacing w:after="0" w:line="240" w:lineRule="auto"/>
              <w:jc w:val="both"/>
              <w:rPr>
                <w:i/>
                <w:sz w:val="21"/>
                <w:szCs w:val="21"/>
                <w:u w:val="single"/>
              </w:rPr>
            </w:pPr>
            <w:r w:rsidRPr="00E02EAF">
              <w:rPr>
                <w:i/>
                <w:sz w:val="21"/>
                <w:szCs w:val="21"/>
                <w:u w:val="single"/>
                <w:lang w:val="en-US"/>
              </w:rPr>
              <w:t>II</w:t>
            </w:r>
            <w:r w:rsidRPr="00E02EAF">
              <w:rPr>
                <w:i/>
                <w:sz w:val="21"/>
                <w:szCs w:val="21"/>
                <w:u w:val="single"/>
              </w:rPr>
              <w:t>.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FE7B25" w:rsidRPr="00E02EAF" w:rsidRDefault="00FE7B25" w:rsidP="001844B9">
            <w:pPr>
              <w:widowControl w:val="0"/>
              <w:autoSpaceDE w:val="0"/>
              <w:autoSpaceDN w:val="0"/>
              <w:adjustRightInd w:val="0"/>
              <w:spacing w:after="0" w:line="240" w:lineRule="auto"/>
              <w:jc w:val="both"/>
              <w:rPr>
                <w:sz w:val="21"/>
                <w:szCs w:val="21"/>
              </w:rPr>
            </w:pPr>
            <w:r w:rsidRPr="00E02EAF">
              <w:rPr>
                <w:sz w:val="21"/>
                <w:szCs w:val="21"/>
              </w:rPr>
              <w:t xml:space="preserve">- </w:t>
            </w:r>
            <w:r w:rsidR="00AF2056" w:rsidRPr="00E02EAF">
              <w:rPr>
                <w:sz w:val="21"/>
                <w:szCs w:val="21"/>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7F5808" w:rsidRPr="00E02EAF" w:rsidRDefault="007F5808" w:rsidP="007F5808">
            <w:pPr>
              <w:widowControl w:val="0"/>
              <w:autoSpaceDE w:val="0"/>
              <w:autoSpaceDN w:val="0"/>
              <w:adjustRightInd w:val="0"/>
              <w:spacing w:after="0" w:line="240" w:lineRule="auto"/>
              <w:jc w:val="both"/>
              <w:rPr>
                <w:sz w:val="21"/>
                <w:szCs w:val="21"/>
              </w:rPr>
            </w:pPr>
            <w:r w:rsidRPr="00E02EAF">
              <w:rPr>
                <w:sz w:val="21"/>
                <w:szCs w:val="21"/>
              </w:rPr>
              <w:t xml:space="preserve">- </w:t>
            </w:r>
            <w:r w:rsidR="00AF2056" w:rsidRPr="00E02EAF">
              <w:rPr>
                <w:sz w:val="21"/>
                <w:szCs w:val="21"/>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AF2056" w:rsidRPr="00E02EAF" w:rsidRDefault="006302F2" w:rsidP="001844B9">
            <w:pPr>
              <w:widowControl w:val="0"/>
              <w:autoSpaceDE w:val="0"/>
              <w:autoSpaceDN w:val="0"/>
              <w:adjustRightInd w:val="0"/>
              <w:spacing w:after="0" w:line="240" w:lineRule="auto"/>
              <w:jc w:val="both"/>
              <w:rPr>
                <w:color w:val="000000"/>
                <w:sz w:val="21"/>
                <w:szCs w:val="21"/>
              </w:rPr>
            </w:pPr>
            <w:r w:rsidRPr="00E02EAF">
              <w:rPr>
                <w:sz w:val="21"/>
                <w:szCs w:val="21"/>
              </w:rPr>
              <w:t xml:space="preserve">- </w:t>
            </w:r>
            <w:r w:rsidR="00AF2056" w:rsidRPr="00E02EAF">
              <w:rPr>
                <w:color w:val="000000"/>
                <w:sz w:val="21"/>
                <w:szCs w:val="21"/>
              </w:rPr>
              <w:t>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пунктами 3 - 9, 11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D41372" w:rsidRPr="00E02EAF" w:rsidRDefault="00C17BCC" w:rsidP="00786FBC">
            <w:pPr>
              <w:widowControl w:val="0"/>
              <w:autoSpaceDE w:val="0"/>
              <w:autoSpaceDN w:val="0"/>
              <w:adjustRightInd w:val="0"/>
              <w:spacing w:after="0" w:line="240" w:lineRule="auto"/>
              <w:jc w:val="both"/>
              <w:rPr>
                <w:sz w:val="21"/>
                <w:szCs w:val="21"/>
                <w:highlight w:val="yellow"/>
              </w:rPr>
            </w:pPr>
            <w:r w:rsidRPr="00E02EAF">
              <w:rPr>
                <w:sz w:val="21"/>
                <w:szCs w:val="21"/>
              </w:rPr>
              <w:t xml:space="preserve">- </w:t>
            </w:r>
            <w:r w:rsidR="00AF2056" w:rsidRPr="00E02EAF">
              <w:rPr>
                <w:sz w:val="21"/>
                <w:szCs w:val="21"/>
              </w:rPr>
              <w:t>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tc>
      </w:tr>
      <w:tr w:rsidR="006F37D0"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E02EAF" w:rsidRDefault="00B96B39" w:rsidP="0082493F">
            <w:pPr>
              <w:spacing w:after="0" w:line="240" w:lineRule="auto"/>
              <w:ind w:left="20" w:right="20"/>
              <w:jc w:val="both"/>
              <w:rPr>
                <w:b/>
                <w:bCs/>
                <w:sz w:val="21"/>
                <w:szCs w:val="21"/>
              </w:rPr>
            </w:pPr>
            <w:r w:rsidRPr="00E02EAF">
              <w:rPr>
                <w:b/>
                <w:sz w:val="21"/>
                <w:szCs w:val="21"/>
              </w:rPr>
              <w:t>1</w:t>
            </w:r>
            <w:r w:rsidR="00F34331" w:rsidRPr="00E02EAF">
              <w:rPr>
                <w:b/>
                <w:sz w:val="21"/>
                <w:szCs w:val="21"/>
              </w:rPr>
              <w:t>5</w:t>
            </w:r>
            <w:r w:rsidR="00C6186E" w:rsidRPr="00E02EAF">
              <w:rPr>
                <w:b/>
                <w:sz w:val="21"/>
                <w:szCs w:val="21"/>
              </w:rPr>
              <w:t xml:space="preserve">. </w:t>
            </w:r>
            <w:r w:rsidRPr="00E02EAF">
              <w:rPr>
                <w:b/>
                <w:sz w:val="21"/>
                <w:szCs w:val="21"/>
              </w:rPr>
              <w:t>Сведения о возможности заказчика изменить предусмотренные контрактом объем</w:t>
            </w:r>
            <w:r w:rsidR="0082493F" w:rsidRPr="00E02EAF">
              <w:rPr>
                <w:b/>
                <w:sz w:val="21"/>
                <w:szCs w:val="21"/>
              </w:rPr>
              <w:t>а</w:t>
            </w:r>
            <w:r w:rsidRPr="00E02EAF">
              <w:rPr>
                <w:b/>
                <w:sz w:val="21"/>
                <w:szCs w:val="21"/>
              </w:rPr>
              <w:t xml:space="preserve"> выполняемых работ, оказываемых услуг, но не более чем на 10%</w:t>
            </w:r>
          </w:p>
        </w:tc>
      </w:tr>
      <w:tr w:rsidR="006F37D0"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E02EAF" w:rsidRDefault="007F5808" w:rsidP="007F5808">
            <w:pPr>
              <w:widowControl w:val="0"/>
              <w:autoSpaceDE w:val="0"/>
              <w:autoSpaceDN w:val="0"/>
              <w:adjustRightInd w:val="0"/>
              <w:spacing w:after="0" w:line="240" w:lineRule="auto"/>
              <w:rPr>
                <w:sz w:val="21"/>
                <w:szCs w:val="21"/>
              </w:rPr>
            </w:pPr>
            <w:r w:rsidRPr="00E02EAF">
              <w:rPr>
                <w:sz w:val="21"/>
                <w:szCs w:val="21"/>
              </w:rPr>
              <w:t xml:space="preserve">Предусмотрено        </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634E46" w:rsidP="002550BE">
            <w:pPr>
              <w:spacing w:after="0" w:line="240" w:lineRule="auto"/>
              <w:ind w:left="20" w:right="20"/>
              <w:jc w:val="both"/>
              <w:rPr>
                <w:sz w:val="21"/>
                <w:szCs w:val="21"/>
              </w:rPr>
            </w:pPr>
            <w:r w:rsidRPr="00E02EAF">
              <w:rPr>
                <w:b/>
                <w:bCs/>
                <w:sz w:val="21"/>
                <w:szCs w:val="21"/>
              </w:rPr>
              <w:t>1</w:t>
            </w:r>
            <w:r w:rsidR="00F34331" w:rsidRPr="00E02EAF">
              <w:rPr>
                <w:b/>
                <w:bCs/>
                <w:sz w:val="21"/>
                <w:szCs w:val="21"/>
              </w:rPr>
              <w:t>6</w:t>
            </w:r>
            <w:r w:rsidR="00C6186E" w:rsidRPr="00E02EAF">
              <w:rPr>
                <w:b/>
                <w:bCs/>
                <w:sz w:val="21"/>
                <w:szCs w:val="21"/>
              </w:rPr>
              <w:t>.</w:t>
            </w:r>
            <w:r w:rsidRPr="00E02EAF">
              <w:rPr>
                <w:b/>
                <w:sz w:val="21"/>
                <w:szCs w:val="21"/>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9656F" w:rsidRPr="00E02EAF" w:rsidTr="00D65E73">
        <w:trPr>
          <w:trHeight w:val="262"/>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7F5808" w:rsidP="007F5808">
            <w:pPr>
              <w:widowControl w:val="0"/>
              <w:autoSpaceDE w:val="0"/>
              <w:autoSpaceDN w:val="0"/>
              <w:adjustRightInd w:val="0"/>
              <w:spacing w:after="0" w:line="240" w:lineRule="auto"/>
              <w:rPr>
                <w:sz w:val="21"/>
                <w:szCs w:val="21"/>
              </w:rPr>
            </w:pPr>
            <w:r w:rsidRPr="00E02EAF">
              <w:rPr>
                <w:sz w:val="21"/>
                <w:szCs w:val="21"/>
              </w:rPr>
              <w:t xml:space="preserve">Предусмотрено        </w:t>
            </w:r>
          </w:p>
        </w:tc>
      </w:tr>
      <w:tr w:rsidR="00634E46" w:rsidRPr="00E02EAF" w:rsidTr="00634E46">
        <w:trPr>
          <w:trHeight w:val="13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F34331" w:rsidP="00634E46">
            <w:pPr>
              <w:tabs>
                <w:tab w:val="left" w:pos="1415"/>
              </w:tabs>
              <w:spacing w:after="0"/>
              <w:ind w:left="20" w:right="20"/>
              <w:jc w:val="both"/>
              <w:rPr>
                <w:sz w:val="21"/>
                <w:szCs w:val="21"/>
              </w:rPr>
            </w:pPr>
            <w:r w:rsidRPr="00E02EAF">
              <w:rPr>
                <w:b/>
                <w:bCs/>
                <w:sz w:val="21"/>
                <w:szCs w:val="21"/>
              </w:rPr>
              <w:t>17</w:t>
            </w:r>
            <w:r w:rsidR="00C6186E" w:rsidRPr="00E02EAF">
              <w:rPr>
                <w:b/>
                <w:bCs/>
                <w:sz w:val="21"/>
                <w:szCs w:val="21"/>
              </w:rPr>
              <w:t>.</w:t>
            </w:r>
            <w:r w:rsidR="00634E46" w:rsidRPr="00E02EAF">
              <w:rPr>
                <w:b/>
                <w:sz w:val="21"/>
                <w:szCs w:val="21"/>
              </w:rPr>
              <w:t>Сведения о возможности заказчика принять решение об одностороннем отказе от исполнения контракта</w:t>
            </w:r>
          </w:p>
        </w:tc>
      </w:tr>
      <w:tr w:rsidR="00634E46" w:rsidRPr="00E02EAF"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7F5808" w:rsidP="00156368">
            <w:pPr>
              <w:widowControl w:val="0"/>
              <w:autoSpaceDE w:val="0"/>
              <w:autoSpaceDN w:val="0"/>
              <w:adjustRightInd w:val="0"/>
              <w:spacing w:after="0" w:line="240" w:lineRule="auto"/>
              <w:rPr>
                <w:sz w:val="21"/>
                <w:szCs w:val="21"/>
              </w:rPr>
            </w:pPr>
            <w:r w:rsidRPr="00E02EAF">
              <w:rPr>
                <w:sz w:val="21"/>
                <w:szCs w:val="21"/>
              </w:rPr>
              <w:t xml:space="preserve">Предусмотрено        </w:t>
            </w:r>
          </w:p>
        </w:tc>
      </w:tr>
      <w:tr w:rsidR="005C38CA" w:rsidRPr="00E02EAF"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5C38CA" w:rsidRPr="00E02EAF" w:rsidRDefault="005C38CA" w:rsidP="00F34331">
            <w:pPr>
              <w:autoSpaceDE w:val="0"/>
              <w:autoSpaceDN w:val="0"/>
              <w:adjustRightInd w:val="0"/>
              <w:spacing w:after="0" w:line="240" w:lineRule="auto"/>
              <w:jc w:val="both"/>
              <w:rPr>
                <w:sz w:val="21"/>
                <w:szCs w:val="21"/>
              </w:rPr>
            </w:pPr>
            <w:r w:rsidRPr="00E02EAF">
              <w:rPr>
                <w:b/>
                <w:sz w:val="21"/>
                <w:szCs w:val="21"/>
              </w:rPr>
              <w:t>1</w:t>
            </w:r>
            <w:r w:rsidR="00F34331" w:rsidRPr="00E02EAF">
              <w:rPr>
                <w:b/>
                <w:sz w:val="21"/>
                <w:szCs w:val="21"/>
              </w:rPr>
              <w:t>8</w:t>
            </w:r>
            <w:r w:rsidRPr="00E02EAF">
              <w:rPr>
                <w:b/>
                <w:sz w:val="21"/>
                <w:szCs w:val="21"/>
              </w:rPr>
              <w:t>.</w:t>
            </w:r>
            <w:r w:rsidR="002F4E77" w:rsidRPr="00E02EAF">
              <w:rPr>
                <w:b/>
                <w:sz w:val="21"/>
                <w:szCs w:val="21"/>
              </w:rPr>
              <w:t>В</w:t>
            </w:r>
            <w:r w:rsidR="002F4E77" w:rsidRPr="00E02EAF">
              <w:rPr>
                <w:rFonts w:eastAsia="Calibri"/>
                <w:b/>
                <w:bCs/>
                <w:sz w:val="21"/>
                <w:szCs w:val="21"/>
              </w:rPr>
              <w:t xml:space="preserve">озможность заказчика заключить контракты, указанные в </w:t>
            </w:r>
            <w:hyperlink r:id="rId8" w:history="1">
              <w:r w:rsidR="002F4E77" w:rsidRPr="00E02EAF">
                <w:rPr>
                  <w:rFonts w:eastAsia="Calibri"/>
                  <w:b/>
                  <w:bCs/>
                  <w:sz w:val="21"/>
                  <w:szCs w:val="21"/>
                </w:rPr>
                <w:t>ч.</w:t>
              </w:r>
              <w:r w:rsidR="00A707F7">
                <w:rPr>
                  <w:rFonts w:eastAsia="Calibri"/>
                  <w:b/>
                  <w:bCs/>
                  <w:sz w:val="21"/>
                  <w:szCs w:val="21"/>
                </w:rPr>
                <w:t xml:space="preserve"> </w:t>
              </w:r>
              <w:r w:rsidR="002F4E77" w:rsidRPr="00E02EAF">
                <w:rPr>
                  <w:rFonts w:eastAsia="Calibri"/>
                  <w:b/>
                  <w:bCs/>
                  <w:sz w:val="21"/>
                  <w:szCs w:val="21"/>
                </w:rPr>
                <w:t>10 ст. 34</w:t>
              </w:r>
            </w:hyperlink>
            <w:r w:rsidR="002F4E77" w:rsidRPr="00E02EAF">
              <w:rPr>
                <w:rFonts w:eastAsia="Calibri"/>
                <w:b/>
                <w:bCs/>
                <w:sz w:val="21"/>
                <w:szCs w:val="21"/>
              </w:rPr>
              <w:t xml:space="preserve"> Закона о контрактной системе, с несколькими участниками закупки, количество указанных контрактов</w:t>
            </w:r>
          </w:p>
        </w:tc>
      </w:tr>
      <w:tr w:rsidR="005C38CA" w:rsidRPr="00E02EAF"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7F5808" w:rsidRPr="00E02EAF" w:rsidRDefault="002F4E77" w:rsidP="00156368">
            <w:pPr>
              <w:tabs>
                <w:tab w:val="left" w:pos="1415"/>
              </w:tabs>
              <w:spacing w:after="0"/>
              <w:ind w:left="20" w:right="20"/>
              <w:jc w:val="both"/>
              <w:rPr>
                <w:sz w:val="21"/>
                <w:szCs w:val="21"/>
              </w:rPr>
            </w:pPr>
            <w:r w:rsidRPr="00E02EAF">
              <w:rPr>
                <w:sz w:val="21"/>
                <w:szCs w:val="21"/>
              </w:rPr>
              <w:t xml:space="preserve">Не предусмотрено </w:t>
            </w:r>
          </w:p>
        </w:tc>
      </w:tr>
      <w:tr w:rsidR="00634E46" w:rsidRPr="00E02EAF" w:rsidTr="00634E46">
        <w:trPr>
          <w:trHeight w:val="24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F34331" w:rsidP="00634E46">
            <w:pPr>
              <w:tabs>
                <w:tab w:val="left" w:pos="1415"/>
              </w:tabs>
              <w:spacing w:after="0"/>
              <w:ind w:left="20" w:right="20"/>
              <w:jc w:val="both"/>
              <w:rPr>
                <w:sz w:val="21"/>
                <w:szCs w:val="21"/>
              </w:rPr>
            </w:pPr>
            <w:r w:rsidRPr="00E02EAF">
              <w:rPr>
                <w:b/>
                <w:bCs/>
                <w:sz w:val="21"/>
                <w:szCs w:val="21"/>
              </w:rPr>
              <w:t>19</w:t>
            </w:r>
            <w:r w:rsidR="00634E46" w:rsidRPr="00E02EAF">
              <w:rPr>
                <w:b/>
                <w:bCs/>
                <w:sz w:val="21"/>
                <w:szCs w:val="21"/>
              </w:rPr>
              <w:t>. Размер обеспечения заявок на участие в конкурсе</w:t>
            </w:r>
          </w:p>
        </w:tc>
      </w:tr>
      <w:tr w:rsidR="00EA60C1" w:rsidRPr="00E02EAF" w:rsidTr="00634E46">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7B22EB" w:rsidRPr="007B22EB" w:rsidRDefault="00EA60C1" w:rsidP="007E5AA6">
            <w:pPr>
              <w:tabs>
                <w:tab w:val="num" w:pos="644"/>
              </w:tabs>
              <w:spacing w:after="0" w:line="240" w:lineRule="auto"/>
              <w:contextualSpacing/>
              <w:jc w:val="both"/>
              <w:rPr>
                <w:sz w:val="21"/>
                <w:szCs w:val="21"/>
              </w:rPr>
            </w:pPr>
            <w:r w:rsidRPr="007B22EB">
              <w:rPr>
                <w:sz w:val="21"/>
                <w:szCs w:val="21"/>
              </w:rPr>
              <w:t xml:space="preserve">Размер обеспечения заявки составляет 1 % начальной (максимальной) цены контракта, указанной в Извещении о проведении настоящего открытого конкурса в электронной форме и в настоящей Информационной карте, что составляет: </w:t>
            </w:r>
            <w:r w:rsidR="007B22EB" w:rsidRPr="007B22EB">
              <w:rPr>
                <w:sz w:val="21"/>
                <w:szCs w:val="21"/>
              </w:rPr>
              <w:t xml:space="preserve">194 199 (сто девяносто четыре тысячи сто девяносто девять рублей) 10 копеек. </w:t>
            </w:r>
          </w:p>
          <w:p w:rsidR="00EA60C1" w:rsidRPr="007B22EB" w:rsidRDefault="00EA60C1" w:rsidP="007E5AA6">
            <w:pPr>
              <w:tabs>
                <w:tab w:val="num" w:pos="644"/>
              </w:tabs>
              <w:spacing w:after="0" w:line="240" w:lineRule="auto"/>
              <w:contextualSpacing/>
              <w:jc w:val="both"/>
              <w:rPr>
                <w:sz w:val="21"/>
                <w:szCs w:val="21"/>
              </w:rPr>
            </w:pPr>
            <w:r w:rsidRPr="007B22EB">
              <w:rPr>
                <w:sz w:val="21"/>
                <w:szCs w:val="21"/>
              </w:rPr>
              <w:t xml:space="preserve">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о контрактной системе, информация о которой включена в реестры банковских гарантий, предусмотренные статьей 45 Закона о контрактной системе. </w:t>
            </w:r>
          </w:p>
          <w:p w:rsidR="00EA60C1" w:rsidRPr="007B22EB" w:rsidRDefault="00EA60C1" w:rsidP="007E5AA6">
            <w:pPr>
              <w:tabs>
                <w:tab w:val="num" w:pos="644"/>
              </w:tabs>
              <w:spacing w:after="0" w:line="240" w:lineRule="auto"/>
              <w:contextualSpacing/>
              <w:jc w:val="both"/>
              <w:rPr>
                <w:sz w:val="21"/>
                <w:szCs w:val="21"/>
              </w:rPr>
            </w:pPr>
            <w:r w:rsidRPr="007B22EB">
              <w:rPr>
                <w:sz w:val="21"/>
                <w:szCs w:val="21"/>
              </w:rPr>
              <w:t>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EA60C1" w:rsidRPr="007B22EB" w:rsidRDefault="00EA60C1" w:rsidP="007E5AA6">
            <w:pPr>
              <w:tabs>
                <w:tab w:val="num" w:pos="644"/>
              </w:tabs>
              <w:spacing w:after="0" w:line="240" w:lineRule="auto"/>
              <w:contextualSpacing/>
              <w:jc w:val="both"/>
              <w:rPr>
                <w:sz w:val="21"/>
                <w:szCs w:val="21"/>
              </w:rPr>
            </w:pPr>
            <w:r w:rsidRPr="007B22EB">
              <w:rPr>
                <w:sz w:val="21"/>
                <w:szCs w:val="21"/>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7D1CBC">
            <w:pPr>
              <w:spacing w:after="0" w:line="240" w:lineRule="auto"/>
              <w:ind w:left="20" w:right="20"/>
              <w:jc w:val="both"/>
              <w:rPr>
                <w:sz w:val="21"/>
                <w:szCs w:val="21"/>
              </w:rPr>
            </w:pPr>
            <w:r w:rsidRPr="00E02EAF">
              <w:rPr>
                <w:b/>
                <w:sz w:val="21"/>
                <w:szCs w:val="21"/>
              </w:rPr>
              <w:t>20.Порядок, даты начала и окончания срока предоставления участникам конкурса разъяснений положений конкурсной документации</w:t>
            </w:r>
          </w:p>
        </w:tc>
      </w:tr>
      <w:tr w:rsidR="00EA60C1" w:rsidRPr="00E02EAF" w:rsidTr="002550BE">
        <w:trPr>
          <w:trHeight w:val="257"/>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EA60C1" w:rsidP="002550BE">
            <w:pPr>
              <w:spacing w:after="0" w:line="240" w:lineRule="auto"/>
              <w:ind w:left="20" w:right="20"/>
              <w:jc w:val="both"/>
              <w:rPr>
                <w:rFonts w:eastAsia="Calibri"/>
                <w:sz w:val="21"/>
                <w:szCs w:val="21"/>
              </w:rPr>
            </w:pPr>
            <w:r w:rsidRPr="00836392">
              <w:rPr>
                <w:rFonts w:eastAsia="Calibri"/>
                <w:sz w:val="21"/>
                <w:szCs w:val="21"/>
              </w:rPr>
              <w:t xml:space="preserve">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w:t>
            </w:r>
          </w:p>
          <w:p w:rsidR="00EA60C1" w:rsidRPr="00836392" w:rsidRDefault="00EA60C1" w:rsidP="002550BE">
            <w:pPr>
              <w:spacing w:after="0" w:line="240" w:lineRule="auto"/>
              <w:ind w:left="20" w:right="20"/>
              <w:jc w:val="both"/>
              <w:rPr>
                <w:sz w:val="21"/>
                <w:szCs w:val="21"/>
              </w:rPr>
            </w:pPr>
            <w:r w:rsidRPr="00836392">
              <w:rPr>
                <w:sz w:val="21"/>
                <w:szCs w:val="21"/>
              </w:rPr>
              <w:t>Дата начала срока предоставления разъяснений положений конкурсной документации</w:t>
            </w:r>
            <w:r w:rsidR="00903102" w:rsidRPr="00836392">
              <w:rPr>
                <w:sz w:val="21"/>
                <w:szCs w:val="21"/>
              </w:rPr>
              <w:t xml:space="preserve">  </w:t>
            </w:r>
            <w:r w:rsidRPr="00836392">
              <w:rPr>
                <w:sz w:val="21"/>
                <w:szCs w:val="21"/>
              </w:rPr>
              <w:t>1</w:t>
            </w:r>
            <w:r w:rsidR="00836392" w:rsidRPr="00836392">
              <w:rPr>
                <w:sz w:val="21"/>
                <w:szCs w:val="21"/>
              </w:rPr>
              <w:t>9</w:t>
            </w:r>
            <w:r w:rsidRPr="00836392">
              <w:rPr>
                <w:sz w:val="21"/>
                <w:szCs w:val="21"/>
              </w:rPr>
              <w:t xml:space="preserve">.02.2021г. </w:t>
            </w:r>
          </w:p>
          <w:p w:rsidR="00EA60C1" w:rsidRPr="00836392" w:rsidRDefault="00EA60C1" w:rsidP="00836392">
            <w:pPr>
              <w:spacing w:after="0" w:line="240" w:lineRule="auto"/>
              <w:ind w:left="20" w:right="20"/>
              <w:jc w:val="both"/>
              <w:rPr>
                <w:sz w:val="21"/>
                <w:szCs w:val="21"/>
              </w:rPr>
            </w:pPr>
            <w:r w:rsidRPr="00836392">
              <w:rPr>
                <w:sz w:val="21"/>
                <w:szCs w:val="21"/>
              </w:rPr>
              <w:t>Дата окончания срока предоставления разъяснений положений конкурсной документации</w:t>
            </w:r>
            <w:r w:rsidR="00903102" w:rsidRPr="00836392">
              <w:rPr>
                <w:sz w:val="21"/>
                <w:szCs w:val="21"/>
              </w:rPr>
              <w:t xml:space="preserve">  </w:t>
            </w:r>
            <w:r w:rsidR="00836392" w:rsidRPr="00836392">
              <w:rPr>
                <w:sz w:val="21"/>
                <w:szCs w:val="21"/>
              </w:rPr>
              <w:t>15</w:t>
            </w:r>
            <w:r w:rsidRPr="00836392">
              <w:rPr>
                <w:sz w:val="21"/>
                <w:szCs w:val="21"/>
              </w:rPr>
              <w:t>.03.202</w:t>
            </w:r>
            <w:r w:rsidR="00903102" w:rsidRPr="00836392">
              <w:rPr>
                <w:sz w:val="21"/>
                <w:szCs w:val="21"/>
              </w:rPr>
              <w:t>1</w:t>
            </w:r>
            <w:r w:rsidRPr="00836392">
              <w:rPr>
                <w:sz w:val="21"/>
                <w:szCs w:val="21"/>
              </w:rPr>
              <w:t xml:space="preserve">г. </w:t>
            </w:r>
          </w:p>
        </w:tc>
      </w:tr>
      <w:tr w:rsidR="00EA60C1" w:rsidRPr="00E02EAF" w:rsidTr="00AE2E56">
        <w:trPr>
          <w:trHeight w:val="38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EA60C1" w:rsidP="00F34331">
            <w:pPr>
              <w:spacing w:after="0" w:line="240" w:lineRule="auto"/>
              <w:ind w:right="20"/>
              <w:jc w:val="both"/>
              <w:rPr>
                <w:b/>
                <w:bCs/>
                <w:sz w:val="21"/>
                <w:szCs w:val="21"/>
              </w:rPr>
            </w:pPr>
            <w:r w:rsidRPr="00836392">
              <w:rPr>
                <w:b/>
                <w:sz w:val="21"/>
                <w:szCs w:val="21"/>
              </w:rPr>
              <w:t>21.</w:t>
            </w:r>
            <w:r w:rsidR="00903102" w:rsidRPr="00836392">
              <w:rPr>
                <w:b/>
                <w:sz w:val="21"/>
                <w:szCs w:val="21"/>
              </w:rPr>
              <w:t xml:space="preserve"> </w:t>
            </w:r>
            <w:r w:rsidRPr="00836392">
              <w:rPr>
                <w:b/>
                <w:sz w:val="21"/>
                <w:szCs w:val="21"/>
              </w:rPr>
              <w:t>Дата и время окончания срока подачи заявок на участие в открытом конкурсе в электронной</w:t>
            </w:r>
            <w:r w:rsidR="00E02EAF" w:rsidRPr="00836392">
              <w:rPr>
                <w:b/>
                <w:sz w:val="21"/>
                <w:szCs w:val="21"/>
              </w:rPr>
              <w:t xml:space="preserve"> </w:t>
            </w:r>
            <w:r w:rsidRPr="00836392">
              <w:rPr>
                <w:b/>
                <w:sz w:val="21"/>
                <w:szCs w:val="21"/>
              </w:rPr>
              <w:t>форме</w:t>
            </w:r>
          </w:p>
        </w:tc>
      </w:tr>
      <w:tr w:rsidR="00EA60C1" w:rsidRPr="00E02EAF" w:rsidTr="00D505E3">
        <w:trPr>
          <w:trHeight w:val="22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836392" w:rsidP="00BE7A19">
            <w:pPr>
              <w:spacing w:after="0" w:line="240" w:lineRule="auto"/>
              <w:ind w:right="20"/>
              <w:jc w:val="both"/>
              <w:rPr>
                <w:sz w:val="21"/>
                <w:szCs w:val="21"/>
              </w:rPr>
            </w:pPr>
            <w:r w:rsidRPr="00836392">
              <w:rPr>
                <w:sz w:val="21"/>
                <w:szCs w:val="21"/>
              </w:rPr>
              <w:t>17</w:t>
            </w:r>
            <w:r w:rsidR="00EA60C1" w:rsidRPr="00836392">
              <w:rPr>
                <w:sz w:val="21"/>
                <w:szCs w:val="21"/>
              </w:rPr>
              <w:t>.03.20</w:t>
            </w:r>
            <w:r w:rsidR="00E02EAF" w:rsidRPr="00836392">
              <w:rPr>
                <w:sz w:val="21"/>
                <w:szCs w:val="21"/>
              </w:rPr>
              <w:t>21</w:t>
            </w:r>
            <w:r w:rsidR="00EA60C1" w:rsidRPr="00836392">
              <w:rPr>
                <w:sz w:val="21"/>
                <w:szCs w:val="21"/>
              </w:rPr>
              <w:t xml:space="preserve"> г. 08:00</w:t>
            </w:r>
          </w:p>
        </w:tc>
      </w:tr>
      <w:tr w:rsidR="00EA60C1" w:rsidRPr="00E02EAF" w:rsidTr="00E67856">
        <w:trPr>
          <w:trHeight w:val="46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EA60C1" w:rsidP="007D1CBC">
            <w:pPr>
              <w:spacing w:after="0" w:line="240" w:lineRule="auto"/>
              <w:ind w:right="20"/>
              <w:jc w:val="both"/>
              <w:rPr>
                <w:sz w:val="21"/>
                <w:szCs w:val="21"/>
              </w:rPr>
            </w:pPr>
            <w:r w:rsidRPr="00836392">
              <w:rPr>
                <w:b/>
                <w:sz w:val="21"/>
                <w:szCs w:val="21"/>
              </w:rPr>
              <w:t>22. Дата и время рассмотрения и оценки первых частей заявок на участие в открытом конкурсе в электронной форме</w:t>
            </w:r>
          </w:p>
        </w:tc>
      </w:tr>
      <w:tr w:rsidR="00EA60C1" w:rsidRPr="00E02EAF" w:rsidTr="00D505E3">
        <w:trPr>
          <w:trHeight w:val="28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836392" w:rsidP="00836392">
            <w:pPr>
              <w:spacing w:after="0" w:line="240" w:lineRule="auto"/>
              <w:ind w:right="20"/>
              <w:jc w:val="both"/>
              <w:rPr>
                <w:sz w:val="21"/>
                <w:szCs w:val="21"/>
              </w:rPr>
            </w:pPr>
            <w:r w:rsidRPr="00836392">
              <w:rPr>
                <w:sz w:val="21"/>
                <w:szCs w:val="21"/>
              </w:rPr>
              <w:t>18</w:t>
            </w:r>
            <w:r w:rsidR="00EA60C1" w:rsidRPr="00836392">
              <w:rPr>
                <w:sz w:val="21"/>
                <w:szCs w:val="21"/>
              </w:rPr>
              <w:t>.03.20</w:t>
            </w:r>
            <w:r w:rsidR="00903102" w:rsidRPr="00836392">
              <w:rPr>
                <w:sz w:val="21"/>
                <w:szCs w:val="21"/>
              </w:rPr>
              <w:t>21</w:t>
            </w:r>
            <w:r w:rsidR="00EA60C1" w:rsidRPr="00836392">
              <w:rPr>
                <w:sz w:val="21"/>
                <w:szCs w:val="21"/>
              </w:rPr>
              <w:t>г. 1</w:t>
            </w:r>
            <w:r w:rsidRPr="00836392">
              <w:rPr>
                <w:sz w:val="21"/>
                <w:szCs w:val="21"/>
              </w:rPr>
              <w:t>7</w:t>
            </w:r>
            <w:r w:rsidR="00EA60C1" w:rsidRPr="00836392">
              <w:rPr>
                <w:sz w:val="21"/>
                <w:szCs w:val="21"/>
              </w:rPr>
              <w:t>:00</w:t>
            </w:r>
          </w:p>
        </w:tc>
      </w:tr>
      <w:tr w:rsidR="00EA60C1" w:rsidRPr="00E02EAF" w:rsidTr="00D06E4C">
        <w:trPr>
          <w:trHeight w:val="4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EA60C1" w:rsidP="007D1CBC">
            <w:pPr>
              <w:spacing w:after="0" w:line="240" w:lineRule="auto"/>
              <w:ind w:right="20"/>
              <w:jc w:val="both"/>
              <w:rPr>
                <w:sz w:val="21"/>
                <w:szCs w:val="21"/>
              </w:rPr>
            </w:pPr>
            <w:r w:rsidRPr="00836392">
              <w:rPr>
                <w:b/>
                <w:color w:val="000000" w:themeColor="text1"/>
                <w:sz w:val="21"/>
                <w:szCs w:val="21"/>
              </w:rPr>
              <w:t>23.</w:t>
            </w:r>
            <w:r w:rsidR="00903102" w:rsidRPr="00836392">
              <w:rPr>
                <w:b/>
                <w:color w:val="000000" w:themeColor="text1"/>
                <w:sz w:val="21"/>
                <w:szCs w:val="21"/>
              </w:rPr>
              <w:t xml:space="preserve"> </w:t>
            </w:r>
            <w:r w:rsidRPr="00836392">
              <w:rPr>
                <w:b/>
                <w:color w:val="000000" w:themeColor="text1"/>
                <w:sz w:val="21"/>
                <w:szCs w:val="21"/>
              </w:rPr>
              <w:t>Дата подачи участниками открытого конкурса в электронной форме окончательных предложений о цене контракта</w:t>
            </w:r>
          </w:p>
        </w:tc>
      </w:tr>
      <w:tr w:rsidR="00EA60C1" w:rsidRPr="00E02EAF" w:rsidTr="00D505E3">
        <w:trPr>
          <w:trHeight w:val="3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836392" w:rsidP="00903102">
            <w:pPr>
              <w:spacing w:after="0" w:line="240" w:lineRule="auto"/>
              <w:ind w:right="20"/>
              <w:jc w:val="both"/>
              <w:rPr>
                <w:color w:val="000000" w:themeColor="text1"/>
                <w:sz w:val="21"/>
                <w:szCs w:val="21"/>
              </w:rPr>
            </w:pPr>
            <w:r w:rsidRPr="00836392">
              <w:rPr>
                <w:sz w:val="21"/>
                <w:szCs w:val="21"/>
              </w:rPr>
              <w:t>22</w:t>
            </w:r>
            <w:r w:rsidR="00EA60C1" w:rsidRPr="00836392">
              <w:rPr>
                <w:sz w:val="21"/>
                <w:szCs w:val="21"/>
              </w:rPr>
              <w:t>.03.202</w:t>
            </w:r>
            <w:r w:rsidR="00903102" w:rsidRPr="00836392">
              <w:rPr>
                <w:sz w:val="21"/>
                <w:szCs w:val="21"/>
              </w:rPr>
              <w:t>1</w:t>
            </w:r>
            <w:r w:rsidR="00EA60C1" w:rsidRPr="00836392">
              <w:rPr>
                <w:color w:val="000000" w:themeColor="text1"/>
                <w:sz w:val="21"/>
                <w:szCs w:val="21"/>
              </w:rPr>
              <w:t xml:space="preserve">г. </w:t>
            </w:r>
          </w:p>
        </w:tc>
      </w:tr>
      <w:tr w:rsidR="00EA60C1" w:rsidRPr="00E02EAF" w:rsidTr="007858D8">
        <w:trPr>
          <w:trHeight w:val="45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EA60C1" w:rsidP="007D1CBC">
            <w:pPr>
              <w:spacing w:after="0" w:line="240" w:lineRule="auto"/>
              <w:ind w:right="20"/>
              <w:jc w:val="both"/>
              <w:rPr>
                <w:sz w:val="21"/>
                <w:szCs w:val="21"/>
              </w:rPr>
            </w:pPr>
            <w:r w:rsidRPr="00836392">
              <w:rPr>
                <w:b/>
                <w:sz w:val="21"/>
                <w:szCs w:val="21"/>
              </w:rPr>
              <w:t>24.Дата и время рассмотрения и оценки вторых частей заявок на участие в открытом конкурсе в электронной форме</w:t>
            </w:r>
          </w:p>
        </w:tc>
      </w:tr>
      <w:tr w:rsidR="00EA60C1" w:rsidRPr="00E02EAF" w:rsidTr="00AE2E56">
        <w:trPr>
          <w:trHeight w:val="23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836392" w:rsidRDefault="00836392" w:rsidP="00836392">
            <w:pPr>
              <w:spacing w:after="0" w:line="240" w:lineRule="auto"/>
              <w:ind w:right="20"/>
              <w:jc w:val="both"/>
              <w:rPr>
                <w:sz w:val="21"/>
                <w:szCs w:val="21"/>
              </w:rPr>
            </w:pPr>
            <w:r w:rsidRPr="00836392">
              <w:rPr>
                <w:sz w:val="21"/>
                <w:szCs w:val="21"/>
              </w:rPr>
              <w:t>23</w:t>
            </w:r>
            <w:r w:rsidR="00EA60C1" w:rsidRPr="00836392">
              <w:rPr>
                <w:sz w:val="21"/>
                <w:szCs w:val="21"/>
              </w:rPr>
              <w:t>.03.20</w:t>
            </w:r>
            <w:r w:rsidR="00903102" w:rsidRPr="00836392">
              <w:rPr>
                <w:sz w:val="21"/>
                <w:szCs w:val="21"/>
              </w:rPr>
              <w:t>21</w:t>
            </w:r>
            <w:r w:rsidR="00EA60C1" w:rsidRPr="00836392">
              <w:rPr>
                <w:sz w:val="21"/>
                <w:szCs w:val="21"/>
              </w:rPr>
              <w:t>г. 1</w:t>
            </w:r>
            <w:r w:rsidRPr="00836392">
              <w:rPr>
                <w:sz w:val="21"/>
                <w:szCs w:val="21"/>
              </w:rPr>
              <w:t>7</w:t>
            </w:r>
            <w:r w:rsidR="00EA60C1" w:rsidRPr="00836392">
              <w:rPr>
                <w:sz w:val="21"/>
                <w:szCs w:val="21"/>
              </w:rPr>
              <w:t>:00</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F34331">
            <w:pPr>
              <w:spacing w:after="0" w:line="18" w:lineRule="atLeast"/>
              <w:ind w:left="-57" w:right="-57"/>
              <w:rPr>
                <w:b/>
                <w:sz w:val="21"/>
                <w:szCs w:val="21"/>
              </w:rPr>
            </w:pPr>
            <w:r w:rsidRPr="00E02EAF">
              <w:rPr>
                <w:b/>
                <w:sz w:val="21"/>
                <w:szCs w:val="21"/>
              </w:rPr>
              <w:t>25. Критерии оценки заявок на участие в конкурсе и порядок оценки заявок</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827EED" w:rsidRDefault="00EA60C1" w:rsidP="007F5808">
            <w:pPr>
              <w:widowControl w:val="0"/>
              <w:autoSpaceDE w:val="0"/>
              <w:autoSpaceDN w:val="0"/>
              <w:adjustRightInd w:val="0"/>
              <w:spacing w:after="0" w:line="240" w:lineRule="auto"/>
              <w:rPr>
                <w:sz w:val="21"/>
                <w:szCs w:val="21"/>
              </w:rPr>
            </w:pPr>
            <w:r w:rsidRPr="00827EED">
              <w:rPr>
                <w:sz w:val="21"/>
                <w:szCs w:val="21"/>
              </w:rPr>
              <w:t>Стоимостные критерии:</w:t>
            </w:r>
          </w:p>
          <w:p w:rsidR="00EA60C1" w:rsidRPr="00827EED" w:rsidRDefault="00EA60C1" w:rsidP="007F5808">
            <w:pPr>
              <w:autoSpaceDE w:val="0"/>
              <w:autoSpaceDN w:val="0"/>
              <w:adjustRightInd w:val="0"/>
              <w:spacing w:after="0" w:line="240" w:lineRule="auto"/>
              <w:jc w:val="both"/>
              <w:rPr>
                <w:sz w:val="21"/>
                <w:szCs w:val="21"/>
              </w:rPr>
            </w:pPr>
            <w:r w:rsidRPr="00827EED">
              <w:rPr>
                <w:sz w:val="21"/>
                <w:szCs w:val="21"/>
              </w:rPr>
              <w:t>- цена контракта;</w:t>
            </w:r>
          </w:p>
          <w:p w:rsidR="00EA60C1" w:rsidRPr="00827EED" w:rsidRDefault="00EA60C1" w:rsidP="007F5808">
            <w:pPr>
              <w:widowControl w:val="0"/>
              <w:autoSpaceDE w:val="0"/>
              <w:autoSpaceDN w:val="0"/>
              <w:adjustRightInd w:val="0"/>
              <w:spacing w:after="0" w:line="240" w:lineRule="auto"/>
              <w:rPr>
                <w:sz w:val="21"/>
                <w:szCs w:val="21"/>
              </w:rPr>
            </w:pPr>
            <w:r w:rsidRPr="00827EED">
              <w:rPr>
                <w:sz w:val="21"/>
                <w:szCs w:val="21"/>
              </w:rPr>
              <w:t>Нестоимостные критерии:</w:t>
            </w:r>
          </w:p>
          <w:p w:rsidR="00EA60C1" w:rsidRPr="00827EED" w:rsidRDefault="00EA60C1" w:rsidP="007F5808">
            <w:pPr>
              <w:widowControl w:val="0"/>
              <w:autoSpaceDE w:val="0"/>
              <w:autoSpaceDN w:val="0"/>
              <w:adjustRightInd w:val="0"/>
              <w:spacing w:after="0" w:line="240" w:lineRule="auto"/>
              <w:rPr>
                <w:sz w:val="21"/>
                <w:szCs w:val="21"/>
              </w:rPr>
            </w:pPr>
            <w:r w:rsidRPr="00827EED">
              <w:rPr>
                <w:sz w:val="21"/>
                <w:szCs w:val="21"/>
              </w:rPr>
              <w:t xml:space="preserve">Показатели:    </w:t>
            </w:r>
          </w:p>
          <w:p w:rsidR="00EA60C1" w:rsidRPr="00827EED" w:rsidRDefault="00EA60C1" w:rsidP="007F5808">
            <w:pPr>
              <w:autoSpaceDE w:val="0"/>
              <w:autoSpaceDN w:val="0"/>
              <w:adjustRightInd w:val="0"/>
              <w:spacing w:after="0" w:line="240" w:lineRule="auto"/>
              <w:jc w:val="both"/>
              <w:rPr>
                <w:sz w:val="21"/>
                <w:szCs w:val="21"/>
              </w:rPr>
            </w:pPr>
            <w:r w:rsidRPr="00827EED">
              <w:rPr>
                <w:sz w:val="21"/>
                <w:szCs w:val="21"/>
              </w:rPr>
              <w:t>а) квалификация трудовых ресурсов (руководителей и ключевых специалистов), предлагаемых для выполнения работ;</w:t>
            </w:r>
          </w:p>
          <w:p w:rsidR="00EA60C1" w:rsidRPr="00827EED" w:rsidRDefault="00EA60C1" w:rsidP="007F5808">
            <w:pPr>
              <w:autoSpaceDE w:val="0"/>
              <w:autoSpaceDN w:val="0"/>
              <w:adjustRightInd w:val="0"/>
              <w:spacing w:after="0" w:line="240" w:lineRule="auto"/>
              <w:jc w:val="both"/>
              <w:rPr>
                <w:sz w:val="21"/>
                <w:szCs w:val="21"/>
              </w:rPr>
            </w:pPr>
            <w:r w:rsidRPr="00827EED">
              <w:rPr>
                <w:sz w:val="21"/>
                <w:szCs w:val="21"/>
              </w:rPr>
              <w:t xml:space="preserve">б) </w:t>
            </w:r>
            <w:r w:rsidR="00F976A9" w:rsidRPr="00827EED">
              <w:rPr>
                <w:sz w:val="21"/>
                <w:szCs w:val="21"/>
              </w:rPr>
              <w:t>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w:t>
            </w:r>
            <w:r w:rsidRPr="00827EED">
              <w:rPr>
                <w:sz w:val="21"/>
                <w:szCs w:val="21"/>
              </w:rPr>
              <w:t>;</w:t>
            </w:r>
          </w:p>
          <w:p w:rsidR="00827EED" w:rsidRPr="00827EED" w:rsidRDefault="00827EED" w:rsidP="007F5808">
            <w:pPr>
              <w:autoSpaceDE w:val="0"/>
              <w:autoSpaceDN w:val="0"/>
              <w:adjustRightInd w:val="0"/>
              <w:spacing w:after="0" w:line="240" w:lineRule="auto"/>
              <w:jc w:val="both"/>
              <w:rPr>
                <w:sz w:val="21"/>
                <w:szCs w:val="21"/>
              </w:rPr>
            </w:pPr>
            <w:r w:rsidRPr="00827EED">
              <w:rPr>
                <w:sz w:val="21"/>
                <w:szCs w:val="21"/>
              </w:rPr>
              <w:t>в) обеспеченность частника закупки трудовыми ресурсами.</w:t>
            </w:r>
          </w:p>
          <w:p w:rsidR="00EA60C1" w:rsidRPr="00827EED" w:rsidRDefault="00EA60C1" w:rsidP="007F5808">
            <w:pPr>
              <w:autoSpaceDE w:val="0"/>
              <w:autoSpaceDN w:val="0"/>
              <w:adjustRightInd w:val="0"/>
              <w:spacing w:after="0" w:line="240" w:lineRule="auto"/>
              <w:jc w:val="both"/>
              <w:rPr>
                <w:sz w:val="21"/>
                <w:szCs w:val="21"/>
              </w:rPr>
            </w:pPr>
            <w:r w:rsidRPr="00827EED">
              <w:rPr>
                <w:sz w:val="21"/>
                <w:szCs w:val="21"/>
              </w:rPr>
              <w:t>Величины значимости критериев, порядок оценки заявок представлены в приложении к Информационной карте.</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F34331">
            <w:pPr>
              <w:spacing w:after="0" w:line="240" w:lineRule="auto"/>
              <w:ind w:left="20" w:right="20"/>
              <w:jc w:val="both"/>
              <w:rPr>
                <w:sz w:val="21"/>
                <w:szCs w:val="21"/>
              </w:rPr>
            </w:pPr>
            <w:r w:rsidRPr="00E02EAF">
              <w:rPr>
                <w:b/>
                <w:bCs/>
                <w:sz w:val="21"/>
                <w:szCs w:val="21"/>
              </w:rPr>
              <w:t>26. Обеспечение исполнения контракта</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B22EB" w:rsidRDefault="00B05A46" w:rsidP="00EA60C1">
            <w:pPr>
              <w:widowControl w:val="0"/>
              <w:spacing w:after="0" w:line="240" w:lineRule="auto"/>
              <w:jc w:val="both"/>
              <w:rPr>
                <w:sz w:val="21"/>
                <w:szCs w:val="21"/>
              </w:rPr>
            </w:pPr>
            <w:r w:rsidRPr="007B22EB">
              <w:rPr>
                <w:sz w:val="21"/>
                <w:szCs w:val="21"/>
              </w:rPr>
              <w:t>Подрядчик</w:t>
            </w:r>
            <w:r w:rsidR="00EA60C1" w:rsidRPr="007B22EB">
              <w:rPr>
                <w:sz w:val="21"/>
                <w:szCs w:val="21"/>
              </w:rPr>
              <w:t xml:space="preserve"> до заключения контракта обязан предоставить Заказчику обеспечение исполнения контракта в размере 5% от начальной максимальной цены контракта, что составляет</w:t>
            </w:r>
            <w:r w:rsidR="007B22EB">
              <w:rPr>
                <w:sz w:val="21"/>
                <w:szCs w:val="21"/>
              </w:rPr>
              <w:t>:</w:t>
            </w:r>
            <w:r w:rsidR="00EA60C1" w:rsidRPr="007B22EB">
              <w:rPr>
                <w:sz w:val="21"/>
                <w:szCs w:val="21"/>
              </w:rPr>
              <w:t xml:space="preserve"> </w:t>
            </w:r>
            <w:r w:rsidR="007B22EB" w:rsidRPr="007B22EB">
              <w:rPr>
                <w:sz w:val="21"/>
                <w:szCs w:val="21"/>
              </w:rPr>
              <w:t>970 995 (девятьсот семьдесят тысяч девятьсот девяносто пять рублей) 50 копеек.</w:t>
            </w:r>
          </w:p>
          <w:p w:rsidR="00B05A46" w:rsidRPr="00E02EAF" w:rsidRDefault="00B05A46" w:rsidP="00EA60C1">
            <w:pPr>
              <w:widowControl w:val="0"/>
              <w:spacing w:after="0" w:line="240" w:lineRule="auto"/>
              <w:jc w:val="both"/>
              <w:rPr>
                <w:sz w:val="21"/>
                <w:szCs w:val="21"/>
              </w:rPr>
            </w:pPr>
            <w:r w:rsidRPr="00E02EAF">
              <w:rPr>
                <w:sz w:val="21"/>
                <w:szCs w:val="21"/>
              </w:rPr>
              <w:t>Если при проведении конкурса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Закона о контрактной системе,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B05A46" w:rsidRPr="00E02EAF" w:rsidRDefault="00B05A46" w:rsidP="00EA60C1">
            <w:pPr>
              <w:widowControl w:val="0"/>
              <w:spacing w:after="0" w:line="240" w:lineRule="auto"/>
              <w:jc w:val="both"/>
              <w:rPr>
                <w:sz w:val="21"/>
                <w:szCs w:val="21"/>
              </w:rPr>
            </w:pPr>
            <w:r w:rsidRPr="00E02EAF">
              <w:rPr>
                <w:sz w:val="21"/>
                <w:szCs w:val="21"/>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B05A46" w:rsidRPr="00E02EAF" w:rsidRDefault="00EA60C1" w:rsidP="00EA60C1">
            <w:pPr>
              <w:widowControl w:val="0"/>
              <w:spacing w:after="0" w:line="240" w:lineRule="auto"/>
              <w:jc w:val="both"/>
              <w:rPr>
                <w:sz w:val="21"/>
                <w:szCs w:val="21"/>
              </w:rPr>
            </w:pPr>
            <w:r w:rsidRPr="00E02EAF">
              <w:rPr>
                <w:sz w:val="21"/>
                <w:szCs w:val="21"/>
              </w:rPr>
              <w:t xml:space="preserve">Исполнение контракта может обеспечиваться предоставлением банковской гарантии. Способ обеспечения исполнения контракта определяется </w:t>
            </w:r>
            <w:r w:rsidR="00B05A46" w:rsidRPr="00E02EAF">
              <w:rPr>
                <w:sz w:val="21"/>
                <w:szCs w:val="21"/>
              </w:rPr>
              <w:t>Подрядчиком</w:t>
            </w:r>
            <w:r w:rsidRPr="00E02EAF">
              <w:rPr>
                <w:sz w:val="21"/>
                <w:szCs w:val="21"/>
              </w:rPr>
              <w:t xml:space="preserve"> самостоятельно. </w:t>
            </w:r>
          </w:p>
          <w:p w:rsidR="00B05A46" w:rsidRPr="00E02EAF" w:rsidRDefault="00B05A46" w:rsidP="00B05A46">
            <w:pPr>
              <w:widowControl w:val="0"/>
              <w:spacing w:after="0" w:line="240" w:lineRule="auto"/>
              <w:jc w:val="both"/>
              <w:rPr>
                <w:sz w:val="21"/>
                <w:szCs w:val="21"/>
              </w:rPr>
            </w:pPr>
            <w:r w:rsidRPr="00E02EAF">
              <w:rPr>
                <w:sz w:val="21"/>
                <w:szCs w:val="21"/>
              </w:rPr>
              <w:t>Банковская гарантия должна отвечать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а также Дополнительным требованиям, утвержденным Постановлением Правительства РФ от 08.11.2013 N 1005.</w:t>
            </w:r>
          </w:p>
          <w:p w:rsidR="00B05A46" w:rsidRPr="00E02EAF" w:rsidRDefault="00B05A46" w:rsidP="00B05A46">
            <w:pPr>
              <w:widowControl w:val="0"/>
              <w:spacing w:after="0" w:line="240" w:lineRule="auto"/>
              <w:jc w:val="both"/>
              <w:rPr>
                <w:sz w:val="21"/>
                <w:szCs w:val="21"/>
              </w:rPr>
            </w:pPr>
            <w:r w:rsidRPr="00E02EAF">
              <w:rPr>
                <w:sz w:val="21"/>
                <w:szCs w:val="21"/>
              </w:rPr>
              <w:t>Она должна быть выдана банком, который соответствует требованиям Постановления Правительства РФ от 12.04.2018 N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EA60C1" w:rsidRPr="00E02EAF" w:rsidRDefault="00EA60C1" w:rsidP="00EA60C1">
            <w:pPr>
              <w:widowControl w:val="0"/>
              <w:spacing w:after="0" w:line="240" w:lineRule="auto"/>
              <w:jc w:val="both"/>
              <w:rPr>
                <w:sz w:val="21"/>
                <w:szCs w:val="21"/>
              </w:rPr>
            </w:pPr>
            <w:r w:rsidRPr="00E02EAF">
              <w:rPr>
                <w:sz w:val="21"/>
                <w:szCs w:val="21"/>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A60C1" w:rsidRPr="00E02EAF" w:rsidRDefault="00EA60C1" w:rsidP="00EA60C1">
            <w:pPr>
              <w:widowControl w:val="0"/>
              <w:spacing w:after="0" w:line="240" w:lineRule="auto"/>
              <w:jc w:val="both"/>
              <w:rPr>
                <w:sz w:val="21"/>
                <w:szCs w:val="21"/>
              </w:rPr>
            </w:pPr>
            <w:r w:rsidRPr="00E02EAF">
              <w:rPr>
                <w:sz w:val="21"/>
                <w:szCs w:val="21"/>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B05A46" w:rsidRPr="00E02EAF">
              <w:rPr>
                <w:sz w:val="21"/>
                <w:szCs w:val="21"/>
              </w:rPr>
              <w:t>подрядчику</w:t>
            </w:r>
            <w:r w:rsidRPr="00E02EAF">
              <w:rPr>
                <w:sz w:val="21"/>
                <w:szCs w:val="21"/>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w:t>
            </w:r>
            <w:r w:rsidR="00B05A46" w:rsidRPr="00E02EAF">
              <w:rPr>
                <w:sz w:val="21"/>
                <w:szCs w:val="21"/>
              </w:rPr>
              <w:t>Подрядчиком</w:t>
            </w:r>
            <w:r w:rsidRPr="00E02EAF">
              <w:rPr>
                <w:sz w:val="21"/>
                <w:szCs w:val="21"/>
              </w:rPr>
              <w:t xml:space="preserve"> обязательства, предусмотренного данным пунктом, начисляется пеня в размере, определенном в порядке, установленном в соответствии с частью 7 статьи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A60C1" w:rsidRPr="00E02EAF" w:rsidRDefault="00EA60C1" w:rsidP="00EA60C1">
            <w:pPr>
              <w:widowControl w:val="0"/>
              <w:spacing w:after="0" w:line="240" w:lineRule="auto"/>
              <w:jc w:val="both"/>
              <w:rPr>
                <w:sz w:val="21"/>
                <w:szCs w:val="21"/>
              </w:rPr>
            </w:pPr>
            <w:r w:rsidRPr="00E02EAF">
              <w:rPr>
                <w:sz w:val="21"/>
                <w:szCs w:val="21"/>
              </w:rPr>
              <w:t>В случае если обеспечение исполнения контракта представляется в виде внесения денежных средств на счет заказчика, участник закупки, с которым заключается контракт, перечисляет денежные средства по следующим реквизитам:</w:t>
            </w:r>
          </w:p>
          <w:p w:rsidR="00B05A46" w:rsidRPr="00E02EAF" w:rsidRDefault="00EA60C1" w:rsidP="00EA60C1">
            <w:pPr>
              <w:widowControl w:val="0"/>
              <w:spacing w:after="0" w:line="240" w:lineRule="auto"/>
              <w:jc w:val="both"/>
              <w:rPr>
                <w:sz w:val="21"/>
                <w:szCs w:val="21"/>
              </w:rPr>
            </w:pPr>
            <w:r w:rsidRPr="00E02EAF">
              <w:rPr>
                <w:sz w:val="21"/>
                <w:szCs w:val="21"/>
              </w:rPr>
              <w:t xml:space="preserve">Наименование получателя: УФК по Воронежской области </w:t>
            </w:r>
          </w:p>
          <w:p w:rsidR="00EA60C1" w:rsidRPr="00E02EAF" w:rsidRDefault="00EA60C1" w:rsidP="00EA60C1">
            <w:pPr>
              <w:widowControl w:val="0"/>
              <w:spacing w:after="0" w:line="240" w:lineRule="auto"/>
              <w:jc w:val="both"/>
              <w:rPr>
                <w:sz w:val="21"/>
                <w:szCs w:val="21"/>
              </w:rPr>
            </w:pPr>
            <w:r w:rsidRPr="00E02EAF">
              <w:rPr>
                <w:sz w:val="21"/>
                <w:szCs w:val="21"/>
              </w:rPr>
              <w:t>(Администрация городского поселения город Россошь)</w:t>
            </w:r>
          </w:p>
          <w:p w:rsidR="00EA60C1" w:rsidRPr="00E02EAF" w:rsidRDefault="00EA60C1" w:rsidP="00EA60C1">
            <w:pPr>
              <w:widowControl w:val="0"/>
              <w:spacing w:after="0" w:line="240" w:lineRule="auto"/>
              <w:jc w:val="both"/>
              <w:rPr>
                <w:sz w:val="21"/>
                <w:szCs w:val="21"/>
              </w:rPr>
            </w:pPr>
            <w:r w:rsidRPr="00E02EAF">
              <w:rPr>
                <w:sz w:val="21"/>
                <w:szCs w:val="21"/>
              </w:rPr>
              <w:t>ИНН 3627013759</w:t>
            </w:r>
            <w:r w:rsidR="00B05A46" w:rsidRPr="00E02EAF">
              <w:rPr>
                <w:sz w:val="21"/>
                <w:szCs w:val="21"/>
              </w:rPr>
              <w:t xml:space="preserve"> </w:t>
            </w:r>
            <w:r w:rsidRPr="00E02EAF">
              <w:rPr>
                <w:sz w:val="21"/>
                <w:szCs w:val="21"/>
              </w:rPr>
              <w:t>КПП 362701001</w:t>
            </w:r>
          </w:p>
          <w:p w:rsidR="00EA60C1" w:rsidRPr="00E02EAF" w:rsidRDefault="00EA60C1" w:rsidP="00EA60C1">
            <w:pPr>
              <w:widowControl w:val="0"/>
              <w:spacing w:after="0" w:line="240" w:lineRule="auto"/>
              <w:jc w:val="both"/>
              <w:rPr>
                <w:sz w:val="21"/>
                <w:szCs w:val="21"/>
              </w:rPr>
            </w:pPr>
            <w:r w:rsidRPr="00E02EAF">
              <w:rPr>
                <w:sz w:val="21"/>
                <w:szCs w:val="21"/>
              </w:rPr>
              <w:t>Казначейский счет 03232643206471013100</w:t>
            </w:r>
          </w:p>
          <w:p w:rsidR="00EA60C1" w:rsidRPr="00E02EAF" w:rsidRDefault="00EA60C1" w:rsidP="00EA60C1">
            <w:pPr>
              <w:widowControl w:val="0"/>
              <w:spacing w:after="0" w:line="240" w:lineRule="auto"/>
              <w:jc w:val="both"/>
              <w:rPr>
                <w:sz w:val="21"/>
                <w:szCs w:val="21"/>
              </w:rPr>
            </w:pPr>
            <w:r w:rsidRPr="00E02EAF">
              <w:rPr>
                <w:sz w:val="21"/>
                <w:szCs w:val="21"/>
              </w:rPr>
              <w:t>Единый счет 40102810945370000023</w:t>
            </w:r>
          </w:p>
          <w:p w:rsidR="00EA60C1" w:rsidRPr="00E02EAF" w:rsidRDefault="00EA60C1" w:rsidP="00EA60C1">
            <w:pPr>
              <w:widowControl w:val="0"/>
              <w:spacing w:after="0" w:line="240" w:lineRule="auto"/>
              <w:jc w:val="both"/>
              <w:rPr>
                <w:sz w:val="21"/>
                <w:szCs w:val="21"/>
              </w:rPr>
            </w:pPr>
            <w:r w:rsidRPr="00E02EAF">
              <w:rPr>
                <w:sz w:val="21"/>
                <w:szCs w:val="21"/>
              </w:rPr>
              <w:t>БИК  012007084</w:t>
            </w:r>
          </w:p>
          <w:p w:rsidR="00EA60C1" w:rsidRPr="00E02EAF" w:rsidRDefault="00EA60C1" w:rsidP="00EA60C1">
            <w:pPr>
              <w:widowControl w:val="0"/>
              <w:spacing w:after="0" w:line="240" w:lineRule="auto"/>
              <w:jc w:val="both"/>
              <w:rPr>
                <w:sz w:val="21"/>
                <w:szCs w:val="21"/>
              </w:rPr>
            </w:pPr>
            <w:r w:rsidRPr="00E02EAF">
              <w:rPr>
                <w:sz w:val="21"/>
                <w:szCs w:val="21"/>
              </w:rPr>
              <w:t>Наименование банка – ОТДЕЛЕНИЕ ВОРОНЕЖ БАНКА РОССИИ//УФК по Воронежской области г. Воронеж</w:t>
            </w:r>
            <w:r w:rsidR="003206B2">
              <w:rPr>
                <w:sz w:val="21"/>
                <w:szCs w:val="21"/>
              </w:rPr>
              <w:t>.</w:t>
            </w:r>
          </w:p>
          <w:p w:rsidR="00EA60C1" w:rsidRPr="007B22EB" w:rsidRDefault="00EA60C1" w:rsidP="00EA60C1">
            <w:pPr>
              <w:widowControl w:val="0"/>
              <w:spacing w:after="0" w:line="240" w:lineRule="auto"/>
              <w:jc w:val="both"/>
              <w:rPr>
                <w:sz w:val="21"/>
                <w:szCs w:val="21"/>
              </w:rPr>
            </w:pPr>
            <w:r w:rsidRPr="00E02EAF">
              <w:rPr>
                <w:sz w:val="21"/>
                <w:szCs w:val="21"/>
              </w:rPr>
              <w:t xml:space="preserve">Назначение </w:t>
            </w:r>
            <w:r w:rsidRPr="007B22EB">
              <w:rPr>
                <w:sz w:val="21"/>
                <w:szCs w:val="21"/>
              </w:rPr>
              <w:t xml:space="preserve">платежа: обеспечение исполнения контракта, </w:t>
            </w:r>
            <w:r w:rsidR="00B05A46" w:rsidRPr="007B22EB">
              <w:rPr>
                <w:sz w:val="21"/>
                <w:szCs w:val="21"/>
              </w:rPr>
              <w:t xml:space="preserve">открытый конкурс в </w:t>
            </w:r>
            <w:r w:rsidRPr="007B22EB">
              <w:rPr>
                <w:sz w:val="21"/>
                <w:szCs w:val="21"/>
              </w:rPr>
              <w:t>электронн</w:t>
            </w:r>
            <w:r w:rsidR="00B05A46" w:rsidRPr="007B22EB">
              <w:rPr>
                <w:sz w:val="21"/>
                <w:szCs w:val="21"/>
              </w:rPr>
              <w:t>ой</w:t>
            </w:r>
            <w:r w:rsidRPr="007B22EB">
              <w:rPr>
                <w:sz w:val="21"/>
                <w:szCs w:val="21"/>
              </w:rPr>
              <w:t xml:space="preserve"> </w:t>
            </w:r>
            <w:r w:rsidR="00B05A46" w:rsidRPr="007B22EB">
              <w:rPr>
                <w:sz w:val="21"/>
                <w:szCs w:val="21"/>
              </w:rPr>
              <w:t xml:space="preserve">форме </w:t>
            </w:r>
            <w:r w:rsidRPr="007B22EB">
              <w:rPr>
                <w:sz w:val="21"/>
                <w:szCs w:val="21"/>
              </w:rPr>
              <w:t xml:space="preserve">№ _____________ на </w:t>
            </w:r>
            <w:r w:rsidR="00E02EAF" w:rsidRPr="007B22EB">
              <w:rPr>
                <w:sz w:val="21"/>
                <w:szCs w:val="21"/>
              </w:rPr>
              <w:t xml:space="preserve">выполнение работ по </w:t>
            </w:r>
            <w:r w:rsidR="007B22EB" w:rsidRPr="007B22EB">
              <w:rPr>
                <w:sz w:val="21"/>
                <w:szCs w:val="21"/>
              </w:rPr>
              <w:t>обустройству и восстановлению братской могилы № 277, расположенной по адресу: Воронежская область, Россошанский район, г. Россошь, ул. Пролетарская, 59а</w:t>
            </w:r>
            <w:r w:rsidR="00E02EAF" w:rsidRPr="007B22EB">
              <w:rPr>
                <w:sz w:val="21"/>
                <w:szCs w:val="21"/>
              </w:rPr>
              <w:t>.</w:t>
            </w:r>
          </w:p>
          <w:p w:rsidR="00EA60C1" w:rsidRPr="00E02EAF" w:rsidRDefault="00EA60C1" w:rsidP="00B05A46">
            <w:pPr>
              <w:widowControl w:val="0"/>
              <w:spacing w:after="0" w:line="240" w:lineRule="auto"/>
              <w:jc w:val="both"/>
              <w:rPr>
                <w:sz w:val="21"/>
                <w:szCs w:val="21"/>
                <w:highlight w:val="yellow"/>
              </w:rPr>
            </w:pPr>
            <w:r w:rsidRPr="007B22EB">
              <w:rPr>
                <w:sz w:val="21"/>
                <w:szCs w:val="21"/>
              </w:rPr>
              <w:t>В случае если в качестве обеспечения исполнения контракта Заказчику перечислены денежные</w:t>
            </w:r>
            <w:r w:rsidRPr="00E02EAF">
              <w:rPr>
                <w:sz w:val="21"/>
                <w:szCs w:val="21"/>
              </w:rPr>
              <w:t xml:space="preserve"> средства, возврат обеспечения, в том числе части этих денежных средств в случае уменьшения размера обеспечения исполнения контракта в соответствии со статьей 96 Закона № 44-ФЗ, осуществляется Заказчиком в течение 30 (тридцати) дней с даты исполнения </w:t>
            </w:r>
            <w:r w:rsidR="00B05A46" w:rsidRPr="00E02EAF">
              <w:rPr>
                <w:sz w:val="21"/>
                <w:szCs w:val="21"/>
              </w:rPr>
              <w:t>подрядчиком</w:t>
            </w:r>
            <w:r w:rsidRPr="00E02EAF">
              <w:rPr>
                <w:sz w:val="21"/>
                <w:szCs w:val="21"/>
              </w:rPr>
              <w:t xml:space="preserve"> обязательств, предусмотренных контрактом.</w:t>
            </w:r>
          </w:p>
        </w:tc>
      </w:tr>
      <w:tr w:rsidR="00EA60C1" w:rsidRPr="00E02EAF"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F34331">
            <w:pPr>
              <w:spacing w:after="0" w:line="240" w:lineRule="auto"/>
              <w:ind w:left="20" w:right="20"/>
              <w:jc w:val="both"/>
              <w:rPr>
                <w:color w:val="000000" w:themeColor="text1"/>
                <w:sz w:val="21"/>
                <w:szCs w:val="21"/>
              </w:rPr>
            </w:pPr>
            <w:r w:rsidRPr="00E02EAF">
              <w:rPr>
                <w:b/>
                <w:bCs/>
                <w:color w:val="000000" w:themeColor="text1"/>
                <w:sz w:val="21"/>
                <w:szCs w:val="21"/>
              </w:rPr>
              <w:t>27. Обеспечение гарантийных обязательств (в том числе гарантии качества товара,</w:t>
            </w:r>
            <w:r w:rsidR="00B05A46" w:rsidRPr="00E02EAF">
              <w:rPr>
                <w:b/>
                <w:bCs/>
                <w:color w:val="000000" w:themeColor="text1"/>
                <w:sz w:val="21"/>
                <w:szCs w:val="21"/>
              </w:rPr>
              <w:t xml:space="preserve"> </w:t>
            </w:r>
            <w:r w:rsidRPr="00E02EAF">
              <w:rPr>
                <w:b/>
                <w:bCs/>
                <w:color w:val="000000" w:themeColor="text1"/>
                <w:sz w:val="21"/>
                <w:szCs w:val="21"/>
              </w:rPr>
              <w:t>работы, услуги, а также требования к гарантийному сроку и (или) объему предоставления гарантий их качества, к гарантийному обслуживанию товара)</w:t>
            </w:r>
          </w:p>
        </w:tc>
      </w:tr>
      <w:tr w:rsidR="00EA60C1" w:rsidRPr="00E02EAF" w:rsidTr="002F156A">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AF" w:rsidRPr="007B22EB" w:rsidRDefault="00EA60C1" w:rsidP="006E2D24">
            <w:pPr>
              <w:spacing w:line="240" w:lineRule="auto"/>
              <w:contextualSpacing/>
              <w:jc w:val="both"/>
              <w:rPr>
                <w:sz w:val="21"/>
                <w:szCs w:val="21"/>
              </w:rPr>
            </w:pPr>
            <w:r w:rsidRPr="00E02EAF">
              <w:rPr>
                <w:sz w:val="21"/>
                <w:szCs w:val="21"/>
              </w:rPr>
              <w:t xml:space="preserve">Размер обеспечения гарантийных обязательств устанавливается в </w:t>
            </w:r>
            <w:r w:rsidRPr="007B22EB">
              <w:rPr>
                <w:sz w:val="21"/>
                <w:szCs w:val="21"/>
              </w:rPr>
              <w:t xml:space="preserve">размере 1% от начальной (максимальной) цены контракта, что составляет: </w:t>
            </w:r>
            <w:r w:rsidR="007B22EB" w:rsidRPr="007B22EB">
              <w:rPr>
                <w:sz w:val="21"/>
                <w:szCs w:val="21"/>
              </w:rPr>
              <w:t>194 199 (сто девяносто четыре тысячи сто девяносто девять рублей) 10 копеек.</w:t>
            </w:r>
          </w:p>
          <w:p w:rsidR="00EA60C1" w:rsidRPr="00E02EAF" w:rsidRDefault="00EA60C1" w:rsidP="006E2D24">
            <w:pPr>
              <w:spacing w:line="240" w:lineRule="auto"/>
              <w:contextualSpacing/>
              <w:jc w:val="both"/>
              <w:rPr>
                <w:sz w:val="21"/>
                <w:szCs w:val="21"/>
              </w:rPr>
            </w:pPr>
            <w:r w:rsidRPr="007B22EB">
              <w:rPr>
                <w:sz w:val="21"/>
                <w:szCs w:val="21"/>
              </w:rPr>
              <w:t>Денежные средства вносятся на следующий счет получателя:</w:t>
            </w:r>
          </w:p>
          <w:p w:rsidR="00E02EAF" w:rsidRPr="00E02EAF" w:rsidRDefault="00E02EAF" w:rsidP="00E02EAF">
            <w:pPr>
              <w:spacing w:line="240" w:lineRule="auto"/>
              <w:contextualSpacing/>
              <w:jc w:val="both"/>
              <w:rPr>
                <w:sz w:val="21"/>
                <w:szCs w:val="21"/>
              </w:rPr>
            </w:pPr>
            <w:r w:rsidRPr="00E02EAF">
              <w:rPr>
                <w:sz w:val="21"/>
                <w:szCs w:val="21"/>
              </w:rPr>
              <w:t>Наименование получателя: УФК по Воронежской области (Администрация городского поселения город Россошь)</w:t>
            </w:r>
          </w:p>
          <w:p w:rsidR="00E02EAF" w:rsidRPr="00E02EAF" w:rsidRDefault="00E02EAF" w:rsidP="00E02EAF">
            <w:pPr>
              <w:spacing w:line="240" w:lineRule="auto"/>
              <w:contextualSpacing/>
              <w:jc w:val="both"/>
              <w:rPr>
                <w:sz w:val="21"/>
                <w:szCs w:val="21"/>
              </w:rPr>
            </w:pPr>
            <w:r w:rsidRPr="00E02EAF">
              <w:rPr>
                <w:sz w:val="21"/>
                <w:szCs w:val="21"/>
              </w:rPr>
              <w:t>ИНН 3627013759 КПП 362701001</w:t>
            </w:r>
          </w:p>
          <w:p w:rsidR="00E02EAF" w:rsidRPr="00E02EAF" w:rsidRDefault="00E02EAF" w:rsidP="00E02EAF">
            <w:pPr>
              <w:spacing w:line="240" w:lineRule="auto"/>
              <w:contextualSpacing/>
              <w:jc w:val="both"/>
              <w:rPr>
                <w:sz w:val="21"/>
                <w:szCs w:val="21"/>
              </w:rPr>
            </w:pPr>
            <w:r w:rsidRPr="00E02EAF">
              <w:rPr>
                <w:sz w:val="21"/>
                <w:szCs w:val="21"/>
              </w:rPr>
              <w:t>Казначейский счет 03232643206471013100  Единый счет 40102810945370000023</w:t>
            </w:r>
          </w:p>
          <w:p w:rsidR="00E02EAF" w:rsidRPr="00E02EAF" w:rsidRDefault="00E02EAF" w:rsidP="00E02EAF">
            <w:pPr>
              <w:spacing w:line="240" w:lineRule="auto"/>
              <w:contextualSpacing/>
              <w:jc w:val="both"/>
              <w:rPr>
                <w:sz w:val="21"/>
                <w:szCs w:val="21"/>
              </w:rPr>
            </w:pPr>
            <w:r w:rsidRPr="00E02EAF">
              <w:rPr>
                <w:sz w:val="21"/>
                <w:szCs w:val="21"/>
              </w:rPr>
              <w:t>БИК  012007084  Наименование банка – ОТДЕЛЕНИЕ ВОРОНЕЖ БАНКА РОССИИ//УФК по Воронежской области г. Воронеж.</w:t>
            </w:r>
          </w:p>
          <w:p w:rsidR="00EA60C1" w:rsidRPr="00E02EAF" w:rsidRDefault="00EA60C1" w:rsidP="00E02EAF">
            <w:pPr>
              <w:spacing w:line="240" w:lineRule="auto"/>
              <w:contextualSpacing/>
              <w:jc w:val="both"/>
              <w:rPr>
                <w:sz w:val="21"/>
                <w:szCs w:val="21"/>
              </w:rPr>
            </w:pPr>
            <w:r w:rsidRPr="00E02EAF">
              <w:rPr>
                <w:sz w:val="21"/>
                <w:szCs w:val="21"/>
              </w:rPr>
              <w:t xml:space="preserve">Назначение платежа: </w:t>
            </w:r>
            <w:r w:rsidR="003206B2">
              <w:rPr>
                <w:sz w:val="21"/>
                <w:szCs w:val="21"/>
              </w:rPr>
              <w:t>о</w:t>
            </w:r>
            <w:r w:rsidRPr="00E02EAF">
              <w:rPr>
                <w:sz w:val="21"/>
                <w:szCs w:val="21"/>
              </w:rPr>
              <w:t xml:space="preserve">беспечение гарантийных обязательств по контракту № </w:t>
            </w:r>
            <w:r w:rsidRPr="007B22EB">
              <w:rPr>
                <w:sz w:val="21"/>
                <w:szCs w:val="21"/>
              </w:rPr>
              <w:t xml:space="preserve">________  на выполнение </w:t>
            </w:r>
            <w:r w:rsidR="00E02EAF" w:rsidRPr="007B22EB">
              <w:rPr>
                <w:sz w:val="21"/>
                <w:szCs w:val="21"/>
              </w:rPr>
              <w:t xml:space="preserve">работ </w:t>
            </w:r>
            <w:r w:rsidR="007B22EB" w:rsidRPr="007B22EB">
              <w:rPr>
                <w:sz w:val="21"/>
                <w:szCs w:val="21"/>
              </w:rPr>
              <w:t>по обустройству и восстановлению братской могилы № 277, расположенной по адресу: Воронежская область, Россошанский район, г. Россошь, ул. Пролетарская, 59а</w:t>
            </w:r>
            <w:r w:rsidR="00E02EAF" w:rsidRPr="007B22EB">
              <w:rPr>
                <w:sz w:val="21"/>
                <w:szCs w:val="21"/>
              </w:rPr>
              <w:t>.</w:t>
            </w:r>
          </w:p>
          <w:p w:rsidR="00EA60C1" w:rsidRPr="00E02EAF" w:rsidRDefault="00EA60C1" w:rsidP="006E2D24">
            <w:pPr>
              <w:spacing w:line="240" w:lineRule="auto"/>
              <w:contextualSpacing/>
              <w:jc w:val="both"/>
              <w:rPr>
                <w:sz w:val="21"/>
                <w:szCs w:val="21"/>
              </w:rPr>
            </w:pPr>
            <w:r w:rsidRPr="00E02EAF">
              <w:rPr>
                <w:sz w:val="21"/>
                <w:szCs w:val="21"/>
              </w:rPr>
              <w:t>Способ обеспечения  гарантийных обязательств по контракту участник закупки определяет самостоятельно.</w:t>
            </w:r>
          </w:p>
          <w:p w:rsidR="00EA60C1" w:rsidRPr="00E02EAF" w:rsidRDefault="00EA60C1" w:rsidP="006E2D24">
            <w:pPr>
              <w:spacing w:line="240" w:lineRule="auto"/>
              <w:contextualSpacing/>
              <w:jc w:val="both"/>
              <w:rPr>
                <w:sz w:val="21"/>
                <w:szCs w:val="21"/>
              </w:rPr>
            </w:pPr>
            <w:r w:rsidRPr="00E02EAF">
              <w:rPr>
                <w:sz w:val="21"/>
                <w:szCs w:val="21"/>
              </w:rPr>
              <w:t>Обеспечение гарантийных обязательств предоставляется в виде банковской гарантии или внесения на счет денежных средств.</w:t>
            </w:r>
          </w:p>
          <w:p w:rsidR="00EA60C1" w:rsidRPr="00E02EAF" w:rsidRDefault="00EA60C1" w:rsidP="006E2D24">
            <w:pPr>
              <w:spacing w:line="240" w:lineRule="auto"/>
              <w:contextualSpacing/>
              <w:jc w:val="both"/>
              <w:rPr>
                <w:sz w:val="21"/>
                <w:szCs w:val="21"/>
              </w:rPr>
            </w:pPr>
            <w:r w:rsidRPr="00E02EAF">
              <w:rPr>
                <w:sz w:val="21"/>
                <w:szCs w:val="21"/>
              </w:rPr>
              <w:t>Банковская гарантия должна отвечать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а также Дополнительным требованиям, утвержденным Постановлением Правительства РФ от 08.11.2013 N 1005.</w:t>
            </w:r>
          </w:p>
          <w:p w:rsidR="00EA60C1" w:rsidRPr="00E02EAF" w:rsidRDefault="00EA60C1" w:rsidP="006E2D24">
            <w:pPr>
              <w:spacing w:line="240" w:lineRule="auto"/>
              <w:contextualSpacing/>
              <w:jc w:val="both"/>
              <w:rPr>
                <w:sz w:val="21"/>
                <w:szCs w:val="21"/>
              </w:rPr>
            </w:pPr>
            <w:r w:rsidRPr="00E02EAF">
              <w:rPr>
                <w:sz w:val="21"/>
                <w:szCs w:val="21"/>
              </w:rPr>
              <w:t xml:space="preserve">Она должна быть выдана банком, который соответствует требованиям Постановления Правительства РФ от 12.04.2018 N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rsidR="00EA60C1" w:rsidRPr="00E02EAF" w:rsidRDefault="00EA60C1" w:rsidP="006E2D24">
            <w:pPr>
              <w:spacing w:line="240" w:lineRule="auto"/>
              <w:contextualSpacing/>
              <w:jc w:val="both"/>
              <w:rPr>
                <w:sz w:val="21"/>
                <w:szCs w:val="21"/>
              </w:rPr>
            </w:pPr>
            <w:r w:rsidRPr="00E02EAF">
              <w:rPr>
                <w:sz w:val="21"/>
                <w:szCs w:val="21"/>
              </w:rPr>
              <w:t>Срок действия банковской гарантии должен превышать срок действия гарантийных обязательств предусмотренных  настоящим Контрактом не менее чем на один месяц.</w:t>
            </w:r>
          </w:p>
          <w:p w:rsidR="00EA60C1" w:rsidRPr="00E02EAF" w:rsidRDefault="00EA60C1" w:rsidP="006E2D24">
            <w:pPr>
              <w:spacing w:line="240" w:lineRule="auto"/>
              <w:contextualSpacing/>
              <w:jc w:val="both"/>
              <w:rPr>
                <w:sz w:val="21"/>
                <w:szCs w:val="21"/>
              </w:rPr>
            </w:pPr>
            <w:r w:rsidRPr="00E02EAF">
              <w:rPr>
                <w:sz w:val="21"/>
                <w:szCs w:val="21"/>
              </w:rPr>
              <w:t>Если в качестве обеспечения гарантийных обязательств внесены денежные средства</w:t>
            </w:r>
            <w:r w:rsidR="00E02EAF" w:rsidRPr="00E02EAF">
              <w:rPr>
                <w:sz w:val="21"/>
                <w:szCs w:val="21"/>
              </w:rPr>
              <w:t>,</w:t>
            </w:r>
            <w:r w:rsidRPr="00E02EAF">
              <w:rPr>
                <w:sz w:val="21"/>
                <w:szCs w:val="21"/>
              </w:rPr>
              <w:t xml:space="preserve"> заказчик обязуется возвратить их подрядчику в полном объеме в срок не позднее 30 дней по истечении гарантийного срока, который составляет </w:t>
            </w:r>
            <w:r w:rsidR="00E02EAF" w:rsidRPr="00E02EAF">
              <w:rPr>
                <w:sz w:val="21"/>
                <w:szCs w:val="21"/>
              </w:rPr>
              <w:t>48</w:t>
            </w:r>
            <w:r w:rsidRPr="00E02EAF">
              <w:rPr>
                <w:sz w:val="21"/>
                <w:szCs w:val="21"/>
              </w:rPr>
              <w:t xml:space="preserve"> месяцев с момента подписания Заказчиком документов о приемке выполненных работ.</w:t>
            </w:r>
          </w:p>
          <w:p w:rsidR="00EA60C1" w:rsidRPr="00E02EAF" w:rsidRDefault="00EA60C1" w:rsidP="006E2D24">
            <w:pPr>
              <w:spacing w:line="240" w:lineRule="auto"/>
              <w:contextualSpacing/>
              <w:jc w:val="both"/>
              <w:rPr>
                <w:sz w:val="21"/>
                <w:szCs w:val="21"/>
              </w:rPr>
            </w:pPr>
            <w:r w:rsidRPr="00E02EAF">
              <w:rPr>
                <w:sz w:val="21"/>
                <w:szCs w:val="21"/>
              </w:rPr>
              <w:t xml:space="preserve">Согласно установленного заказчиком  требования об обеспечении гарантийных обязательств оформление документа о приемке (за исключением отдельного этапа исполнения контракта) выполненных работ, осуществляется после предоставления подрядчиком такого обеспечения в соответствии с настоящим Федеральным законом № 44-ФЗ в порядке и в сроки, которые установлены контрактом. </w:t>
            </w:r>
          </w:p>
        </w:tc>
      </w:tr>
    </w:tbl>
    <w:p w:rsidR="00D264BB" w:rsidRPr="00E02EAF" w:rsidRDefault="00D264BB" w:rsidP="00D264BB">
      <w:pPr>
        <w:pageBreakBefore/>
        <w:spacing w:after="0" w:line="240" w:lineRule="auto"/>
        <w:contextualSpacing/>
        <w:jc w:val="center"/>
        <w:rPr>
          <w:b/>
          <w:sz w:val="21"/>
          <w:szCs w:val="21"/>
        </w:rPr>
      </w:pPr>
      <w:r w:rsidRPr="00E02EAF">
        <w:rPr>
          <w:b/>
          <w:sz w:val="21"/>
          <w:szCs w:val="21"/>
        </w:rPr>
        <w:t>ПРИЛОЖЕНИЕ К ИНФОРМАЦИОННОЙ КАРТЕ</w:t>
      </w:r>
    </w:p>
    <w:p w:rsidR="00D264BB" w:rsidRPr="00E02EAF" w:rsidRDefault="00D264BB" w:rsidP="00D264BB">
      <w:pPr>
        <w:spacing w:line="240" w:lineRule="auto"/>
        <w:ind w:firstLine="708"/>
        <w:contextualSpacing/>
        <w:rPr>
          <w:sz w:val="21"/>
          <w:szCs w:val="21"/>
        </w:rPr>
      </w:pPr>
    </w:p>
    <w:p w:rsidR="00D264BB" w:rsidRPr="00E02EAF" w:rsidRDefault="00D264BB" w:rsidP="00D264BB">
      <w:pPr>
        <w:tabs>
          <w:tab w:val="left" w:pos="720"/>
        </w:tabs>
        <w:spacing w:before="120" w:after="120" w:line="240" w:lineRule="auto"/>
        <w:contextualSpacing/>
        <w:jc w:val="center"/>
        <w:rPr>
          <w:b/>
          <w:bCs/>
          <w:caps/>
          <w:kern w:val="32"/>
          <w:sz w:val="21"/>
          <w:szCs w:val="21"/>
        </w:rPr>
      </w:pPr>
      <w:r w:rsidRPr="00E02EAF">
        <w:rPr>
          <w:b/>
          <w:bCs/>
          <w:caps/>
          <w:kern w:val="32"/>
          <w:sz w:val="21"/>
          <w:szCs w:val="21"/>
        </w:rPr>
        <w:t>ПРАВИЛА ОЦЕНКИ ЗАЯВОК, ОКОНЧАТЕЛЬНЫХ ПРЕДЛОЖЕНИЙ УЧАСТНИКОВ ЗАКУПКИ ТОВАРОВ, РАБОТ, УСЛУГ</w:t>
      </w:r>
    </w:p>
    <w:p w:rsidR="00D264BB" w:rsidRPr="00E02EAF" w:rsidRDefault="00D264BB" w:rsidP="00D264BB">
      <w:pPr>
        <w:pStyle w:val="14"/>
        <w:ind w:firstLine="222"/>
        <w:contextualSpacing/>
        <w:jc w:val="both"/>
        <w:rPr>
          <w:rFonts w:ascii="Times New Roman" w:hAnsi="Times New Roman" w:cs="Times New Roman"/>
          <w:sz w:val="21"/>
          <w:szCs w:val="21"/>
          <w:lang w:val="ru-RU"/>
        </w:rPr>
      </w:pPr>
      <w:r w:rsidRPr="00E02EAF">
        <w:rPr>
          <w:rFonts w:ascii="Times New Roman" w:hAnsi="Times New Roman" w:cs="Times New Roman"/>
          <w:sz w:val="21"/>
          <w:szCs w:val="21"/>
          <w:lang w:val="ru-RU"/>
        </w:rPr>
        <w:t>Оценка заявок на участие в конкурсе осуществляется в соответствии с Правилами оценки заявок, окончательных предложений участников закупки товаров, работ, услуг для обеспечения государственных и муниципальных нужд, утвержденными постановлением Правительства Российской Федерации от 28 ноября 2013 года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D264BB" w:rsidRPr="00E02EAF" w:rsidRDefault="00D264BB" w:rsidP="00D264BB">
      <w:pPr>
        <w:pStyle w:val="14"/>
        <w:ind w:firstLine="222"/>
        <w:contextualSpacing/>
        <w:jc w:val="both"/>
        <w:rPr>
          <w:rFonts w:ascii="Times New Roman" w:hAnsi="Times New Roman" w:cs="Times New Roman"/>
          <w:sz w:val="21"/>
          <w:szCs w:val="21"/>
          <w:lang w:val="ru-RU"/>
        </w:rPr>
      </w:pPr>
      <w:r w:rsidRPr="00E02EAF">
        <w:rPr>
          <w:rFonts w:ascii="Times New Roman" w:hAnsi="Times New Roman" w:cs="Times New Roman"/>
          <w:sz w:val="21"/>
          <w:szCs w:val="21"/>
          <w:lang w:val="ru-RU"/>
        </w:rPr>
        <w:t xml:space="preserve">Рейтинг заявки (предложения) по критерию оценки представляет собой оценку в баллах, получаемую участником закупки по результатам оценки по критерию оценки с учетом коэффициента значимости критерия оценки. </w:t>
      </w:r>
    </w:p>
    <w:p w:rsidR="00D264BB" w:rsidRPr="00E02EAF" w:rsidRDefault="00D264BB" w:rsidP="00D264BB">
      <w:pPr>
        <w:widowControl w:val="0"/>
        <w:autoSpaceDE w:val="0"/>
        <w:autoSpaceDN w:val="0"/>
        <w:adjustRightInd w:val="0"/>
        <w:spacing w:line="240" w:lineRule="auto"/>
        <w:ind w:firstLine="222"/>
        <w:contextualSpacing/>
        <w:jc w:val="both"/>
        <w:rPr>
          <w:sz w:val="21"/>
          <w:szCs w:val="21"/>
        </w:rPr>
      </w:pPr>
      <w:r w:rsidRPr="00E02EAF">
        <w:rPr>
          <w:sz w:val="21"/>
          <w:szCs w:val="21"/>
        </w:rPr>
        <w:t>Дробное значение рейтинга округляется до двух десятичных знаков после запятой по математическим правилам округления.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2694"/>
        <w:gridCol w:w="2976"/>
        <w:gridCol w:w="2375"/>
      </w:tblGrid>
      <w:tr w:rsidR="00D264BB" w:rsidRPr="00DD2A43" w:rsidTr="003B71C2">
        <w:tc>
          <w:tcPr>
            <w:tcW w:w="2376" w:type="dxa"/>
            <w:shd w:val="clear" w:color="auto" w:fill="auto"/>
            <w:vAlign w:val="center"/>
          </w:tcPr>
          <w:p w:rsidR="00D264BB" w:rsidRPr="00DD2A43" w:rsidRDefault="00D264BB" w:rsidP="003B71C2">
            <w:pPr>
              <w:spacing w:line="240" w:lineRule="auto"/>
              <w:contextualSpacing/>
              <w:jc w:val="center"/>
              <w:rPr>
                <w:b/>
                <w:sz w:val="21"/>
                <w:szCs w:val="21"/>
              </w:rPr>
            </w:pPr>
            <w:r w:rsidRPr="00DD2A43">
              <w:rPr>
                <w:b/>
                <w:sz w:val="21"/>
                <w:szCs w:val="21"/>
              </w:rPr>
              <w:t>Стоимостные критерии оценки</w:t>
            </w:r>
          </w:p>
          <w:p w:rsidR="00D264BB" w:rsidRPr="00DD2A43" w:rsidRDefault="00D264BB" w:rsidP="003B71C2">
            <w:pPr>
              <w:spacing w:line="240" w:lineRule="auto"/>
              <w:contextualSpacing/>
              <w:jc w:val="center"/>
              <w:rPr>
                <w:b/>
                <w:sz w:val="21"/>
                <w:szCs w:val="21"/>
              </w:rPr>
            </w:pPr>
            <w:r w:rsidRPr="00DD2A43">
              <w:rPr>
                <w:b/>
                <w:sz w:val="21"/>
                <w:szCs w:val="21"/>
              </w:rPr>
              <w:t>60 %</w:t>
            </w:r>
          </w:p>
        </w:tc>
        <w:tc>
          <w:tcPr>
            <w:tcW w:w="8045" w:type="dxa"/>
            <w:gridSpan w:val="3"/>
            <w:shd w:val="clear" w:color="auto" w:fill="auto"/>
          </w:tcPr>
          <w:p w:rsidR="00D264BB" w:rsidRPr="00DD2A43" w:rsidRDefault="00D264BB" w:rsidP="003B71C2">
            <w:pPr>
              <w:widowControl w:val="0"/>
              <w:autoSpaceDE w:val="0"/>
              <w:autoSpaceDN w:val="0"/>
              <w:adjustRightInd w:val="0"/>
              <w:spacing w:line="240" w:lineRule="auto"/>
              <w:contextualSpacing/>
              <w:jc w:val="center"/>
              <w:rPr>
                <w:b/>
                <w:sz w:val="21"/>
                <w:szCs w:val="21"/>
              </w:rPr>
            </w:pPr>
            <w:r w:rsidRPr="00DD2A43">
              <w:rPr>
                <w:b/>
                <w:sz w:val="21"/>
                <w:szCs w:val="21"/>
              </w:rPr>
              <w:t xml:space="preserve">Не стоимостные </w:t>
            </w:r>
          </w:p>
          <w:p w:rsidR="00D264BB" w:rsidRPr="00DD2A43" w:rsidRDefault="00D264BB" w:rsidP="003B71C2">
            <w:pPr>
              <w:widowControl w:val="0"/>
              <w:autoSpaceDE w:val="0"/>
              <w:autoSpaceDN w:val="0"/>
              <w:adjustRightInd w:val="0"/>
              <w:spacing w:line="240" w:lineRule="auto"/>
              <w:contextualSpacing/>
              <w:jc w:val="center"/>
              <w:rPr>
                <w:b/>
                <w:sz w:val="21"/>
                <w:szCs w:val="21"/>
              </w:rPr>
            </w:pPr>
            <w:r w:rsidRPr="00DD2A43">
              <w:rPr>
                <w:b/>
                <w:sz w:val="21"/>
                <w:szCs w:val="21"/>
              </w:rPr>
              <w:t>критерии оценки</w:t>
            </w:r>
          </w:p>
          <w:p w:rsidR="00D264BB" w:rsidRPr="00DD2A43" w:rsidRDefault="00D264BB" w:rsidP="003B71C2">
            <w:pPr>
              <w:widowControl w:val="0"/>
              <w:autoSpaceDE w:val="0"/>
              <w:autoSpaceDN w:val="0"/>
              <w:adjustRightInd w:val="0"/>
              <w:spacing w:line="240" w:lineRule="auto"/>
              <w:contextualSpacing/>
              <w:jc w:val="center"/>
              <w:rPr>
                <w:sz w:val="21"/>
                <w:szCs w:val="21"/>
              </w:rPr>
            </w:pPr>
            <w:r w:rsidRPr="00DD2A43">
              <w:rPr>
                <w:b/>
                <w:sz w:val="21"/>
                <w:szCs w:val="21"/>
              </w:rPr>
              <w:t>40%</w:t>
            </w:r>
          </w:p>
        </w:tc>
      </w:tr>
      <w:tr w:rsidR="00D264BB" w:rsidRPr="00DD2A43" w:rsidTr="003B71C2">
        <w:tc>
          <w:tcPr>
            <w:tcW w:w="2376" w:type="dxa"/>
            <w:vMerge w:val="restart"/>
            <w:shd w:val="clear" w:color="auto" w:fill="auto"/>
            <w:vAlign w:val="center"/>
          </w:tcPr>
          <w:p w:rsidR="00D264BB" w:rsidRPr="00DD2A43" w:rsidRDefault="00D264BB" w:rsidP="003B71C2">
            <w:pPr>
              <w:widowControl w:val="0"/>
              <w:autoSpaceDE w:val="0"/>
              <w:autoSpaceDN w:val="0"/>
              <w:adjustRightInd w:val="0"/>
              <w:spacing w:line="240" w:lineRule="auto"/>
              <w:contextualSpacing/>
              <w:jc w:val="center"/>
              <w:rPr>
                <w:sz w:val="21"/>
                <w:szCs w:val="21"/>
              </w:rPr>
            </w:pPr>
            <w:r w:rsidRPr="00DD2A43">
              <w:rPr>
                <w:sz w:val="21"/>
                <w:szCs w:val="21"/>
              </w:rPr>
              <w:t>Цена контракта</w:t>
            </w:r>
          </w:p>
          <w:p w:rsidR="00D264BB" w:rsidRPr="00DD2A43" w:rsidRDefault="00D264BB" w:rsidP="003B71C2">
            <w:pPr>
              <w:widowControl w:val="0"/>
              <w:autoSpaceDE w:val="0"/>
              <w:autoSpaceDN w:val="0"/>
              <w:adjustRightInd w:val="0"/>
              <w:spacing w:line="240" w:lineRule="auto"/>
              <w:contextualSpacing/>
              <w:jc w:val="center"/>
              <w:rPr>
                <w:sz w:val="21"/>
                <w:szCs w:val="21"/>
              </w:rPr>
            </w:pPr>
            <w:r w:rsidRPr="00DD2A43">
              <w:rPr>
                <w:sz w:val="21"/>
                <w:szCs w:val="21"/>
              </w:rPr>
              <w:t>значимость критерия 100 баллов</w:t>
            </w:r>
          </w:p>
        </w:tc>
        <w:tc>
          <w:tcPr>
            <w:tcW w:w="8045" w:type="dxa"/>
            <w:gridSpan w:val="3"/>
            <w:shd w:val="clear" w:color="auto" w:fill="auto"/>
            <w:vAlign w:val="center"/>
          </w:tcPr>
          <w:p w:rsidR="00D264BB" w:rsidRPr="00DD2A43" w:rsidRDefault="00D264BB" w:rsidP="003B71C2">
            <w:pPr>
              <w:widowControl w:val="0"/>
              <w:tabs>
                <w:tab w:val="left" w:pos="3540"/>
              </w:tabs>
              <w:autoSpaceDE w:val="0"/>
              <w:autoSpaceDN w:val="0"/>
              <w:adjustRightInd w:val="0"/>
              <w:spacing w:line="240" w:lineRule="auto"/>
              <w:contextualSpacing/>
              <w:jc w:val="center"/>
              <w:rPr>
                <w:sz w:val="21"/>
                <w:szCs w:val="21"/>
              </w:rPr>
            </w:pPr>
            <w:r w:rsidRPr="00DD2A43">
              <w:rPr>
                <w:sz w:val="21"/>
                <w:szCs w:val="21"/>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D264BB" w:rsidRPr="00E02EAF" w:rsidTr="003B71C2">
        <w:tc>
          <w:tcPr>
            <w:tcW w:w="2376" w:type="dxa"/>
            <w:vMerge/>
            <w:shd w:val="clear" w:color="auto" w:fill="auto"/>
          </w:tcPr>
          <w:p w:rsidR="00D264BB" w:rsidRPr="00DD2A43" w:rsidRDefault="00D264BB" w:rsidP="003B71C2">
            <w:pPr>
              <w:widowControl w:val="0"/>
              <w:autoSpaceDE w:val="0"/>
              <w:autoSpaceDN w:val="0"/>
              <w:adjustRightInd w:val="0"/>
              <w:spacing w:line="240" w:lineRule="auto"/>
              <w:contextualSpacing/>
              <w:jc w:val="both"/>
              <w:rPr>
                <w:sz w:val="21"/>
                <w:szCs w:val="21"/>
              </w:rPr>
            </w:pPr>
          </w:p>
        </w:tc>
        <w:tc>
          <w:tcPr>
            <w:tcW w:w="2694" w:type="dxa"/>
            <w:shd w:val="clear" w:color="auto" w:fill="auto"/>
            <w:vAlign w:val="center"/>
          </w:tcPr>
          <w:p w:rsidR="00D264BB" w:rsidRPr="00DD2A43" w:rsidRDefault="00D264BB" w:rsidP="003B71C2">
            <w:pPr>
              <w:spacing w:line="240" w:lineRule="auto"/>
              <w:contextualSpacing/>
              <w:jc w:val="center"/>
              <w:rPr>
                <w:sz w:val="21"/>
                <w:szCs w:val="21"/>
              </w:rPr>
            </w:pPr>
            <w:r w:rsidRPr="00DD2A43">
              <w:rPr>
                <w:sz w:val="21"/>
                <w:szCs w:val="21"/>
              </w:rPr>
              <w:t>Квалификация трудовых ресурсов (руководителей и ключевых специалистов), предлагаемых для выполнения работ.</w:t>
            </w:r>
          </w:p>
          <w:p w:rsidR="00D264BB" w:rsidRPr="00DD2A43" w:rsidRDefault="00D264BB" w:rsidP="003B71C2">
            <w:pPr>
              <w:spacing w:line="240" w:lineRule="auto"/>
              <w:contextualSpacing/>
              <w:jc w:val="center"/>
              <w:rPr>
                <w:sz w:val="21"/>
                <w:szCs w:val="21"/>
              </w:rPr>
            </w:pPr>
            <w:r w:rsidRPr="00DD2A43">
              <w:rPr>
                <w:sz w:val="21"/>
                <w:szCs w:val="21"/>
              </w:rPr>
              <w:t>(значимость показателя 100 баллов)</w:t>
            </w:r>
          </w:p>
        </w:tc>
        <w:tc>
          <w:tcPr>
            <w:tcW w:w="2976" w:type="dxa"/>
            <w:shd w:val="clear" w:color="auto" w:fill="auto"/>
            <w:vAlign w:val="center"/>
          </w:tcPr>
          <w:p w:rsidR="00D264BB" w:rsidRPr="00DD2A43" w:rsidRDefault="00D264BB" w:rsidP="003B71C2">
            <w:pPr>
              <w:spacing w:line="240" w:lineRule="auto"/>
              <w:contextualSpacing/>
              <w:jc w:val="center"/>
              <w:rPr>
                <w:sz w:val="21"/>
                <w:szCs w:val="21"/>
              </w:rPr>
            </w:pPr>
            <w:r w:rsidRPr="00DD2A43">
              <w:rPr>
                <w:sz w:val="21"/>
                <w:szCs w:val="21"/>
              </w:rPr>
              <w:t>Обеспеченность участника закупки материально-техническими ресурсами в</w:t>
            </w:r>
          </w:p>
          <w:p w:rsidR="00D264BB" w:rsidRPr="00DD2A43" w:rsidRDefault="00D264BB" w:rsidP="003B71C2">
            <w:pPr>
              <w:spacing w:line="240" w:lineRule="auto"/>
              <w:contextualSpacing/>
              <w:jc w:val="center"/>
              <w:rPr>
                <w:sz w:val="21"/>
                <w:szCs w:val="21"/>
              </w:rPr>
            </w:pPr>
            <w:r w:rsidRPr="00DD2A43">
              <w:rPr>
                <w:sz w:val="21"/>
                <w:szCs w:val="21"/>
              </w:rPr>
              <w:t>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w:t>
            </w:r>
          </w:p>
          <w:p w:rsidR="00D264BB" w:rsidRPr="00DD2A43" w:rsidRDefault="00D264BB" w:rsidP="00CE4415">
            <w:pPr>
              <w:spacing w:line="240" w:lineRule="auto"/>
              <w:contextualSpacing/>
              <w:jc w:val="center"/>
              <w:rPr>
                <w:sz w:val="21"/>
                <w:szCs w:val="21"/>
                <w:lang w:eastAsia="en-US"/>
              </w:rPr>
            </w:pPr>
            <w:r w:rsidRPr="00DD2A43">
              <w:rPr>
                <w:sz w:val="21"/>
                <w:szCs w:val="21"/>
              </w:rPr>
              <w:t xml:space="preserve">(значимость показателя </w:t>
            </w:r>
            <w:r w:rsidR="00CE4415">
              <w:rPr>
                <w:sz w:val="21"/>
                <w:szCs w:val="21"/>
              </w:rPr>
              <w:t>2</w:t>
            </w:r>
            <w:r w:rsidRPr="00DD2A43">
              <w:rPr>
                <w:sz w:val="21"/>
                <w:szCs w:val="21"/>
              </w:rPr>
              <w:t>00 баллов)</w:t>
            </w:r>
          </w:p>
        </w:tc>
        <w:tc>
          <w:tcPr>
            <w:tcW w:w="2375" w:type="dxa"/>
            <w:shd w:val="clear" w:color="auto" w:fill="auto"/>
            <w:vAlign w:val="center"/>
          </w:tcPr>
          <w:p w:rsidR="00D264BB" w:rsidRPr="00DD2A43" w:rsidRDefault="00D264BB" w:rsidP="003B71C2">
            <w:pPr>
              <w:spacing w:after="0" w:line="240" w:lineRule="auto"/>
              <w:jc w:val="center"/>
              <w:rPr>
                <w:sz w:val="21"/>
                <w:szCs w:val="21"/>
                <w:lang w:eastAsia="en-US"/>
              </w:rPr>
            </w:pPr>
            <w:r w:rsidRPr="00DD2A43">
              <w:rPr>
                <w:sz w:val="21"/>
                <w:szCs w:val="21"/>
                <w:lang w:eastAsia="en-US"/>
              </w:rPr>
              <w:t>Обеспеченность участника закупки трудовыми ресурсами</w:t>
            </w:r>
          </w:p>
          <w:p w:rsidR="00D264BB" w:rsidRPr="00DD2A43" w:rsidRDefault="00D264BB" w:rsidP="003B71C2">
            <w:pPr>
              <w:spacing w:after="0" w:line="240" w:lineRule="auto"/>
              <w:jc w:val="center"/>
              <w:rPr>
                <w:sz w:val="21"/>
                <w:szCs w:val="21"/>
                <w:lang w:eastAsia="en-US"/>
              </w:rPr>
            </w:pPr>
          </w:p>
          <w:p w:rsidR="00D264BB" w:rsidRPr="00DD2A43" w:rsidRDefault="00D264BB" w:rsidP="003B71C2">
            <w:pPr>
              <w:spacing w:after="0" w:line="240" w:lineRule="auto"/>
              <w:jc w:val="center"/>
              <w:rPr>
                <w:sz w:val="21"/>
                <w:szCs w:val="21"/>
                <w:lang w:eastAsia="en-US"/>
              </w:rPr>
            </w:pPr>
            <w:r w:rsidRPr="00DD2A43">
              <w:rPr>
                <w:sz w:val="21"/>
                <w:szCs w:val="21"/>
              </w:rPr>
              <w:t>(значимость показателя 100 баллов)</w:t>
            </w:r>
          </w:p>
          <w:p w:rsidR="00D264BB" w:rsidRPr="00DD2A43" w:rsidRDefault="00D264BB" w:rsidP="003B71C2">
            <w:pPr>
              <w:spacing w:line="240" w:lineRule="auto"/>
              <w:contextualSpacing/>
              <w:jc w:val="center"/>
              <w:rPr>
                <w:sz w:val="21"/>
                <w:szCs w:val="21"/>
                <w:lang w:eastAsia="en-US"/>
              </w:rPr>
            </w:pPr>
          </w:p>
        </w:tc>
      </w:tr>
    </w:tbl>
    <w:p w:rsidR="00D264BB" w:rsidRPr="00E02EAF" w:rsidRDefault="00D264BB" w:rsidP="00D264BB">
      <w:pPr>
        <w:widowControl w:val="0"/>
        <w:autoSpaceDE w:val="0"/>
        <w:autoSpaceDN w:val="0"/>
        <w:adjustRightInd w:val="0"/>
        <w:spacing w:line="240" w:lineRule="auto"/>
        <w:ind w:firstLine="720"/>
        <w:contextualSpacing/>
        <w:jc w:val="both"/>
        <w:rPr>
          <w:sz w:val="21"/>
          <w:szCs w:val="21"/>
          <w:highlight w:val="yellow"/>
        </w:rPr>
      </w:pPr>
    </w:p>
    <w:p w:rsidR="00D264BB" w:rsidRPr="00F976A9" w:rsidRDefault="00D264BB" w:rsidP="00D264BB">
      <w:pPr>
        <w:spacing w:line="240" w:lineRule="auto"/>
        <w:ind w:firstLine="720"/>
        <w:contextualSpacing/>
        <w:jc w:val="both"/>
        <w:rPr>
          <w:sz w:val="21"/>
          <w:szCs w:val="21"/>
        </w:rPr>
      </w:pPr>
      <w:r w:rsidRPr="00E02EAF">
        <w:rPr>
          <w:sz w:val="21"/>
          <w:szCs w:val="21"/>
        </w:rPr>
        <w:t xml:space="preserve">Сумма величин значимости критериев оценки, применяемых заказчиком, </w:t>
      </w:r>
      <w:r w:rsidRPr="00F976A9">
        <w:rPr>
          <w:sz w:val="21"/>
          <w:szCs w:val="21"/>
        </w:rPr>
        <w:t>составляет 100%. </w:t>
      </w:r>
    </w:p>
    <w:p w:rsidR="00D264BB" w:rsidRPr="00F976A9" w:rsidRDefault="00D264BB" w:rsidP="00D264BB">
      <w:pPr>
        <w:spacing w:line="240" w:lineRule="auto"/>
        <w:ind w:firstLine="720"/>
        <w:contextualSpacing/>
        <w:jc w:val="both"/>
        <w:rPr>
          <w:b/>
          <w:sz w:val="21"/>
          <w:szCs w:val="21"/>
        </w:rPr>
      </w:pPr>
      <w:r w:rsidRPr="00F976A9">
        <w:rPr>
          <w:b/>
          <w:sz w:val="21"/>
          <w:szCs w:val="21"/>
        </w:rPr>
        <w:t xml:space="preserve">1. </w:t>
      </w:r>
      <w:bookmarkStart w:id="1" w:name="sub_1200"/>
      <w:r w:rsidRPr="00F976A9">
        <w:rPr>
          <w:b/>
          <w:sz w:val="21"/>
          <w:szCs w:val="21"/>
        </w:rPr>
        <w:t>Оценка заявок по стоимостным критериям оценки – «цена контракта» (значимость критерия – 60%).</w:t>
      </w:r>
    </w:p>
    <w:p w:rsidR="00D264BB" w:rsidRPr="00E02EAF" w:rsidRDefault="00D264BB" w:rsidP="00D264BB">
      <w:pPr>
        <w:spacing w:line="240" w:lineRule="auto"/>
        <w:ind w:firstLine="720"/>
        <w:contextualSpacing/>
        <w:jc w:val="both"/>
        <w:rPr>
          <w:sz w:val="21"/>
          <w:szCs w:val="21"/>
        </w:rPr>
      </w:pPr>
      <w:bookmarkStart w:id="2" w:name="sub_1016"/>
      <w:bookmarkEnd w:id="1"/>
      <w:r w:rsidRPr="00E02EAF">
        <w:rPr>
          <w:sz w:val="21"/>
          <w:szCs w:val="21"/>
        </w:rPr>
        <w:t>Количество баллов, присуждаемых по критериям оценки «цена контракта» (</w:t>
      </w:r>
      <w:r w:rsidRPr="00E02EAF">
        <w:rPr>
          <w:noProof/>
          <w:sz w:val="21"/>
          <w:szCs w:val="21"/>
        </w:rPr>
        <w:drawing>
          <wp:inline distT="0" distB="0" distL="0" distR="0">
            <wp:extent cx="276225" cy="238125"/>
            <wp:effectExtent l="0" t="0" r="9525" b="9525"/>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38125"/>
                    </a:xfrm>
                    <a:prstGeom prst="rect">
                      <a:avLst/>
                    </a:prstGeom>
                    <a:noFill/>
                    <a:ln>
                      <a:noFill/>
                    </a:ln>
                  </pic:spPr>
                </pic:pic>
              </a:graphicData>
            </a:graphic>
          </wp:inline>
        </w:drawing>
      </w:r>
      <w:r w:rsidRPr="00E02EAF">
        <w:rPr>
          <w:sz w:val="21"/>
          <w:szCs w:val="21"/>
        </w:rPr>
        <w:t>), определяется по формуле:</w:t>
      </w:r>
    </w:p>
    <w:p w:rsidR="00D264BB" w:rsidRPr="00E02EAF" w:rsidRDefault="00D264BB" w:rsidP="00D264BB">
      <w:pPr>
        <w:spacing w:line="240" w:lineRule="auto"/>
        <w:ind w:firstLine="720"/>
        <w:contextualSpacing/>
        <w:jc w:val="both"/>
        <w:rPr>
          <w:sz w:val="21"/>
          <w:szCs w:val="21"/>
        </w:rPr>
      </w:pPr>
      <w:bookmarkStart w:id="3" w:name="sub_10161"/>
      <w:bookmarkEnd w:id="2"/>
      <w:r w:rsidRPr="00E02EAF">
        <w:rPr>
          <w:sz w:val="21"/>
          <w:szCs w:val="21"/>
        </w:rPr>
        <w:t xml:space="preserve">а) в случае если </w:t>
      </w:r>
      <w:r w:rsidRPr="00E02EAF">
        <w:rPr>
          <w:noProof/>
          <w:sz w:val="21"/>
          <w:szCs w:val="21"/>
        </w:rPr>
        <w:drawing>
          <wp:inline distT="0" distB="0" distL="0" distR="0">
            <wp:extent cx="552450" cy="238125"/>
            <wp:effectExtent l="0" t="0" r="0" b="9525"/>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238125"/>
                    </a:xfrm>
                    <a:prstGeom prst="rect">
                      <a:avLst/>
                    </a:prstGeom>
                    <a:noFill/>
                    <a:ln>
                      <a:noFill/>
                    </a:ln>
                  </pic:spPr>
                </pic:pic>
              </a:graphicData>
            </a:graphic>
          </wp:inline>
        </w:drawing>
      </w:r>
      <w:r w:rsidRPr="00E02EAF">
        <w:rPr>
          <w:sz w:val="21"/>
          <w:szCs w:val="21"/>
        </w:rPr>
        <w:t>,</w:t>
      </w:r>
    </w:p>
    <w:bookmarkEnd w:id="3"/>
    <w:p w:rsidR="00D264BB" w:rsidRPr="00E02EAF" w:rsidRDefault="00D264BB" w:rsidP="00D264BB">
      <w:pPr>
        <w:spacing w:line="240" w:lineRule="auto"/>
        <w:ind w:firstLine="698"/>
        <w:contextualSpacing/>
        <w:jc w:val="center"/>
        <w:rPr>
          <w:sz w:val="21"/>
          <w:szCs w:val="21"/>
        </w:rPr>
      </w:pPr>
      <w:r w:rsidRPr="00E02EAF">
        <w:rPr>
          <w:noProof/>
          <w:sz w:val="21"/>
          <w:szCs w:val="21"/>
        </w:rPr>
        <w:drawing>
          <wp:inline distT="0" distB="0" distL="0" distR="0">
            <wp:extent cx="1228725" cy="504825"/>
            <wp:effectExtent l="0" t="0" r="9525" b="9525"/>
            <wp:docPr id="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8725" cy="504825"/>
                    </a:xfrm>
                    <a:prstGeom prst="rect">
                      <a:avLst/>
                    </a:prstGeom>
                    <a:noFill/>
                    <a:ln>
                      <a:noFill/>
                    </a:ln>
                  </pic:spPr>
                </pic:pic>
              </a:graphicData>
            </a:graphic>
          </wp:inline>
        </w:drawing>
      </w:r>
      <w:r w:rsidRPr="00E02EAF">
        <w:rPr>
          <w:sz w:val="21"/>
          <w:szCs w:val="21"/>
        </w:rPr>
        <w:t>,</w:t>
      </w:r>
    </w:p>
    <w:p w:rsidR="00D264BB" w:rsidRPr="00E02EAF" w:rsidRDefault="00D264BB" w:rsidP="00D264BB">
      <w:pPr>
        <w:spacing w:line="240" w:lineRule="auto"/>
        <w:ind w:firstLine="720"/>
        <w:contextualSpacing/>
        <w:jc w:val="both"/>
        <w:rPr>
          <w:sz w:val="21"/>
          <w:szCs w:val="21"/>
        </w:rPr>
      </w:pPr>
      <w:r w:rsidRPr="00E02EAF">
        <w:rPr>
          <w:sz w:val="21"/>
          <w:szCs w:val="21"/>
        </w:rPr>
        <w:t>где:</w:t>
      </w:r>
    </w:p>
    <w:p w:rsidR="00D264BB" w:rsidRPr="00E02EAF" w:rsidRDefault="00D264BB" w:rsidP="00D264BB">
      <w:pPr>
        <w:spacing w:line="240" w:lineRule="auto"/>
        <w:ind w:firstLine="720"/>
        <w:contextualSpacing/>
        <w:jc w:val="both"/>
        <w:rPr>
          <w:sz w:val="21"/>
          <w:szCs w:val="21"/>
        </w:rPr>
      </w:pPr>
      <w:r w:rsidRPr="00E02EAF">
        <w:rPr>
          <w:noProof/>
          <w:sz w:val="21"/>
          <w:szCs w:val="21"/>
        </w:rPr>
        <w:drawing>
          <wp:inline distT="0" distB="0" distL="0" distR="0">
            <wp:extent cx="190500" cy="238125"/>
            <wp:effectExtent l="0" t="0" r="0" b="9525"/>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E02EAF">
        <w:rPr>
          <w:sz w:val="21"/>
          <w:szCs w:val="21"/>
        </w:rPr>
        <w:t xml:space="preserve"> - предложение участника закупки, заявка которого оценивается;</w:t>
      </w:r>
    </w:p>
    <w:p w:rsidR="00D264BB" w:rsidRPr="00E02EAF" w:rsidRDefault="00D264BB" w:rsidP="00D264BB">
      <w:pPr>
        <w:spacing w:line="240" w:lineRule="auto"/>
        <w:ind w:firstLine="720"/>
        <w:contextualSpacing/>
        <w:jc w:val="both"/>
        <w:rPr>
          <w:sz w:val="21"/>
          <w:szCs w:val="21"/>
        </w:rPr>
      </w:pPr>
      <w:r w:rsidRPr="00E02EAF">
        <w:rPr>
          <w:noProof/>
          <w:sz w:val="21"/>
          <w:szCs w:val="21"/>
        </w:rPr>
        <w:drawing>
          <wp:inline distT="0" distB="0" distL="0" distR="0">
            <wp:extent cx="333375" cy="238125"/>
            <wp:effectExtent l="0" t="0" r="9525" b="9525"/>
            <wp:docPr id="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38125"/>
                    </a:xfrm>
                    <a:prstGeom prst="rect">
                      <a:avLst/>
                    </a:prstGeom>
                    <a:noFill/>
                    <a:ln>
                      <a:noFill/>
                    </a:ln>
                  </pic:spPr>
                </pic:pic>
              </a:graphicData>
            </a:graphic>
          </wp:inline>
        </w:drawing>
      </w:r>
      <w:r w:rsidRPr="00E02EAF">
        <w:rPr>
          <w:sz w:val="21"/>
          <w:szCs w:val="21"/>
        </w:rPr>
        <w:t xml:space="preserve"> - минимальное предложение из предложений по критерию оценки, сделанных участниками закупки;</w:t>
      </w:r>
    </w:p>
    <w:p w:rsidR="00D264BB" w:rsidRPr="00E02EAF" w:rsidRDefault="00D264BB" w:rsidP="00D264BB">
      <w:pPr>
        <w:spacing w:line="240" w:lineRule="auto"/>
        <w:ind w:firstLine="720"/>
        <w:contextualSpacing/>
        <w:jc w:val="both"/>
        <w:rPr>
          <w:sz w:val="21"/>
          <w:szCs w:val="21"/>
        </w:rPr>
      </w:pPr>
    </w:p>
    <w:p w:rsidR="00D264BB" w:rsidRPr="00E02EAF" w:rsidRDefault="00D264BB" w:rsidP="00D264BB">
      <w:pPr>
        <w:spacing w:line="240" w:lineRule="auto"/>
        <w:ind w:firstLine="720"/>
        <w:contextualSpacing/>
        <w:jc w:val="both"/>
        <w:rPr>
          <w:sz w:val="21"/>
          <w:szCs w:val="21"/>
        </w:rPr>
      </w:pPr>
      <w:bookmarkStart w:id="4" w:name="sub_10162"/>
      <w:r w:rsidRPr="00E02EAF">
        <w:rPr>
          <w:sz w:val="21"/>
          <w:szCs w:val="21"/>
        </w:rPr>
        <w:t xml:space="preserve">б) в случае если </w:t>
      </w:r>
      <w:r w:rsidRPr="00E02EAF">
        <w:rPr>
          <w:noProof/>
          <w:sz w:val="21"/>
          <w:szCs w:val="21"/>
        </w:rPr>
        <w:drawing>
          <wp:inline distT="0" distB="0" distL="0" distR="0">
            <wp:extent cx="552450" cy="238125"/>
            <wp:effectExtent l="0" t="0" r="0" b="9525"/>
            <wp:docPr id="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238125"/>
                    </a:xfrm>
                    <a:prstGeom prst="rect">
                      <a:avLst/>
                    </a:prstGeom>
                    <a:noFill/>
                    <a:ln>
                      <a:noFill/>
                    </a:ln>
                  </pic:spPr>
                </pic:pic>
              </a:graphicData>
            </a:graphic>
          </wp:inline>
        </w:drawing>
      </w:r>
      <w:r w:rsidRPr="00E02EAF">
        <w:rPr>
          <w:sz w:val="21"/>
          <w:szCs w:val="21"/>
        </w:rPr>
        <w:t>,</w:t>
      </w:r>
      <w:bookmarkEnd w:id="4"/>
    </w:p>
    <w:p w:rsidR="00D264BB" w:rsidRPr="00E02EAF" w:rsidRDefault="00D264BB" w:rsidP="00D264BB">
      <w:pPr>
        <w:spacing w:line="240" w:lineRule="auto"/>
        <w:ind w:firstLine="698"/>
        <w:contextualSpacing/>
        <w:jc w:val="center"/>
        <w:rPr>
          <w:sz w:val="21"/>
          <w:szCs w:val="21"/>
        </w:rPr>
      </w:pPr>
      <w:r w:rsidRPr="00E02EAF">
        <w:rPr>
          <w:noProof/>
          <w:sz w:val="21"/>
          <w:szCs w:val="21"/>
        </w:rPr>
        <w:drawing>
          <wp:inline distT="0" distB="0" distL="0" distR="0">
            <wp:extent cx="1695450" cy="533400"/>
            <wp:effectExtent l="0" t="0" r="0" b="0"/>
            <wp:docPr id="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5450" cy="533400"/>
                    </a:xfrm>
                    <a:prstGeom prst="rect">
                      <a:avLst/>
                    </a:prstGeom>
                    <a:noFill/>
                    <a:ln>
                      <a:noFill/>
                    </a:ln>
                  </pic:spPr>
                </pic:pic>
              </a:graphicData>
            </a:graphic>
          </wp:inline>
        </w:drawing>
      </w:r>
      <w:r w:rsidRPr="00E02EAF">
        <w:rPr>
          <w:sz w:val="21"/>
          <w:szCs w:val="21"/>
        </w:rPr>
        <w:t>,</w:t>
      </w:r>
    </w:p>
    <w:p w:rsidR="00D264BB" w:rsidRPr="00E02EAF" w:rsidRDefault="00D264BB" w:rsidP="00D264BB">
      <w:pPr>
        <w:spacing w:line="240" w:lineRule="auto"/>
        <w:ind w:firstLine="720"/>
        <w:contextualSpacing/>
        <w:jc w:val="both"/>
        <w:rPr>
          <w:sz w:val="21"/>
          <w:szCs w:val="21"/>
        </w:rPr>
      </w:pPr>
      <w:r w:rsidRPr="00E02EAF">
        <w:rPr>
          <w:sz w:val="21"/>
          <w:szCs w:val="21"/>
        </w:rPr>
        <w:t xml:space="preserve">где </w:t>
      </w:r>
      <w:r w:rsidRPr="00E02EAF">
        <w:rPr>
          <w:noProof/>
          <w:sz w:val="21"/>
          <w:szCs w:val="21"/>
        </w:rPr>
        <w:drawing>
          <wp:inline distT="0" distB="0" distL="0" distR="0">
            <wp:extent cx="352425" cy="238125"/>
            <wp:effectExtent l="0" t="0" r="9525" b="9525"/>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425" cy="238125"/>
                    </a:xfrm>
                    <a:prstGeom prst="rect">
                      <a:avLst/>
                    </a:prstGeom>
                    <a:noFill/>
                    <a:ln>
                      <a:noFill/>
                    </a:ln>
                  </pic:spPr>
                </pic:pic>
              </a:graphicData>
            </a:graphic>
          </wp:inline>
        </w:drawing>
      </w:r>
      <w:r w:rsidRPr="00E02EAF">
        <w:rPr>
          <w:sz w:val="21"/>
          <w:szCs w:val="21"/>
        </w:rPr>
        <w:t xml:space="preserve"> - максимальное предложение из предложений по критерию, сделанных участниками закупки.</w:t>
      </w:r>
    </w:p>
    <w:p w:rsidR="00D264BB" w:rsidRPr="00F976A9" w:rsidRDefault="00D264BB" w:rsidP="00D264BB">
      <w:pPr>
        <w:widowControl w:val="0"/>
        <w:spacing w:line="240" w:lineRule="auto"/>
        <w:contextualSpacing/>
        <w:jc w:val="both"/>
        <w:rPr>
          <w:sz w:val="21"/>
          <w:szCs w:val="21"/>
        </w:rPr>
      </w:pPr>
      <w:r w:rsidRPr="00E02EAF">
        <w:rPr>
          <w:sz w:val="21"/>
          <w:szCs w:val="21"/>
        </w:rPr>
        <w:t>Для расчета итогового рейтинга по данному критерию, рейтинг, присуждаемый заявке по критерию "</w:t>
      </w:r>
      <w:r w:rsidRPr="00E02EAF">
        <w:rPr>
          <w:b/>
          <w:sz w:val="21"/>
          <w:szCs w:val="21"/>
        </w:rPr>
        <w:t>Цена контракта</w:t>
      </w:r>
      <w:r w:rsidRPr="00E02EAF">
        <w:rPr>
          <w:sz w:val="21"/>
          <w:szCs w:val="21"/>
        </w:rPr>
        <w:t xml:space="preserve">" умножается на соответствующую указанному </w:t>
      </w:r>
      <w:r w:rsidRPr="00F976A9">
        <w:rPr>
          <w:sz w:val="21"/>
          <w:szCs w:val="21"/>
        </w:rPr>
        <w:t xml:space="preserve">критерию значимость (60 </w:t>
      </w:r>
      <w:r w:rsidRPr="00F976A9">
        <w:rPr>
          <w:b/>
          <w:sz w:val="21"/>
          <w:szCs w:val="21"/>
        </w:rPr>
        <w:t>%</w:t>
      </w:r>
      <w:r w:rsidRPr="00F976A9">
        <w:rPr>
          <w:sz w:val="21"/>
          <w:szCs w:val="21"/>
        </w:rPr>
        <w:t>).</w:t>
      </w:r>
    </w:p>
    <w:p w:rsidR="00D264BB" w:rsidRPr="00F976A9" w:rsidRDefault="00D264BB" w:rsidP="00D264BB">
      <w:pPr>
        <w:widowControl w:val="0"/>
        <w:spacing w:line="240" w:lineRule="auto"/>
        <w:contextualSpacing/>
        <w:jc w:val="both"/>
        <w:rPr>
          <w:sz w:val="21"/>
          <w:szCs w:val="21"/>
        </w:rPr>
      </w:pPr>
    </w:p>
    <w:p w:rsidR="00D264BB" w:rsidRPr="00E02EAF" w:rsidRDefault="00D264BB" w:rsidP="00D264BB">
      <w:pPr>
        <w:spacing w:line="240" w:lineRule="auto"/>
        <w:ind w:firstLine="720"/>
        <w:contextualSpacing/>
        <w:jc w:val="both"/>
        <w:rPr>
          <w:b/>
          <w:sz w:val="21"/>
          <w:szCs w:val="21"/>
        </w:rPr>
      </w:pPr>
      <w:r w:rsidRPr="00E02EAF">
        <w:rPr>
          <w:b/>
          <w:sz w:val="21"/>
          <w:szCs w:val="21"/>
        </w:rPr>
        <w:t>2. Оценка второй части заявок по не стоимостным критериям оценки.</w:t>
      </w:r>
    </w:p>
    <w:p w:rsidR="00D264BB" w:rsidRPr="00F976A9" w:rsidRDefault="00D264BB" w:rsidP="00D264BB">
      <w:pPr>
        <w:spacing w:line="240" w:lineRule="auto"/>
        <w:ind w:firstLine="720"/>
        <w:contextualSpacing/>
        <w:jc w:val="both"/>
        <w:rPr>
          <w:b/>
          <w:sz w:val="21"/>
          <w:szCs w:val="21"/>
        </w:rPr>
      </w:pPr>
      <w:r w:rsidRPr="00E02EAF">
        <w:rPr>
          <w:sz w:val="21"/>
          <w:szCs w:val="21"/>
        </w:rPr>
        <w:t xml:space="preserve">Показателями критерия </w:t>
      </w:r>
      <w:r w:rsidRPr="00F976A9">
        <w:rPr>
          <w:sz w:val="21"/>
          <w:szCs w:val="21"/>
        </w:rPr>
        <w:t>оценки</w:t>
      </w:r>
      <w:r w:rsidRPr="00F976A9">
        <w:rPr>
          <w:b/>
          <w:sz w:val="21"/>
          <w:szCs w:val="21"/>
        </w:rPr>
        <w:t xml:space="preserve">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w:t>
      </w:r>
      <w:r w:rsidRPr="00F976A9">
        <w:rPr>
          <w:sz w:val="21"/>
          <w:szCs w:val="21"/>
        </w:rPr>
        <w:t>являются:</w:t>
      </w:r>
    </w:p>
    <w:p w:rsidR="00D264BB" w:rsidRPr="00F976A9" w:rsidRDefault="00D264BB" w:rsidP="00D264BB">
      <w:pPr>
        <w:spacing w:line="240" w:lineRule="auto"/>
        <w:ind w:firstLine="720"/>
        <w:contextualSpacing/>
        <w:jc w:val="both"/>
        <w:rPr>
          <w:sz w:val="21"/>
          <w:szCs w:val="21"/>
        </w:rPr>
      </w:pPr>
      <w:r w:rsidRPr="00F976A9">
        <w:rPr>
          <w:sz w:val="21"/>
          <w:szCs w:val="21"/>
        </w:rPr>
        <w:t>- квалификация трудовых ресурсов (руководителей и ключевых специалистов), предлагаемых для выполнения работ;</w:t>
      </w:r>
    </w:p>
    <w:p w:rsidR="00971089" w:rsidRDefault="00D264BB" w:rsidP="00D264BB">
      <w:pPr>
        <w:spacing w:line="240" w:lineRule="auto"/>
        <w:ind w:firstLine="720"/>
        <w:contextualSpacing/>
        <w:jc w:val="both"/>
        <w:rPr>
          <w:sz w:val="21"/>
          <w:szCs w:val="21"/>
        </w:rPr>
      </w:pPr>
      <w:r w:rsidRPr="00F976A9">
        <w:rPr>
          <w:sz w:val="21"/>
          <w:szCs w:val="21"/>
        </w:rPr>
        <w:t>-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w:t>
      </w:r>
      <w:r w:rsidR="00971089">
        <w:rPr>
          <w:sz w:val="21"/>
          <w:szCs w:val="21"/>
        </w:rPr>
        <w:t>еобходимых для выполнения работ;</w:t>
      </w:r>
    </w:p>
    <w:p w:rsidR="00D264BB" w:rsidRPr="007B22EB" w:rsidRDefault="00971089" w:rsidP="00D264BB">
      <w:pPr>
        <w:spacing w:line="240" w:lineRule="auto"/>
        <w:ind w:firstLine="720"/>
        <w:contextualSpacing/>
        <w:jc w:val="both"/>
        <w:rPr>
          <w:sz w:val="21"/>
          <w:szCs w:val="21"/>
        </w:rPr>
      </w:pPr>
      <w:r>
        <w:rPr>
          <w:sz w:val="21"/>
          <w:szCs w:val="21"/>
        </w:rPr>
        <w:t>- обеспеченность участника закупки трудовыми ресурсами.</w:t>
      </w:r>
      <w:r w:rsidR="00D264BB" w:rsidRPr="007B22EB">
        <w:rPr>
          <w:sz w:val="21"/>
          <w:szCs w:val="21"/>
        </w:rPr>
        <w:t xml:space="preserve"> </w:t>
      </w:r>
    </w:p>
    <w:p w:rsidR="00D264BB" w:rsidRPr="00E02EAF" w:rsidRDefault="00D264BB" w:rsidP="00D264BB">
      <w:pPr>
        <w:spacing w:line="240" w:lineRule="auto"/>
        <w:ind w:firstLine="720"/>
        <w:contextualSpacing/>
        <w:jc w:val="both"/>
        <w:rPr>
          <w:b/>
          <w:sz w:val="21"/>
          <w:szCs w:val="21"/>
        </w:rPr>
      </w:pPr>
      <w:r w:rsidRPr="00A707F7">
        <w:rPr>
          <w:b/>
          <w:sz w:val="21"/>
          <w:szCs w:val="21"/>
        </w:rPr>
        <w:t>Значимость указанного критерия составляет 40%.</w:t>
      </w:r>
      <w:r w:rsidRPr="00E02EAF">
        <w:rPr>
          <w:b/>
          <w:sz w:val="21"/>
          <w:szCs w:val="21"/>
        </w:rPr>
        <w:t> </w:t>
      </w:r>
    </w:p>
    <w:p w:rsidR="00D264BB" w:rsidRDefault="00D264BB" w:rsidP="00D264BB">
      <w:pPr>
        <w:widowControl w:val="0"/>
        <w:tabs>
          <w:tab w:val="left" w:pos="426"/>
        </w:tabs>
        <w:spacing w:line="240" w:lineRule="auto"/>
        <w:contextualSpacing/>
        <w:rPr>
          <w:sz w:val="21"/>
          <w:szCs w:val="21"/>
        </w:rPr>
      </w:pPr>
    </w:p>
    <w:p w:rsidR="00D264BB" w:rsidRPr="00E02EAF" w:rsidRDefault="00D264BB" w:rsidP="00D264BB">
      <w:pPr>
        <w:widowControl w:val="0"/>
        <w:tabs>
          <w:tab w:val="left" w:pos="426"/>
        </w:tabs>
        <w:spacing w:line="240" w:lineRule="auto"/>
        <w:contextualSpacing/>
        <w:rPr>
          <w:sz w:val="21"/>
          <w:szCs w:val="21"/>
        </w:rPr>
      </w:pPr>
      <w:r w:rsidRPr="00E02EAF">
        <w:rPr>
          <w:sz w:val="21"/>
          <w:szCs w:val="21"/>
        </w:rPr>
        <w:t>Для определения рейтинга заявки по данному критерию учитываются:</w:t>
      </w:r>
    </w:p>
    <w:p w:rsidR="00D264BB" w:rsidRPr="00D33DD1" w:rsidRDefault="00D264BB" w:rsidP="00D264BB">
      <w:pPr>
        <w:spacing w:line="240" w:lineRule="auto"/>
        <w:ind w:firstLine="567"/>
        <w:contextualSpacing/>
        <w:jc w:val="both"/>
        <w:rPr>
          <w:sz w:val="21"/>
          <w:szCs w:val="21"/>
          <w:lang w:eastAsia="en-US"/>
        </w:rPr>
      </w:pPr>
      <w:r w:rsidRPr="00A0618E">
        <w:rPr>
          <w:sz w:val="21"/>
          <w:szCs w:val="21"/>
          <w:lang w:eastAsia="en-US"/>
        </w:rPr>
        <w:t xml:space="preserve">1) </w:t>
      </w:r>
      <w:r w:rsidRPr="00A0618E">
        <w:rPr>
          <w:b/>
          <w:sz w:val="21"/>
          <w:szCs w:val="21"/>
          <w:lang w:eastAsia="en-US"/>
        </w:rPr>
        <w:t xml:space="preserve">квалификация трудовых ресурсов (руководителей и ключевых специалистов), предлагаемых для выполнения работ </w:t>
      </w:r>
      <w:r w:rsidRPr="00A0618E">
        <w:rPr>
          <w:sz w:val="21"/>
          <w:szCs w:val="21"/>
          <w:lang w:eastAsia="en-US"/>
        </w:rPr>
        <w:t xml:space="preserve">- </w:t>
      </w:r>
      <w:r w:rsidRPr="00D33DD1">
        <w:rPr>
          <w:sz w:val="21"/>
          <w:szCs w:val="21"/>
          <w:lang w:eastAsia="en-US"/>
        </w:rPr>
        <w:t xml:space="preserve">наличие  штатных квалифицированных специалистов, имеющих высшее профессиональное образование </w:t>
      </w:r>
      <w:r w:rsidRPr="00DD2A43">
        <w:rPr>
          <w:sz w:val="21"/>
          <w:szCs w:val="21"/>
          <w:lang w:eastAsia="en-US"/>
        </w:rPr>
        <w:t>в соответствии с предметом контракта и видами выполняемых работ</w:t>
      </w:r>
      <w:r w:rsidRPr="00D33DD1">
        <w:rPr>
          <w:sz w:val="21"/>
          <w:szCs w:val="21"/>
          <w:lang w:eastAsia="en-US"/>
        </w:rPr>
        <w:t xml:space="preserve"> (количество человек) – подтверждается справкой о квалификационном составе штатных специалистов с приложением копий трудовых книжек или трудовых договоров и копий дипломов.</w:t>
      </w:r>
    </w:p>
    <w:p w:rsidR="00D264BB" w:rsidRPr="00E02EAF" w:rsidRDefault="00D264BB" w:rsidP="00D264BB">
      <w:pPr>
        <w:spacing w:line="240" w:lineRule="auto"/>
        <w:ind w:firstLine="567"/>
        <w:contextualSpacing/>
        <w:jc w:val="both"/>
        <w:rPr>
          <w:sz w:val="21"/>
          <w:szCs w:val="21"/>
          <w:lang w:eastAsia="en-US"/>
        </w:rPr>
      </w:pPr>
      <w:r w:rsidRPr="00E02EAF">
        <w:rPr>
          <w:sz w:val="21"/>
          <w:szCs w:val="21"/>
          <w:lang w:eastAsia="en-US"/>
        </w:rPr>
        <w:t xml:space="preserve">По показателю «Квалификация трудовых ресурсов (руководителей и ключевых специалистов), предлагаемых для выполнения работ» </w:t>
      </w:r>
      <w:r w:rsidRPr="00F976A9">
        <w:rPr>
          <w:sz w:val="21"/>
          <w:szCs w:val="21"/>
          <w:lang w:eastAsia="en-US"/>
        </w:rPr>
        <w:t>(значимость показателя</w:t>
      </w:r>
      <w:r w:rsidRPr="00E02EAF">
        <w:rPr>
          <w:sz w:val="21"/>
          <w:szCs w:val="21"/>
          <w:lang w:eastAsia="en-US"/>
        </w:rPr>
        <w:t xml:space="preserve"> – </w:t>
      </w:r>
      <w:r>
        <w:rPr>
          <w:sz w:val="21"/>
          <w:szCs w:val="21"/>
          <w:lang w:eastAsia="en-US"/>
        </w:rPr>
        <w:t>25</w:t>
      </w:r>
      <w:r w:rsidRPr="00E02EAF">
        <w:rPr>
          <w:sz w:val="21"/>
          <w:szCs w:val="21"/>
          <w:lang w:eastAsia="en-US"/>
        </w:rPr>
        <w:t>%) количество баллов, присуждаемых заявке, определяется следующим образом:</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6"/>
        <w:gridCol w:w="6230"/>
        <w:gridCol w:w="2100"/>
      </w:tblGrid>
      <w:tr w:rsidR="00D264BB" w:rsidRPr="00E02EAF" w:rsidTr="003B71C2">
        <w:trPr>
          <w:cantSplit/>
        </w:trPr>
        <w:tc>
          <w:tcPr>
            <w:tcW w:w="0" w:type="auto"/>
            <w:vMerge w:val="restart"/>
            <w:vAlign w:val="center"/>
          </w:tcPr>
          <w:p w:rsidR="00D264BB" w:rsidRPr="00E02EAF" w:rsidRDefault="00D264BB" w:rsidP="003B71C2">
            <w:pPr>
              <w:spacing w:line="240" w:lineRule="auto"/>
              <w:ind w:firstLine="15"/>
              <w:contextualSpacing/>
              <w:rPr>
                <w:sz w:val="21"/>
                <w:szCs w:val="21"/>
                <w:lang w:eastAsia="en-US"/>
              </w:rPr>
            </w:pPr>
            <w:r w:rsidRPr="00E02EAF">
              <w:rPr>
                <w:sz w:val="21"/>
                <w:szCs w:val="21"/>
                <w:lang w:eastAsia="en-US"/>
              </w:rPr>
              <w:t>Квалификация трудовых ресурсов (руководителей и ключевых специалистов), предлагаемых для выполнения работ</w:t>
            </w:r>
          </w:p>
        </w:tc>
        <w:tc>
          <w:tcPr>
            <w:tcW w:w="6230" w:type="dxa"/>
          </w:tcPr>
          <w:p w:rsidR="00D264BB" w:rsidRPr="00E02EAF" w:rsidRDefault="00D264BB" w:rsidP="003B71C2">
            <w:pPr>
              <w:spacing w:line="240" w:lineRule="auto"/>
              <w:ind w:firstLine="36"/>
              <w:contextualSpacing/>
              <w:jc w:val="both"/>
              <w:rPr>
                <w:sz w:val="21"/>
                <w:szCs w:val="21"/>
                <w:lang w:eastAsia="en-US"/>
              </w:rPr>
            </w:pPr>
            <w:r w:rsidRPr="00E02EAF">
              <w:rPr>
                <w:sz w:val="21"/>
                <w:szCs w:val="21"/>
                <w:lang w:eastAsia="en-US"/>
              </w:rPr>
              <w:t>Предложение участником не представлено</w:t>
            </w:r>
          </w:p>
        </w:tc>
        <w:tc>
          <w:tcPr>
            <w:tcW w:w="2100" w:type="dxa"/>
          </w:tcPr>
          <w:p w:rsidR="00D264BB" w:rsidRPr="00E02EAF" w:rsidRDefault="00D264BB" w:rsidP="003B71C2">
            <w:pPr>
              <w:spacing w:line="240" w:lineRule="auto"/>
              <w:ind w:firstLine="567"/>
              <w:contextualSpacing/>
              <w:jc w:val="both"/>
              <w:rPr>
                <w:sz w:val="21"/>
                <w:szCs w:val="21"/>
                <w:lang w:eastAsia="en-US"/>
              </w:rPr>
            </w:pPr>
            <w:r w:rsidRPr="00E02EAF">
              <w:rPr>
                <w:sz w:val="21"/>
                <w:szCs w:val="21"/>
                <w:lang w:eastAsia="en-US"/>
              </w:rPr>
              <w:t xml:space="preserve"> 0 баллов</w:t>
            </w:r>
          </w:p>
        </w:tc>
      </w:tr>
      <w:tr w:rsidR="00D264BB" w:rsidRPr="00E02EAF" w:rsidTr="003B71C2">
        <w:trPr>
          <w:cantSplit/>
        </w:trPr>
        <w:tc>
          <w:tcPr>
            <w:tcW w:w="0" w:type="auto"/>
            <w:vMerge/>
            <w:hideMark/>
          </w:tcPr>
          <w:p w:rsidR="00D264BB" w:rsidRPr="00E02EAF" w:rsidRDefault="00D264BB" w:rsidP="003B71C2">
            <w:pPr>
              <w:spacing w:line="240" w:lineRule="auto"/>
              <w:ind w:firstLine="15"/>
              <w:contextualSpacing/>
              <w:rPr>
                <w:sz w:val="21"/>
                <w:szCs w:val="21"/>
                <w:lang w:eastAsia="en-US"/>
              </w:rPr>
            </w:pPr>
          </w:p>
        </w:tc>
        <w:tc>
          <w:tcPr>
            <w:tcW w:w="6230" w:type="dxa"/>
            <w:hideMark/>
          </w:tcPr>
          <w:p w:rsidR="00D264BB" w:rsidRPr="00D264BB" w:rsidRDefault="00D264BB" w:rsidP="00352BFA">
            <w:pPr>
              <w:spacing w:line="240" w:lineRule="auto"/>
              <w:ind w:firstLine="36"/>
              <w:contextualSpacing/>
              <w:jc w:val="both"/>
              <w:rPr>
                <w:sz w:val="21"/>
                <w:szCs w:val="21"/>
                <w:lang w:eastAsia="en-US"/>
              </w:rPr>
            </w:pPr>
            <w:r w:rsidRPr="00D264BB">
              <w:rPr>
                <w:sz w:val="21"/>
                <w:szCs w:val="21"/>
                <w:lang w:eastAsia="en-US"/>
              </w:rPr>
              <w:t xml:space="preserve">Количество штатных квалифицированных специалистов, имеющих высшее профессиональное образование в соответствии с предметом контракта и видами выполняемых работ, составляет от  1 до </w:t>
            </w:r>
            <w:r w:rsidR="00352BFA">
              <w:rPr>
                <w:sz w:val="21"/>
                <w:szCs w:val="21"/>
                <w:lang w:eastAsia="en-US"/>
              </w:rPr>
              <w:t>9</w:t>
            </w:r>
            <w:r w:rsidRPr="00D264BB">
              <w:rPr>
                <w:sz w:val="21"/>
                <w:szCs w:val="21"/>
                <w:lang w:eastAsia="en-US"/>
              </w:rPr>
              <w:t xml:space="preserve"> человек, включительно.</w:t>
            </w:r>
          </w:p>
        </w:tc>
        <w:tc>
          <w:tcPr>
            <w:tcW w:w="2100" w:type="dxa"/>
            <w:hideMark/>
          </w:tcPr>
          <w:p w:rsidR="00D264BB" w:rsidRPr="00E02EAF" w:rsidRDefault="00D264BB" w:rsidP="003B71C2">
            <w:pPr>
              <w:spacing w:line="240" w:lineRule="auto"/>
              <w:ind w:firstLine="567"/>
              <w:contextualSpacing/>
              <w:jc w:val="both"/>
              <w:rPr>
                <w:sz w:val="21"/>
                <w:szCs w:val="21"/>
                <w:lang w:eastAsia="en-US"/>
              </w:rPr>
            </w:pPr>
            <w:r w:rsidRPr="00E02EAF">
              <w:rPr>
                <w:sz w:val="21"/>
                <w:szCs w:val="21"/>
                <w:lang w:eastAsia="en-US"/>
              </w:rPr>
              <w:t>50 баллов</w:t>
            </w:r>
          </w:p>
        </w:tc>
      </w:tr>
      <w:tr w:rsidR="00D264BB" w:rsidRPr="00E02EAF" w:rsidTr="003B71C2">
        <w:trPr>
          <w:cantSplit/>
          <w:trHeight w:val="989"/>
        </w:trPr>
        <w:tc>
          <w:tcPr>
            <w:tcW w:w="0" w:type="auto"/>
            <w:vMerge/>
            <w:vAlign w:val="center"/>
            <w:hideMark/>
          </w:tcPr>
          <w:p w:rsidR="00D264BB" w:rsidRPr="00E02EAF" w:rsidRDefault="00D264BB" w:rsidP="003B71C2">
            <w:pPr>
              <w:spacing w:line="240" w:lineRule="auto"/>
              <w:ind w:firstLine="567"/>
              <w:contextualSpacing/>
              <w:jc w:val="both"/>
              <w:rPr>
                <w:sz w:val="21"/>
                <w:szCs w:val="21"/>
                <w:lang w:eastAsia="en-US"/>
              </w:rPr>
            </w:pPr>
          </w:p>
        </w:tc>
        <w:tc>
          <w:tcPr>
            <w:tcW w:w="6230" w:type="dxa"/>
            <w:hideMark/>
          </w:tcPr>
          <w:p w:rsidR="00D264BB" w:rsidRPr="00D264BB" w:rsidRDefault="00D264BB" w:rsidP="00352BFA">
            <w:pPr>
              <w:spacing w:line="240" w:lineRule="auto"/>
              <w:ind w:firstLine="36"/>
              <w:contextualSpacing/>
              <w:jc w:val="both"/>
              <w:rPr>
                <w:sz w:val="21"/>
                <w:szCs w:val="21"/>
                <w:lang w:eastAsia="en-US"/>
              </w:rPr>
            </w:pPr>
            <w:r w:rsidRPr="00D264BB">
              <w:rPr>
                <w:sz w:val="21"/>
                <w:szCs w:val="21"/>
                <w:lang w:eastAsia="en-US"/>
              </w:rPr>
              <w:t>Количество штатных квалифицированных специалистов, имеющих высшее профессиональное образование в соответствии с предметом контракта и видами выполняемых работ, составляет от 1</w:t>
            </w:r>
            <w:r w:rsidR="00352BFA">
              <w:rPr>
                <w:sz w:val="21"/>
                <w:szCs w:val="21"/>
                <w:lang w:eastAsia="en-US"/>
              </w:rPr>
              <w:t>0</w:t>
            </w:r>
            <w:r w:rsidRPr="00D264BB">
              <w:rPr>
                <w:sz w:val="21"/>
                <w:szCs w:val="21"/>
                <w:lang w:eastAsia="en-US"/>
              </w:rPr>
              <w:t xml:space="preserve"> человек и более.</w:t>
            </w:r>
          </w:p>
        </w:tc>
        <w:tc>
          <w:tcPr>
            <w:tcW w:w="2100" w:type="dxa"/>
            <w:hideMark/>
          </w:tcPr>
          <w:p w:rsidR="00D264BB" w:rsidRPr="00E02EAF" w:rsidRDefault="00D264BB" w:rsidP="003B71C2">
            <w:pPr>
              <w:spacing w:line="240" w:lineRule="auto"/>
              <w:ind w:firstLine="567"/>
              <w:contextualSpacing/>
              <w:jc w:val="both"/>
              <w:rPr>
                <w:sz w:val="21"/>
                <w:szCs w:val="21"/>
                <w:lang w:eastAsia="en-US"/>
              </w:rPr>
            </w:pPr>
            <w:r w:rsidRPr="00E02EAF">
              <w:rPr>
                <w:sz w:val="21"/>
                <w:szCs w:val="21"/>
                <w:lang w:eastAsia="en-US"/>
              </w:rPr>
              <w:t>100 баллов</w:t>
            </w:r>
          </w:p>
        </w:tc>
      </w:tr>
    </w:tbl>
    <w:p w:rsidR="00D264BB" w:rsidRPr="00F976A9" w:rsidRDefault="00D264BB" w:rsidP="00D264BB">
      <w:pPr>
        <w:spacing w:line="240" w:lineRule="auto"/>
        <w:ind w:firstLine="567"/>
        <w:contextualSpacing/>
        <w:jc w:val="both"/>
        <w:rPr>
          <w:sz w:val="21"/>
          <w:szCs w:val="21"/>
          <w:lang w:eastAsia="en-US"/>
        </w:rPr>
      </w:pPr>
      <w:r w:rsidRPr="00E02EAF">
        <w:rPr>
          <w:sz w:val="21"/>
          <w:szCs w:val="21"/>
          <w:lang w:eastAsia="en-US"/>
        </w:rPr>
        <w:t xml:space="preserve">Для расчета рейтинга по данному показателю, количество баллов, присуждаемых заявке по показателю «Квалификация трудовых ресурсов (руководителей и ключевых специалистов), предлагаемых для выполнения работ» умножается на соответствующую указанному показателю </w:t>
      </w:r>
      <w:r w:rsidRPr="00F976A9">
        <w:rPr>
          <w:sz w:val="21"/>
          <w:szCs w:val="21"/>
          <w:lang w:eastAsia="en-US"/>
        </w:rPr>
        <w:t>значимость (</w:t>
      </w:r>
      <w:r>
        <w:rPr>
          <w:sz w:val="21"/>
          <w:szCs w:val="21"/>
          <w:lang w:eastAsia="en-US"/>
        </w:rPr>
        <w:t>25</w:t>
      </w:r>
      <w:r w:rsidRPr="00F976A9">
        <w:rPr>
          <w:sz w:val="21"/>
          <w:szCs w:val="21"/>
          <w:lang w:eastAsia="en-US"/>
        </w:rPr>
        <w:t xml:space="preserve"> %). </w:t>
      </w:r>
    </w:p>
    <w:p w:rsidR="00D264BB" w:rsidRDefault="00D264BB" w:rsidP="00D264BB">
      <w:pPr>
        <w:spacing w:line="240" w:lineRule="auto"/>
        <w:ind w:firstLine="567"/>
        <w:contextualSpacing/>
        <w:jc w:val="both"/>
        <w:rPr>
          <w:sz w:val="21"/>
          <w:szCs w:val="21"/>
          <w:lang w:eastAsia="en-US"/>
        </w:rPr>
      </w:pPr>
      <w:r w:rsidRPr="00F976A9">
        <w:rPr>
          <w:sz w:val="21"/>
          <w:szCs w:val="21"/>
          <w:lang w:eastAsia="en-US"/>
        </w:rPr>
        <w:t xml:space="preserve"> Количество баллов, присваиваемых заявке по показателю «Квалификация</w:t>
      </w:r>
      <w:r w:rsidRPr="00E02EAF">
        <w:rPr>
          <w:sz w:val="21"/>
          <w:szCs w:val="21"/>
          <w:lang w:eastAsia="en-US"/>
        </w:rPr>
        <w:t xml:space="preserve"> трудовых ресурсов (руководителей и ключевых специалистов), предлагаемых для выполнения работ», определяется как среднее </w:t>
      </w:r>
      <w:r w:rsidRPr="00F976A9">
        <w:rPr>
          <w:sz w:val="21"/>
          <w:szCs w:val="21"/>
          <w:lang w:eastAsia="en-US"/>
        </w:rPr>
        <w:t>арифметическое оценок (в баллах) всех членов комиссии, присуждаемых заявке по указанному показателю.</w:t>
      </w:r>
    </w:p>
    <w:p w:rsidR="00D264BB" w:rsidRPr="00F976A9" w:rsidRDefault="00D264BB" w:rsidP="00D264BB">
      <w:pPr>
        <w:spacing w:line="240" w:lineRule="auto"/>
        <w:ind w:firstLine="567"/>
        <w:contextualSpacing/>
        <w:jc w:val="both"/>
        <w:rPr>
          <w:sz w:val="21"/>
          <w:szCs w:val="21"/>
        </w:rPr>
      </w:pPr>
    </w:p>
    <w:p w:rsidR="00D264BB" w:rsidRDefault="00D264BB" w:rsidP="00D264BB">
      <w:pPr>
        <w:tabs>
          <w:tab w:val="left" w:pos="0"/>
        </w:tabs>
        <w:spacing w:line="240" w:lineRule="auto"/>
        <w:ind w:firstLine="432"/>
        <w:contextualSpacing/>
        <w:jc w:val="both"/>
        <w:rPr>
          <w:b/>
          <w:sz w:val="21"/>
          <w:szCs w:val="21"/>
        </w:rPr>
      </w:pPr>
      <w:r w:rsidRPr="00F976A9">
        <w:rPr>
          <w:sz w:val="21"/>
          <w:szCs w:val="21"/>
        </w:rPr>
        <w:t xml:space="preserve">2)  </w:t>
      </w:r>
      <w:r w:rsidRPr="00F976A9">
        <w:rPr>
          <w:b/>
          <w:sz w:val="21"/>
          <w:szCs w:val="21"/>
        </w:rPr>
        <w:t xml:space="preserve">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w:t>
      </w:r>
      <w:r w:rsidRPr="00E22F39">
        <w:rPr>
          <w:b/>
          <w:sz w:val="21"/>
          <w:szCs w:val="21"/>
        </w:rPr>
        <w:t>работ</w:t>
      </w:r>
      <w:r>
        <w:rPr>
          <w:b/>
          <w:sz w:val="21"/>
          <w:szCs w:val="21"/>
        </w:rPr>
        <w:t>.</w:t>
      </w:r>
    </w:p>
    <w:p w:rsidR="00D264BB" w:rsidRPr="00A0618E" w:rsidRDefault="00D264BB" w:rsidP="00D264BB">
      <w:pPr>
        <w:tabs>
          <w:tab w:val="left" w:pos="0"/>
        </w:tabs>
        <w:spacing w:line="240" w:lineRule="auto"/>
        <w:ind w:firstLine="432"/>
        <w:contextualSpacing/>
        <w:jc w:val="both"/>
        <w:rPr>
          <w:sz w:val="21"/>
          <w:szCs w:val="21"/>
        </w:rPr>
      </w:pPr>
      <w:r>
        <w:rPr>
          <w:b/>
          <w:sz w:val="21"/>
          <w:szCs w:val="21"/>
        </w:rPr>
        <w:t xml:space="preserve">1. </w:t>
      </w:r>
      <w:r w:rsidRPr="005C3825">
        <w:rPr>
          <w:b/>
          <w:sz w:val="21"/>
          <w:szCs w:val="21"/>
        </w:rPr>
        <w:t>Наличие у участника закупки растворобетонного узла.</w:t>
      </w:r>
    </w:p>
    <w:p w:rsidR="00D264BB" w:rsidRDefault="00D264BB" w:rsidP="00D264BB">
      <w:pPr>
        <w:spacing w:line="240" w:lineRule="auto"/>
        <w:ind w:firstLine="567"/>
        <w:contextualSpacing/>
        <w:jc w:val="both"/>
        <w:rPr>
          <w:sz w:val="21"/>
          <w:szCs w:val="21"/>
        </w:rPr>
      </w:pPr>
      <w:r w:rsidRPr="00A0618E">
        <w:rPr>
          <w:sz w:val="21"/>
          <w:szCs w:val="21"/>
        </w:rPr>
        <w:t>Комиссией будет оцениваться наличие у участника закупки растворобетонного узла. В подтверждение указанных сведений, для присуждения баллов в составе заявок участников должны быть приложены копии следующих документов: документ о праве собственности либо договор аренды</w:t>
      </w:r>
      <w:r>
        <w:rPr>
          <w:sz w:val="21"/>
          <w:szCs w:val="21"/>
        </w:rPr>
        <w:t>, либо договор об оказании услуг</w:t>
      </w:r>
      <w:r w:rsidRPr="00A0618E">
        <w:rPr>
          <w:sz w:val="21"/>
          <w:szCs w:val="21"/>
        </w:rPr>
        <w:t xml:space="preserve">. </w:t>
      </w:r>
    </w:p>
    <w:p w:rsidR="00D264BB" w:rsidRPr="00A0618E" w:rsidRDefault="00D264BB" w:rsidP="00D264BB">
      <w:pPr>
        <w:spacing w:line="240" w:lineRule="auto"/>
        <w:ind w:firstLine="567"/>
        <w:contextualSpacing/>
        <w:jc w:val="both"/>
        <w:rPr>
          <w:sz w:val="21"/>
          <w:szCs w:val="21"/>
        </w:rPr>
      </w:pPr>
      <w:r w:rsidRPr="00A0618E">
        <w:rPr>
          <w:sz w:val="21"/>
          <w:szCs w:val="21"/>
        </w:rPr>
        <w:t xml:space="preserve"> В случае отсутствия в заявке </w:t>
      </w:r>
      <w:r>
        <w:rPr>
          <w:sz w:val="21"/>
          <w:szCs w:val="21"/>
        </w:rPr>
        <w:t xml:space="preserve">вышеуказанных подтверждающих </w:t>
      </w:r>
      <w:r w:rsidRPr="00A0618E">
        <w:rPr>
          <w:sz w:val="21"/>
          <w:szCs w:val="21"/>
        </w:rPr>
        <w:t>документов, участнику закупки по данному критерию (показателю) присваивается ноль баллов.</w:t>
      </w:r>
    </w:p>
    <w:p w:rsidR="00D264BB" w:rsidRPr="00E22F39" w:rsidRDefault="00D264BB" w:rsidP="00D264BB">
      <w:pPr>
        <w:spacing w:line="240" w:lineRule="auto"/>
        <w:ind w:firstLine="567"/>
        <w:contextualSpacing/>
        <w:jc w:val="both"/>
        <w:rPr>
          <w:sz w:val="21"/>
          <w:szCs w:val="21"/>
          <w:lang w:eastAsia="en-US"/>
        </w:rPr>
      </w:pPr>
      <w:r w:rsidRPr="00E22F39">
        <w:rPr>
          <w:sz w:val="21"/>
          <w:szCs w:val="21"/>
        </w:rPr>
        <w:tab/>
      </w:r>
      <w:r w:rsidRPr="00E22F39">
        <w:rPr>
          <w:sz w:val="21"/>
          <w:szCs w:val="21"/>
          <w:lang w:eastAsia="en-US"/>
        </w:rPr>
        <w:t xml:space="preserve">По показателю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(значимость показателя – </w:t>
      </w:r>
      <w:r>
        <w:rPr>
          <w:sz w:val="21"/>
          <w:szCs w:val="21"/>
          <w:lang w:eastAsia="en-US"/>
        </w:rPr>
        <w:t>25</w:t>
      </w:r>
      <w:r w:rsidRPr="00E22F39">
        <w:rPr>
          <w:sz w:val="21"/>
          <w:szCs w:val="21"/>
          <w:lang w:eastAsia="en-US"/>
        </w:rPr>
        <w:t>%) количество баллов, присуждаемых заявке, определяется следующим образом:</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8"/>
        <w:gridCol w:w="3685"/>
        <w:gridCol w:w="1383"/>
      </w:tblGrid>
      <w:tr w:rsidR="00D264BB" w:rsidRPr="007B22EB" w:rsidTr="003B71C2">
        <w:trPr>
          <w:cantSplit/>
        </w:trPr>
        <w:tc>
          <w:tcPr>
            <w:tcW w:w="5368" w:type="dxa"/>
            <w:vMerge w:val="restart"/>
          </w:tcPr>
          <w:p w:rsidR="00D264BB" w:rsidRPr="007B22EB" w:rsidRDefault="00D264BB" w:rsidP="003B71C2">
            <w:pPr>
              <w:spacing w:line="240" w:lineRule="auto"/>
              <w:ind w:firstLine="15"/>
              <w:contextualSpacing/>
              <w:jc w:val="both"/>
              <w:rPr>
                <w:sz w:val="21"/>
                <w:szCs w:val="21"/>
                <w:highlight w:val="yellow"/>
                <w:lang w:eastAsia="en-US"/>
              </w:rPr>
            </w:pPr>
            <w:r w:rsidRPr="00E22F39">
              <w:rPr>
                <w:sz w:val="21"/>
                <w:szCs w:val="21"/>
                <w:lang w:eastAsia="en-US"/>
              </w:rPr>
              <w:t>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w:t>
            </w:r>
          </w:p>
        </w:tc>
        <w:tc>
          <w:tcPr>
            <w:tcW w:w="3685" w:type="dxa"/>
            <w:vAlign w:val="center"/>
          </w:tcPr>
          <w:p w:rsidR="00D264BB" w:rsidRPr="00E22F39" w:rsidRDefault="00D264BB" w:rsidP="003B71C2">
            <w:pPr>
              <w:spacing w:line="240" w:lineRule="auto"/>
              <w:ind w:firstLine="36"/>
              <w:contextualSpacing/>
              <w:rPr>
                <w:sz w:val="21"/>
                <w:szCs w:val="21"/>
                <w:lang w:eastAsia="en-US"/>
              </w:rPr>
            </w:pPr>
            <w:r>
              <w:rPr>
                <w:sz w:val="21"/>
                <w:szCs w:val="21"/>
                <w:lang w:eastAsia="en-US"/>
              </w:rPr>
              <w:t>Отсутствие растворобетонного узла</w:t>
            </w:r>
          </w:p>
        </w:tc>
        <w:tc>
          <w:tcPr>
            <w:tcW w:w="1383" w:type="dxa"/>
            <w:vAlign w:val="center"/>
          </w:tcPr>
          <w:p w:rsidR="00D264BB" w:rsidRPr="00E22F39" w:rsidRDefault="00D264BB" w:rsidP="003B71C2">
            <w:pPr>
              <w:spacing w:line="240" w:lineRule="auto"/>
              <w:contextualSpacing/>
              <w:jc w:val="center"/>
              <w:rPr>
                <w:sz w:val="21"/>
                <w:szCs w:val="21"/>
                <w:lang w:eastAsia="en-US"/>
              </w:rPr>
            </w:pPr>
            <w:r w:rsidRPr="00E22F39">
              <w:rPr>
                <w:sz w:val="21"/>
                <w:szCs w:val="21"/>
                <w:lang w:eastAsia="en-US"/>
              </w:rPr>
              <w:t>0 баллов</w:t>
            </w:r>
          </w:p>
        </w:tc>
      </w:tr>
      <w:tr w:rsidR="00D264BB" w:rsidRPr="007B22EB" w:rsidTr="003B71C2">
        <w:trPr>
          <w:cantSplit/>
          <w:trHeight w:val="832"/>
        </w:trPr>
        <w:tc>
          <w:tcPr>
            <w:tcW w:w="5368" w:type="dxa"/>
            <w:vMerge/>
            <w:vAlign w:val="center"/>
            <w:hideMark/>
          </w:tcPr>
          <w:p w:rsidR="00D264BB" w:rsidRPr="007B22EB" w:rsidRDefault="00D264BB" w:rsidP="003B71C2">
            <w:pPr>
              <w:spacing w:line="240" w:lineRule="auto"/>
              <w:ind w:firstLine="567"/>
              <w:contextualSpacing/>
              <w:jc w:val="both"/>
              <w:rPr>
                <w:sz w:val="21"/>
                <w:szCs w:val="21"/>
                <w:highlight w:val="yellow"/>
                <w:lang w:eastAsia="en-US"/>
              </w:rPr>
            </w:pPr>
          </w:p>
        </w:tc>
        <w:tc>
          <w:tcPr>
            <w:tcW w:w="3685" w:type="dxa"/>
            <w:vAlign w:val="center"/>
            <w:hideMark/>
          </w:tcPr>
          <w:p w:rsidR="00D264BB" w:rsidRPr="007B22EB" w:rsidRDefault="00D264BB" w:rsidP="003B71C2">
            <w:pPr>
              <w:ind w:firstLine="59"/>
              <w:contextualSpacing/>
              <w:rPr>
                <w:sz w:val="21"/>
                <w:szCs w:val="21"/>
                <w:highlight w:val="yellow"/>
                <w:lang w:eastAsia="en-US"/>
              </w:rPr>
            </w:pPr>
            <w:r>
              <w:rPr>
                <w:sz w:val="21"/>
                <w:szCs w:val="21"/>
                <w:lang w:eastAsia="en-US"/>
              </w:rPr>
              <w:t>Наличие растворобетонного узла</w:t>
            </w:r>
          </w:p>
        </w:tc>
        <w:tc>
          <w:tcPr>
            <w:tcW w:w="1383" w:type="dxa"/>
            <w:vAlign w:val="center"/>
            <w:hideMark/>
          </w:tcPr>
          <w:p w:rsidR="00D264BB" w:rsidRPr="00E22F39" w:rsidRDefault="00D264BB" w:rsidP="003B71C2">
            <w:pPr>
              <w:contextualSpacing/>
              <w:jc w:val="center"/>
              <w:rPr>
                <w:sz w:val="21"/>
                <w:szCs w:val="21"/>
                <w:lang w:eastAsia="en-US"/>
              </w:rPr>
            </w:pPr>
            <w:r w:rsidRPr="00E22F39">
              <w:rPr>
                <w:sz w:val="21"/>
                <w:szCs w:val="21"/>
                <w:lang w:eastAsia="en-US"/>
              </w:rPr>
              <w:t>100 баллов</w:t>
            </w:r>
          </w:p>
        </w:tc>
      </w:tr>
    </w:tbl>
    <w:p w:rsidR="00D264BB" w:rsidRPr="00E02EAF" w:rsidRDefault="00D264BB" w:rsidP="00D264BB">
      <w:pPr>
        <w:spacing w:line="240" w:lineRule="auto"/>
        <w:ind w:firstLine="567"/>
        <w:contextualSpacing/>
        <w:jc w:val="both"/>
        <w:rPr>
          <w:sz w:val="21"/>
          <w:szCs w:val="21"/>
          <w:highlight w:val="yellow"/>
          <w:lang w:eastAsia="en-US"/>
        </w:rPr>
      </w:pPr>
    </w:p>
    <w:p w:rsidR="00D264BB" w:rsidRDefault="00D264BB" w:rsidP="00D264BB">
      <w:pPr>
        <w:spacing w:line="240" w:lineRule="auto"/>
        <w:ind w:firstLine="567"/>
        <w:contextualSpacing/>
        <w:jc w:val="both"/>
        <w:rPr>
          <w:sz w:val="21"/>
          <w:szCs w:val="21"/>
          <w:lang w:eastAsia="en-US"/>
        </w:rPr>
      </w:pPr>
      <w:r w:rsidRPr="00E22F39">
        <w:rPr>
          <w:sz w:val="21"/>
          <w:szCs w:val="21"/>
          <w:lang w:eastAsia="en-US"/>
        </w:rPr>
        <w:t>Для расчета рейтинга по данному показателю, количество баллов, присуждаемых заявке по показателю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умножается на соответствующую указанному показателю значимость (</w:t>
      </w:r>
      <w:r>
        <w:rPr>
          <w:sz w:val="21"/>
          <w:szCs w:val="21"/>
          <w:lang w:eastAsia="en-US"/>
        </w:rPr>
        <w:t>25</w:t>
      </w:r>
      <w:r w:rsidRPr="00E22F39">
        <w:rPr>
          <w:sz w:val="21"/>
          <w:szCs w:val="21"/>
          <w:lang w:eastAsia="en-US"/>
        </w:rPr>
        <w:t xml:space="preserve"> %). </w:t>
      </w:r>
    </w:p>
    <w:p w:rsidR="00D264BB" w:rsidRDefault="00D264BB" w:rsidP="00D264BB">
      <w:pPr>
        <w:spacing w:line="240" w:lineRule="auto"/>
        <w:ind w:firstLine="567"/>
        <w:contextualSpacing/>
        <w:jc w:val="both"/>
        <w:rPr>
          <w:sz w:val="21"/>
          <w:szCs w:val="21"/>
          <w:lang w:eastAsia="en-US"/>
        </w:rPr>
      </w:pPr>
    </w:p>
    <w:p w:rsidR="00D264BB" w:rsidRDefault="00D264BB" w:rsidP="00D264BB">
      <w:pPr>
        <w:spacing w:line="240" w:lineRule="auto"/>
        <w:ind w:firstLine="567"/>
        <w:contextualSpacing/>
        <w:jc w:val="both"/>
        <w:rPr>
          <w:b/>
          <w:sz w:val="21"/>
          <w:szCs w:val="21"/>
          <w:lang w:eastAsia="en-US"/>
        </w:rPr>
      </w:pPr>
      <w:r w:rsidRPr="005C3825">
        <w:rPr>
          <w:b/>
          <w:sz w:val="21"/>
          <w:szCs w:val="21"/>
          <w:lang w:eastAsia="en-US"/>
        </w:rPr>
        <w:t>2. Предложение участника закупки по обеспеченности спецтехникой, требуемой для выполнения работ.</w:t>
      </w:r>
    </w:p>
    <w:p w:rsidR="00D264BB" w:rsidRPr="004A4B6C" w:rsidRDefault="00D264BB" w:rsidP="00D264BB">
      <w:pPr>
        <w:spacing w:line="240" w:lineRule="auto"/>
        <w:ind w:firstLine="567"/>
        <w:contextualSpacing/>
        <w:jc w:val="both"/>
        <w:rPr>
          <w:sz w:val="21"/>
          <w:szCs w:val="21"/>
        </w:rPr>
      </w:pPr>
      <w:r w:rsidRPr="005C3825">
        <w:rPr>
          <w:sz w:val="21"/>
          <w:szCs w:val="21"/>
        </w:rPr>
        <w:t>Комиссией будет оцениваться наличие у участника спецтехники, требуемой для выполнения работ. В подтверждение указанных сведений, для присуждения баллов в составе заявок участников должны быть приложены копии следующих документов</w:t>
      </w:r>
      <w:r w:rsidRPr="00BC3598">
        <w:rPr>
          <w:color w:val="FF0000"/>
          <w:sz w:val="21"/>
          <w:szCs w:val="21"/>
        </w:rPr>
        <w:t xml:space="preserve">: </w:t>
      </w:r>
      <w:r w:rsidRPr="00D264BB">
        <w:rPr>
          <w:sz w:val="21"/>
          <w:szCs w:val="21"/>
        </w:rPr>
        <w:t>копий паспортов транспортных средств, а также документы подтверждающие постановку такой техники на учет в органах ГИБДД, или копии договоров аренды транспортных средств.</w:t>
      </w:r>
    </w:p>
    <w:p w:rsidR="00D264BB" w:rsidRPr="004A4B6C" w:rsidRDefault="00E472A5" w:rsidP="00D264BB">
      <w:pPr>
        <w:spacing w:line="240" w:lineRule="auto"/>
        <w:ind w:firstLine="567"/>
        <w:contextualSpacing/>
        <w:jc w:val="both"/>
        <w:rPr>
          <w:sz w:val="21"/>
          <w:szCs w:val="21"/>
        </w:rPr>
      </w:pPr>
      <w:r>
        <w:rPr>
          <w:noProof/>
          <w:sz w:val="21"/>
          <w:szCs w:val="21"/>
        </w:rPr>
        <w:pict>
          <v:shapetype id="_x0000_t32" coordsize="21600,21600" o:spt="32" o:oned="t" path="m,l21600,21600e" filled="f">
            <v:path arrowok="t" fillok="f" o:connecttype="none"/>
            <o:lock v:ext="edit" shapetype="t"/>
          </v:shapetype>
          <v:shape id="_x0000_s1028" type="#_x0000_t32" style="position:absolute;left:0;text-align:left;margin-left:349.15pt;margin-top:-18.2pt;width:687.75pt;height:.05pt;z-index:251662336" o:connectortype="straight"/>
        </w:pict>
      </w:r>
      <w:r w:rsidR="00D264BB" w:rsidRPr="004A4B6C">
        <w:rPr>
          <w:sz w:val="21"/>
          <w:szCs w:val="21"/>
        </w:rPr>
        <w:t xml:space="preserve">Представленные документы должны быть полно читаемыми, на которых видны необходимые сведения, подписи сторон и печати. </w:t>
      </w:r>
    </w:p>
    <w:p w:rsidR="00D264BB" w:rsidRPr="005C3825" w:rsidRDefault="00D264BB" w:rsidP="00D264BB">
      <w:pPr>
        <w:spacing w:line="240" w:lineRule="auto"/>
        <w:ind w:firstLine="567"/>
        <w:contextualSpacing/>
        <w:jc w:val="both"/>
        <w:rPr>
          <w:sz w:val="21"/>
          <w:szCs w:val="21"/>
        </w:rPr>
      </w:pPr>
      <w:r w:rsidRPr="005C3825">
        <w:rPr>
          <w:sz w:val="21"/>
          <w:szCs w:val="21"/>
        </w:rPr>
        <w:t xml:space="preserve"> В случае отсутствия в заявке вышеуказанных подтверждающих документов, участнику закупки по данному критерию (показателю) присваивается ноль баллов.</w:t>
      </w:r>
    </w:p>
    <w:p w:rsidR="00D264BB" w:rsidRPr="00E84D58" w:rsidRDefault="00D264BB" w:rsidP="00D264BB">
      <w:pPr>
        <w:spacing w:line="240" w:lineRule="auto"/>
        <w:ind w:firstLine="567"/>
        <w:contextualSpacing/>
        <w:jc w:val="both"/>
        <w:rPr>
          <w:sz w:val="21"/>
          <w:szCs w:val="21"/>
          <w:lang w:eastAsia="en-US"/>
        </w:rPr>
      </w:pPr>
      <w:r w:rsidRPr="005C3825">
        <w:rPr>
          <w:sz w:val="21"/>
          <w:szCs w:val="21"/>
        </w:rPr>
        <w:tab/>
      </w:r>
      <w:r w:rsidRPr="00E84D58">
        <w:rPr>
          <w:sz w:val="21"/>
          <w:szCs w:val="21"/>
          <w:lang w:eastAsia="en-US"/>
        </w:rPr>
        <w:t>По показателю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(значимость показателя – 25%) количество баллов, присуждаемых заявке, определяется следующим образом:</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4"/>
        <w:gridCol w:w="3969"/>
        <w:gridCol w:w="1383"/>
      </w:tblGrid>
      <w:tr w:rsidR="00D264BB" w:rsidRPr="005C3825" w:rsidTr="003B71C2">
        <w:trPr>
          <w:cantSplit/>
        </w:trPr>
        <w:tc>
          <w:tcPr>
            <w:tcW w:w="5084" w:type="dxa"/>
            <w:vMerge w:val="restart"/>
            <w:vAlign w:val="center"/>
          </w:tcPr>
          <w:p w:rsidR="00D264BB" w:rsidRPr="00E84D58" w:rsidRDefault="00D264BB" w:rsidP="003B71C2">
            <w:pPr>
              <w:spacing w:line="240" w:lineRule="auto"/>
              <w:ind w:firstLine="15"/>
              <w:contextualSpacing/>
              <w:rPr>
                <w:sz w:val="21"/>
                <w:szCs w:val="21"/>
                <w:lang w:eastAsia="en-US"/>
              </w:rPr>
            </w:pPr>
            <w:r>
              <w:rPr>
                <w:sz w:val="21"/>
                <w:szCs w:val="21"/>
                <w:lang w:eastAsia="en-US"/>
              </w:rPr>
              <w:t>О</w:t>
            </w:r>
            <w:r w:rsidRPr="00E84D58">
              <w:rPr>
                <w:sz w:val="21"/>
                <w:szCs w:val="21"/>
                <w:lang w:eastAsia="en-US"/>
              </w:rPr>
              <w:t>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w:t>
            </w:r>
          </w:p>
        </w:tc>
        <w:tc>
          <w:tcPr>
            <w:tcW w:w="3969" w:type="dxa"/>
            <w:vAlign w:val="center"/>
          </w:tcPr>
          <w:p w:rsidR="00D264BB" w:rsidRPr="004A4B6C" w:rsidRDefault="00D264BB" w:rsidP="003B71C2">
            <w:pPr>
              <w:spacing w:line="240" w:lineRule="auto"/>
              <w:ind w:firstLine="36"/>
              <w:contextualSpacing/>
              <w:rPr>
                <w:sz w:val="21"/>
                <w:szCs w:val="21"/>
                <w:lang w:eastAsia="en-US"/>
              </w:rPr>
            </w:pPr>
            <w:r w:rsidRPr="004A4B6C">
              <w:rPr>
                <w:sz w:val="21"/>
                <w:szCs w:val="21"/>
                <w:lang w:eastAsia="en-US"/>
              </w:rPr>
              <w:t>Отсутствие у участника спецтехники, с подтверждающими документами</w:t>
            </w:r>
          </w:p>
        </w:tc>
        <w:tc>
          <w:tcPr>
            <w:tcW w:w="1383" w:type="dxa"/>
            <w:vAlign w:val="center"/>
          </w:tcPr>
          <w:p w:rsidR="00D264BB" w:rsidRPr="004A4B6C" w:rsidRDefault="00D264BB" w:rsidP="003B71C2">
            <w:pPr>
              <w:spacing w:line="240" w:lineRule="auto"/>
              <w:contextualSpacing/>
              <w:jc w:val="center"/>
              <w:rPr>
                <w:sz w:val="21"/>
                <w:szCs w:val="21"/>
                <w:lang w:eastAsia="en-US"/>
              </w:rPr>
            </w:pPr>
            <w:r w:rsidRPr="004A4B6C">
              <w:rPr>
                <w:sz w:val="21"/>
                <w:szCs w:val="21"/>
                <w:lang w:eastAsia="en-US"/>
              </w:rPr>
              <w:t>0 баллов</w:t>
            </w:r>
          </w:p>
        </w:tc>
      </w:tr>
      <w:tr w:rsidR="00D264BB" w:rsidRPr="005C3825" w:rsidTr="003B71C2">
        <w:trPr>
          <w:cantSplit/>
          <w:trHeight w:val="322"/>
        </w:trPr>
        <w:tc>
          <w:tcPr>
            <w:tcW w:w="5084" w:type="dxa"/>
            <w:vMerge/>
            <w:vAlign w:val="center"/>
            <w:hideMark/>
          </w:tcPr>
          <w:p w:rsidR="00D264BB" w:rsidRPr="005C3825" w:rsidRDefault="00D264BB" w:rsidP="003B71C2">
            <w:pPr>
              <w:spacing w:line="240" w:lineRule="auto"/>
              <w:ind w:firstLine="567"/>
              <w:contextualSpacing/>
              <w:jc w:val="both"/>
              <w:rPr>
                <w:sz w:val="21"/>
                <w:szCs w:val="21"/>
                <w:highlight w:val="yellow"/>
                <w:lang w:eastAsia="en-US"/>
              </w:rPr>
            </w:pPr>
          </w:p>
        </w:tc>
        <w:tc>
          <w:tcPr>
            <w:tcW w:w="3969" w:type="dxa"/>
            <w:vAlign w:val="center"/>
            <w:hideMark/>
          </w:tcPr>
          <w:p w:rsidR="00D264BB" w:rsidRPr="00D264BB" w:rsidRDefault="00D264BB" w:rsidP="00352BFA">
            <w:pPr>
              <w:ind w:firstLine="59"/>
              <w:contextualSpacing/>
              <w:jc w:val="both"/>
              <w:rPr>
                <w:sz w:val="21"/>
                <w:szCs w:val="21"/>
                <w:lang w:eastAsia="en-US"/>
              </w:rPr>
            </w:pPr>
            <w:r w:rsidRPr="00D264BB">
              <w:rPr>
                <w:sz w:val="21"/>
                <w:szCs w:val="21"/>
                <w:lang w:eastAsia="en-US"/>
              </w:rPr>
              <w:t xml:space="preserve">Количество спецтехники от 1 до </w:t>
            </w:r>
            <w:r w:rsidR="00352BFA">
              <w:rPr>
                <w:sz w:val="21"/>
                <w:szCs w:val="21"/>
                <w:lang w:eastAsia="en-US"/>
              </w:rPr>
              <w:t>9</w:t>
            </w:r>
            <w:r w:rsidRPr="00D264BB">
              <w:rPr>
                <w:sz w:val="21"/>
                <w:szCs w:val="21"/>
                <w:lang w:eastAsia="en-US"/>
              </w:rPr>
              <w:t xml:space="preserve"> единиц, с подтверждающими документами </w:t>
            </w:r>
          </w:p>
        </w:tc>
        <w:tc>
          <w:tcPr>
            <w:tcW w:w="1383" w:type="dxa"/>
            <w:vAlign w:val="center"/>
            <w:hideMark/>
          </w:tcPr>
          <w:p w:rsidR="00D264BB" w:rsidRPr="004A4B6C" w:rsidRDefault="00D264BB" w:rsidP="003B71C2">
            <w:pPr>
              <w:contextualSpacing/>
              <w:jc w:val="center"/>
              <w:rPr>
                <w:sz w:val="21"/>
                <w:szCs w:val="21"/>
                <w:lang w:eastAsia="en-US"/>
              </w:rPr>
            </w:pPr>
            <w:r w:rsidRPr="004A4B6C">
              <w:rPr>
                <w:sz w:val="21"/>
                <w:szCs w:val="21"/>
                <w:lang w:eastAsia="en-US"/>
              </w:rPr>
              <w:t>50 баллов</w:t>
            </w:r>
          </w:p>
        </w:tc>
      </w:tr>
      <w:tr w:rsidR="00D264BB" w:rsidRPr="005C3825" w:rsidTr="003B71C2">
        <w:trPr>
          <w:cantSplit/>
          <w:trHeight w:val="634"/>
        </w:trPr>
        <w:tc>
          <w:tcPr>
            <w:tcW w:w="5084" w:type="dxa"/>
            <w:vMerge/>
            <w:vAlign w:val="center"/>
            <w:hideMark/>
          </w:tcPr>
          <w:p w:rsidR="00D264BB" w:rsidRPr="005C3825" w:rsidRDefault="00D264BB" w:rsidP="003B71C2">
            <w:pPr>
              <w:spacing w:line="240" w:lineRule="auto"/>
              <w:ind w:firstLine="567"/>
              <w:contextualSpacing/>
              <w:jc w:val="both"/>
              <w:rPr>
                <w:sz w:val="21"/>
                <w:szCs w:val="21"/>
                <w:highlight w:val="yellow"/>
                <w:lang w:eastAsia="en-US"/>
              </w:rPr>
            </w:pPr>
          </w:p>
        </w:tc>
        <w:tc>
          <w:tcPr>
            <w:tcW w:w="3969" w:type="dxa"/>
            <w:vAlign w:val="center"/>
            <w:hideMark/>
          </w:tcPr>
          <w:p w:rsidR="00D264BB" w:rsidRPr="00D264BB" w:rsidRDefault="00D264BB" w:rsidP="00352BFA">
            <w:pPr>
              <w:ind w:firstLine="59"/>
              <w:contextualSpacing/>
              <w:jc w:val="both"/>
              <w:rPr>
                <w:sz w:val="21"/>
                <w:szCs w:val="21"/>
                <w:lang w:eastAsia="en-US"/>
              </w:rPr>
            </w:pPr>
            <w:r w:rsidRPr="00D264BB">
              <w:rPr>
                <w:sz w:val="21"/>
                <w:szCs w:val="21"/>
                <w:lang w:eastAsia="en-US"/>
              </w:rPr>
              <w:t xml:space="preserve">Количество спецтехники от </w:t>
            </w:r>
            <w:r w:rsidR="00352BFA">
              <w:rPr>
                <w:sz w:val="21"/>
                <w:szCs w:val="21"/>
                <w:lang w:eastAsia="en-US"/>
              </w:rPr>
              <w:t>1</w:t>
            </w:r>
            <w:r w:rsidRPr="00D264BB">
              <w:rPr>
                <w:sz w:val="21"/>
                <w:szCs w:val="21"/>
                <w:lang w:eastAsia="en-US"/>
              </w:rPr>
              <w:t xml:space="preserve">0 и более единиц, с подтверждающими документами </w:t>
            </w:r>
          </w:p>
        </w:tc>
        <w:tc>
          <w:tcPr>
            <w:tcW w:w="1383" w:type="dxa"/>
            <w:vAlign w:val="center"/>
            <w:hideMark/>
          </w:tcPr>
          <w:p w:rsidR="00D264BB" w:rsidRPr="004A4B6C" w:rsidRDefault="00D264BB" w:rsidP="003B71C2">
            <w:pPr>
              <w:contextualSpacing/>
              <w:jc w:val="center"/>
              <w:rPr>
                <w:sz w:val="21"/>
                <w:szCs w:val="21"/>
                <w:lang w:eastAsia="en-US"/>
              </w:rPr>
            </w:pPr>
            <w:r w:rsidRPr="004A4B6C">
              <w:rPr>
                <w:sz w:val="21"/>
                <w:szCs w:val="21"/>
                <w:lang w:eastAsia="en-US"/>
              </w:rPr>
              <w:t>100 баллов</w:t>
            </w:r>
          </w:p>
        </w:tc>
      </w:tr>
    </w:tbl>
    <w:p w:rsidR="00D264BB" w:rsidRDefault="00D264BB" w:rsidP="00D264BB">
      <w:pPr>
        <w:spacing w:line="240" w:lineRule="auto"/>
        <w:ind w:firstLine="567"/>
        <w:contextualSpacing/>
        <w:jc w:val="both"/>
        <w:rPr>
          <w:sz w:val="21"/>
          <w:szCs w:val="21"/>
          <w:lang w:eastAsia="en-US"/>
        </w:rPr>
      </w:pPr>
      <w:r w:rsidRPr="00E84D58">
        <w:rPr>
          <w:sz w:val="21"/>
          <w:szCs w:val="21"/>
          <w:lang w:eastAsia="en-US"/>
        </w:rPr>
        <w:t>Для расчета рейтинга по данному показателю, количество баллов, присуждаемых заявке по показателю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умножается на соответствующую указанному показателю значимость (25 %).</w:t>
      </w:r>
      <w:r w:rsidRPr="00E22F39">
        <w:rPr>
          <w:sz w:val="21"/>
          <w:szCs w:val="21"/>
          <w:lang w:eastAsia="en-US"/>
        </w:rPr>
        <w:t xml:space="preserve"> </w:t>
      </w:r>
    </w:p>
    <w:p w:rsidR="00D264BB" w:rsidRDefault="00D264BB" w:rsidP="00D264BB">
      <w:pPr>
        <w:spacing w:line="240" w:lineRule="auto"/>
        <w:ind w:firstLine="567"/>
        <w:contextualSpacing/>
        <w:jc w:val="both"/>
        <w:rPr>
          <w:sz w:val="21"/>
          <w:szCs w:val="21"/>
          <w:lang w:eastAsia="en-US"/>
        </w:rPr>
      </w:pPr>
    </w:p>
    <w:p w:rsidR="00D264BB" w:rsidRDefault="00D264BB" w:rsidP="00D264BB">
      <w:pPr>
        <w:spacing w:line="240" w:lineRule="auto"/>
        <w:ind w:firstLine="567"/>
        <w:contextualSpacing/>
        <w:jc w:val="both"/>
        <w:rPr>
          <w:sz w:val="21"/>
          <w:szCs w:val="21"/>
          <w:lang w:eastAsia="en-US"/>
        </w:rPr>
      </w:pPr>
      <w:r w:rsidRPr="00DD2A43">
        <w:rPr>
          <w:b/>
          <w:sz w:val="21"/>
          <w:szCs w:val="21"/>
          <w:lang w:eastAsia="en-US"/>
        </w:rPr>
        <w:t xml:space="preserve">3) обеспеченность участника закупки трудовыми </w:t>
      </w:r>
      <w:r w:rsidRPr="00C36DA4">
        <w:rPr>
          <w:b/>
          <w:sz w:val="21"/>
          <w:szCs w:val="21"/>
          <w:lang w:eastAsia="en-US"/>
        </w:rPr>
        <w:t xml:space="preserve">ресурсами </w:t>
      </w:r>
      <w:r w:rsidRPr="00C36DA4">
        <w:rPr>
          <w:sz w:val="21"/>
          <w:szCs w:val="21"/>
          <w:lang w:eastAsia="en-US"/>
        </w:rPr>
        <w:t>- количество сотрудников</w:t>
      </w:r>
      <w:r>
        <w:rPr>
          <w:sz w:val="21"/>
          <w:szCs w:val="21"/>
          <w:lang w:eastAsia="en-US"/>
        </w:rPr>
        <w:t xml:space="preserve"> у</w:t>
      </w:r>
      <w:r w:rsidRPr="00C36DA4">
        <w:rPr>
          <w:sz w:val="21"/>
          <w:szCs w:val="21"/>
          <w:lang w:eastAsia="en-US"/>
        </w:rPr>
        <w:t xml:space="preserve"> участника закупки, прошедших подготовку и аттестацию в качестве работников по категориям, необходимым для </w:t>
      </w:r>
      <w:r>
        <w:rPr>
          <w:sz w:val="21"/>
          <w:szCs w:val="21"/>
          <w:lang w:eastAsia="en-US"/>
        </w:rPr>
        <w:t>выполнения работ</w:t>
      </w:r>
      <w:r w:rsidRPr="00C36DA4">
        <w:rPr>
          <w:sz w:val="21"/>
          <w:szCs w:val="21"/>
          <w:lang w:eastAsia="en-US"/>
        </w:rPr>
        <w:t xml:space="preserve"> в соответствии с техническим заданием настоящей закупки</w:t>
      </w:r>
      <w:r>
        <w:rPr>
          <w:sz w:val="21"/>
          <w:szCs w:val="21"/>
          <w:lang w:eastAsia="en-US"/>
        </w:rPr>
        <w:t xml:space="preserve">. </w:t>
      </w:r>
      <w:r w:rsidRPr="00C36DA4">
        <w:rPr>
          <w:sz w:val="21"/>
          <w:szCs w:val="21"/>
          <w:lang w:eastAsia="en-US"/>
        </w:rPr>
        <w:t xml:space="preserve">Подтверждается справкой о составе штатных сотрудников с приложением копий трудовых книжек или трудовых договоров и </w:t>
      </w:r>
      <w:r>
        <w:rPr>
          <w:sz w:val="21"/>
          <w:szCs w:val="21"/>
          <w:lang w:eastAsia="en-US"/>
        </w:rPr>
        <w:t>документов,</w:t>
      </w:r>
      <w:r w:rsidRPr="00C36DA4">
        <w:rPr>
          <w:sz w:val="21"/>
          <w:szCs w:val="21"/>
          <w:lang w:eastAsia="en-US"/>
        </w:rPr>
        <w:t xml:space="preserve"> </w:t>
      </w:r>
      <w:r>
        <w:rPr>
          <w:sz w:val="21"/>
          <w:szCs w:val="21"/>
          <w:lang w:eastAsia="en-US"/>
        </w:rPr>
        <w:t>подтверждающих подготовку и повышение квалификации рабочих по профессии</w:t>
      </w:r>
      <w:r w:rsidRPr="00C36DA4">
        <w:rPr>
          <w:sz w:val="21"/>
          <w:szCs w:val="21"/>
          <w:lang w:eastAsia="en-US"/>
        </w:rPr>
        <w:t>.</w:t>
      </w:r>
    </w:p>
    <w:p w:rsidR="00D264BB" w:rsidRDefault="00D264BB" w:rsidP="00D264BB">
      <w:pPr>
        <w:spacing w:line="240" w:lineRule="auto"/>
        <w:ind w:firstLine="567"/>
        <w:contextualSpacing/>
        <w:jc w:val="both"/>
        <w:rPr>
          <w:sz w:val="21"/>
          <w:szCs w:val="21"/>
          <w:lang w:eastAsia="en-US"/>
        </w:rPr>
      </w:pPr>
    </w:p>
    <w:p w:rsidR="00D264BB" w:rsidRPr="00DD2A43" w:rsidRDefault="00D264BB" w:rsidP="00D264BB">
      <w:pPr>
        <w:spacing w:line="240" w:lineRule="auto"/>
        <w:ind w:firstLine="567"/>
        <w:contextualSpacing/>
        <w:jc w:val="both"/>
        <w:rPr>
          <w:sz w:val="21"/>
          <w:szCs w:val="21"/>
          <w:lang w:eastAsia="en-US"/>
        </w:rPr>
      </w:pPr>
      <w:r w:rsidRPr="00DD2A43">
        <w:rPr>
          <w:sz w:val="21"/>
          <w:szCs w:val="21"/>
          <w:lang w:eastAsia="en-US"/>
        </w:rPr>
        <w:t>По показателю «Обеспеченность участника закупки трудовыми ресурсами» (значимость показателя – 25%) количество баллов, присуждаемых заявке, определяется следующим образом:</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6"/>
        <w:gridCol w:w="6230"/>
        <w:gridCol w:w="2100"/>
      </w:tblGrid>
      <w:tr w:rsidR="00D264BB" w:rsidRPr="00DD2A43" w:rsidTr="003B71C2">
        <w:trPr>
          <w:cantSplit/>
        </w:trPr>
        <w:tc>
          <w:tcPr>
            <w:tcW w:w="0" w:type="auto"/>
            <w:vMerge w:val="restart"/>
            <w:vAlign w:val="center"/>
          </w:tcPr>
          <w:p w:rsidR="00D264BB" w:rsidRPr="00DD2A43" w:rsidRDefault="00D264BB" w:rsidP="003B71C2">
            <w:pPr>
              <w:spacing w:line="240" w:lineRule="auto"/>
              <w:ind w:firstLine="15"/>
              <w:contextualSpacing/>
              <w:jc w:val="center"/>
              <w:rPr>
                <w:sz w:val="21"/>
                <w:szCs w:val="21"/>
                <w:highlight w:val="yellow"/>
                <w:lang w:eastAsia="en-US"/>
              </w:rPr>
            </w:pPr>
            <w:r w:rsidRPr="00DD2A43">
              <w:rPr>
                <w:sz w:val="21"/>
                <w:szCs w:val="21"/>
                <w:lang w:eastAsia="en-US"/>
              </w:rPr>
              <w:t>Обеспеченность участника закупки трудовыми ресурсами</w:t>
            </w:r>
          </w:p>
        </w:tc>
        <w:tc>
          <w:tcPr>
            <w:tcW w:w="6230" w:type="dxa"/>
          </w:tcPr>
          <w:p w:rsidR="00D264BB" w:rsidRPr="00DD2A43" w:rsidRDefault="00D264BB" w:rsidP="003B71C2">
            <w:pPr>
              <w:spacing w:line="240" w:lineRule="auto"/>
              <w:ind w:firstLine="36"/>
              <w:contextualSpacing/>
              <w:jc w:val="both"/>
              <w:rPr>
                <w:sz w:val="21"/>
                <w:szCs w:val="21"/>
                <w:lang w:eastAsia="en-US"/>
              </w:rPr>
            </w:pPr>
            <w:r w:rsidRPr="00DD2A43">
              <w:rPr>
                <w:sz w:val="21"/>
                <w:szCs w:val="21"/>
                <w:lang w:eastAsia="en-US"/>
              </w:rPr>
              <w:t>Предложение участником не представлено</w:t>
            </w:r>
          </w:p>
        </w:tc>
        <w:tc>
          <w:tcPr>
            <w:tcW w:w="2100" w:type="dxa"/>
          </w:tcPr>
          <w:p w:rsidR="00D264BB" w:rsidRPr="00DD2A43" w:rsidRDefault="00D264BB" w:rsidP="003B71C2">
            <w:pPr>
              <w:spacing w:line="240" w:lineRule="auto"/>
              <w:ind w:firstLine="567"/>
              <w:contextualSpacing/>
              <w:jc w:val="both"/>
              <w:rPr>
                <w:sz w:val="21"/>
                <w:szCs w:val="21"/>
                <w:lang w:eastAsia="en-US"/>
              </w:rPr>
            </w:pPr>
            <w:r w:rsidRPr="00DD2A43">
              <w:rPr>
                <w:sz w:val="21"/>
                <w:szCs w:val="21"/>
                <w:lang w:eastAsia="en-US"/>
              </w:rPr>
              <w:t xml:space="preserve"> 0 баллов</w:t>
            </w:r>
          </w:p>
        </w:tc>
      </w:tr>
      <w:tr w:rsidR="00D264BB" w:rsidRPr="00DD2A43" w:rsidTr="003B71C2">
        <w:trPr>
          <w:cantSplit/>
        </w:trPr>
        <w:tc>
          <w:tcPr>
            <w:tcW w:w="0" w:type="auto"/>
            <w:vMerge/>
            <w:hideMark/>
          </w:tcPr>
          <w:p w:rsidR="00D264BB" w:rsidRPr="00DD2A43" w:rsidRDefault="00D264BB" w:rsidP="003B71C2">
            <w:pPr>
              <w:spacing w:line="240" w:lineRule="auto"/>
              <w:ind w:firstLine="15"/>
              <w:contextualSpacing/>
              <w:rPr>
                <w:sz w:val="21"/>
                <w:szCs w:val="21"/>
                <w:highlight w:val="yellow"/>
                <w:lang w:eastAsia="en-US"/>
              </w:rPr>
            </w:pPr>
          </w:p>
        </w:tc>
        <w:tc>
          <w:tcPr>
            <w:tcW w:w="6230" w:type="dxa"/>
            <w:hideMark/>
          </w:tcPr>
          <w:p w:rsidR="00D264BB" w:rsidRPr="00D264BB" w:rsidRDefault="00D264BB" w:rsidP="00352BFA">
            <w:pPr>
              <w:spacing w:line="240" w:lineRule="auto"/>
              <w:ind w:firstLine="36"/>
              <w:contextualSpacing/>
              <w:jc w:val="both"/>
              <w:rPr>
                <w:sz w:val="21"/>
                <w:szCs w:val="21"/>
                <w:lang w:eastAsia="en-US"/>
              </w:rPr>
            </w:pPr>
            <w:r w:rsidRPr="00D264BB">
              <w:rPr>
                <w:sz w:val="21"/>
                <w:szCs w:val="21"/>
                <w:lang w:eastAsia="en-US"/>
              </w:rPr>
              <w:t xml:space="preserve">Количество сотрудников, прошедших подготовку и аттестацию в качестве работников по категориям, необходимым для выполнения работ в соответствии с техническим заданием настоящей закупки, составляет от  1 до </w:t>
            </w:r>
            <w:r w:rsidR="00352BFA">
              <w:rPr>
                <w:sz w:val="21"/>
                <w:szCs w:val="21"/>
                <w:lang w:eastAsia="en-US"/>
              </w:rPr>
              <w:t>2</w:t>
            </w:r>
            <w:r w:rsidRPr="00D264BB">
              <w:rPr>
                <w:sz w:val="21"/>
                <w:szCs w:val="21"/>
                <w:lang w:eastAsia="en-US"/>
              </w:rPr>
              <w:t>5 человек, включительно.</w:t>
            </w:r>
          </w:p>
        </w:tc>
        <w:tc>
          <w:tcPr>
            <w:tcW w:w="2100" w:type="dxa"/>
            <w:hideMark/>
          </w:tcPr>
          <w:p w:rsidR="00D264BB" w:rsidRPr="00DD2A43" w:rsidRDefault="00D264BB" w:rsidP="003B71C2">
            <w:pPr>
              <w:spacing w:line="240" w:lineRule="auto"/>
              <w:ind w:firstLine="567"/>
              <w:contextualSpacing/>
              <w:jc w:val="both"/>
              <w:rPr>
                <w:sz w:val="21"/>
                <w:szCs w:val="21"/>
                <w:lang w:eastAsia="en-US"/>
              </w:rPr>
            </w:pPr>
            <w:r w:rsidRPr="00DD2A43">
              <w:rPr>
                <w:sz w:val="21"/>
                <w:szCs w:val="21"/>
                <w:lang w:eastAsia="en-US"/>
              </w:rPr>
              <w:t>50 баллов</w:t>
            </w:r>
          </w:p>
        </w:tc>
      </w:tr>
      <w:tr w:rsidR="00D264BB" w:rsidRPr="00DD2A43" w:rsidTr="003B71C2">
        <w:trPr>
          <w:cantSplit/>
          <w:trHeight w:val="989"/>
        </w:trPr>
        <w:tc>
          <w:tcPr>
            <w:tcW w:w="0" w:type="auto"/>
            <w:vMerge/>
            <w:vAlign w:val="center"/>
            <w:hideMark/>
          </w:tcPr>
          <w:p w:rsidR="00D264BB" w:rsidRPr="00DD2A43" w:rsidRDefault="00D264BB" w:rsidP="003B71C2">
            <w:pPr>
              <w:spacing w:line="240" w:lineRule="auto"/>
              <w:ind w:firstLine="567"/>
              <w:contextualSpacing/>
              <w:jc w:val="both"/>
              <w:rPr>
                <w:sz w:val="21"/>
                <w:szCs w:val="21"/>
                <w:highlight w:val="yellow"/>
                <w:lang w:eastAsia="en-US"/>
              </w:rPr>
            </w:pPr>
          </w:p>
        </w:tc>
        <w:tc>
          <w:tcPr>
            <w:tcW w:w="6230" w:type="dxa"/>
            <w:hideMark/>
          </w:tcPr>
          <w:p w:rsidR="00D264BB" w:rsidRPr="00D264BB" w:rsidRDefault="00D264BB" w:rsidP="00352BFA">
            <w:pPr>
              <w:spacing w:line="240" w:lineRule="auto"/>
              <w:ind w:firstLine="36"/>
              <w:contextualSpacing/>
              <w:jc w:val="both"/>
              <w:rPr>
                <w:sz w:val="21"/>
                <w:szCs w:val="21"/>
                <w:lang w:eastAsia="en-US"/>
              </w:rPr>
            </w:pPr>
            <w:r w:rsidRPr="00D264BB">
              <w:rPr>
                <w:sz w:val="21"/>
                <w:szCs w:val="21"/>
                <w:lang w:eastAsia="en-US"/>
              </w:rPr>
              <w:t xml:space="preserve">Количество сотрудников, прошедших подготовку и аттестацию в качестве работников по категориям, необходимым для выполнения работ в соответствии с техническим заданием настоящей закупки, составляет от </w:t>
            </w:r>
            <w:r w:rsidR="00352BFA">
              <w:rPr>
                <w:sz w:val="21"/>
                <w:szCs w:val="21"/>
                <w:lang w:eastAsia="en-US"/>
              </w:rPr>
              <w:t>2</w:t>
            </w:r>
            <w:r w:rsidRPr="00D264BB">
              <w:rPr>
                <w:sz w:val="21"/>
                <w:szCs w:val="21"/>
                <w:lang w:eastAsia="en-US"/>
              </w:rPr>
              <w:t>6 человек и более.</w:t>
            </w:r>
          </w:p>
        </w:tc>
        <w:tc>
          <w:tcPr>
            <w:tcW w:w="2100" w:type="dxa"/>
            <w:hideMark/>
          </w:tcPr>
          <w:p w:rsidR="00D264BB" w:rsidRPr="00DD2A43" w:rsidRDefault="00D264BB" w:rsidP="003B71C2">
            <w:pPr>
              <w:spacing w:line="240" w:lineRule="auto"/>
              <w:ind w:firstLine="567"/>
              <w:contextualSpacing/>
              <w:jc w:val="both"/>
              <w:rPr>
                <w:sz w:val="21"/>
                <w:szCs w:val="21"/>
                <w:lang w:eastAsia="en-US"/>
              </w:rPr>
            </w:pPr>
            <w:r w:rsidRPr="00DD2A43">
              <w:rPr>
                <w:sz w:val="21"/>
                <w:szCs w:val="21"/>
                <w:lang w:eastAsia="en-US"/>
              </w:rPr>
              <w:t>100 баллов</w:t>
            </w:r>
          </w:p>
        </w:tc>
      </w:tr>
    </w:tbl>
    <w:p w:rsidR="00D264BB" w:rsidRPr="00DD2A43" w:rsidRDefault="00D264BB" w:rsidP="00D264BB">
      <w:pPr>
        <w:spacing w:line="240" w:lineRule="auto"/>
        <w:ind w:firstLine="567"/>
        <w:contextualSpacing/>
        <w:jc w:val="both"/>
        <w:rPr>
          <w:sz w:val="21"/>
          <w:szCs w:val="21"/>
          <w:lang w:eastAsia="en-US"/>
        </w:rPr>
      </w:pPr>
      <w:r w:rsidRPr="00DD2A43">
        <w:rPr>
          <w:sz w:val="21"/>
          <w:szCs w:val="21"/>
          <w:lang w:eastAsia="en-US"/>
        </w:rPr>
        <w:t xml:space="preserve">Для расчета рейтинга по данному показателю, количество баллов, присуждаемых заявке по показателю «Обеспеченность участника закупки трудовыми ресурсами» умножается на соответствующую указанному показателю значимость (25 %). </w:t>
      </w:r>
    </w:p>
    <w:p w:rsidR="00D264BB" w:rsidRDefault="00D264BB" w:rsidP="00D264BB">
      <w:pPr>
        <w:spacing w:line="240" w:lineRule="auto"/>
        <w:ind w:firstLine="567"/>
        <w:contextualSpacing/>
        <w:jc w:val="both"/>
        <w:rPr>
          <w:sz w:val="21"/>
          <w:szCs w:val="21"/>
          <w:lang w:eastAsia="en-US"/>
        </w:rPr>
      </w:pPr>
      <w:r w:rsidRPr="00DD2A43">
        <w:rPr>
          <w:sz w:val="21"/>
          <w:szCs w:val="21"/>
          <w:lang w:eastAsia="en-US"/>
        </w:rPr>
        <w:t xml:space="preserve"> Количество баллов, присваиваемых заявке по показателю «Обеспеченность участника закупки трудовыми ресурсами», определяется как среднее арифметическое оценок (в баллах) всех членов комиссии, присуждаемых заявке по указанному показателю.</w:t>
      </w:r>
    </w:p>
    <w:p w:rsidR="00D264BB" w:rsidRPr="00DD2A43" w:rsidRDefault="00D264BB" w:rsidP="00D264BB">
      <w:pPr>
        <w:spacing w:line="240" w:lineRule="auto"/>
        <w:ind w:firstLine="567"/>
        <w:contextualSpacing/>
        <w:jc w:val="both"/>
        <w:rPr>
          <w:sz w:val="21"/>
          <w:szCs w:val="21"/>
        </w:rPr>
      </w:pPr>
    </w:p>
    <w:p w:rsidR="00D264BB" w:rsidRPr="005C3825" w:rsidRDefault="00D264BB" w:rsidP="00D264BB">
      <w:pPr>
        <w:spacing w:line="240" w:lineRule="auto"/>
        <w:ind w:firstLine="567"/>
        <w:contextualSpacing/>
        <w:jc w:val="both"/>
        <w:rPr>
          <w:sz w:val="21"/>
          <w:szCs w:val="21"/>
        </w:rPr>
      </w:pPr>
      <w:r w:rsidRPr="00DD2A43">
        <w:rPr>
          <w:sz w:val="21"/>
          <w:szCs w:val="21"/>
          <w:lang w:eastAsia="en-US"/>
        </w:rPr>
        <w:t xml:space="preserve"> </w:t>
      </w:r>
      <w:r w:rsidRPr="00DD2A43">
        <w:rPr>
          <w:sz w:val="21"/>
          <w:szCs w:val="21"/>
        </w:rPr>
        <w:t>Для заказчика лучшим условием исполнения</w:t>
      </w:r>
      <w:r w:rsidRPr="005C3825">
        <w:rPr>
          <w:sz w:val="21"/>
          <w:szCs w:val="21"/>
        </w:rPr>
        <w:t xml:space="preserve"> контракта по критерию оценки является наибольшее значение критерия оценки.</w:t>
      </w:r>
    </w:p>
    <w:p w:rsidR="00D264BB" w:rsidRPr="00E02EAF" w:rsidRDefault="00D264BB" w:rsidP="00D264BB">
      <w:pPr>
        <w:spacing w:line="240" w:lineRule="auto"/>
        <w:ind w:firstLine="567"/>
        <w:contextualSpacing/>
        <w:jc w:val="both"/>
        <w:rPr>
          <w:sz w:val="21"/>
          <w:szCs w:val="21"/>
          <w:lang w:eastAsia="en-US"/>
        </w:rPr>
      </w:pPr>
      <w:r w:rsidRPr="00E22F39">
        <w:rPr>
          <w:sz w:val="21"/>
          <w:szCs w:val="21"/>
          <w:lang w:eastAsia="en-US"/>
        </w:rPr>
        <w:t>Количество баллов, присваиваемых заявке по показателю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определяется как среднее арифметическое оценок (в баллах) всех членов комиссии, присуждаемых заявке по указанному показателю.</w:t>
      </w:r>
    </w:p>
    <w:p w:rsidR="00D264BB" w:rsidRPr="00E02EAF" w:rsidRDefault="00D264BB" w:rsidP="00D264BB">
      <w:pPr>
        <w:spacing w:line="240" w:lineRule="auto"/>
        <w:ind w:firstLine="720"/>
        <w:contextualSpacing/>
        <w:jc w:val="both"/>
        <w:rPr>
          <w:sz w:val="21"/>
          <w:szCs w:val="21"/>
        </w:rPr>
      </w:pPr>
      <w:r w:rsidRPr="00E02EAF">
        <w:rPr>
          <w:sz w:val="21"/>
          <w:szCs w:val="21"/>
        </w:rPr>
        <w:t xml:space="preserve">Количество баллов, присваиваемых заявке по </w:t>
      </w:r>
      <w:r w:rsidRPr="00F976A9">
        <w:rPr>
          <w:sz w:val="21"/>
          <w:szCs w:val="21"/>
        </w:rPr>
        <w:t xml:space="preserve">критерию </w:t>
      </w:r>
      <w:r w:rsidRPr="00F976A9">
        <w:rPr>
          <w:b/>
          <w:sz w:val="21"/>
          <w:szCs w:val="21"/>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F976A9">
        <w:rPr>
          <w:sz w:val="21"/>
          <w:szCs w:val="21"/>
        </w:rPr>
        <w:t xml:space="preserve"> определяется по формуле:</w:t>
      </w:r>
    </w:p>
    <w:p w:rsidR="00D264BB" w:rsidRPr="00E02EAF" w:rsidRDefault="00D264BB" w:rsidP="00D264BB">
      <w:pPr>
        <w:spacing w:line="240" w:lineRule="auto"/>
        <w:ind w:firstLine="720"/>
        <w:contextualSpacing/>
        <w:jc w:val="center"/>
        <w:rPr>
          <w:sz w:val="21"/>
          <w:szCs w:val="21"/>
        </w:rPr>
      </w:pPr>
    </w:p>
    <w:p w:rsidR="00D264BB" w:rsidRPr="00E02EAF" w:rsidRDefault="00D264BB" w:rsidP="00D264BB">
      <w:pPr>
        <w:spacing w:line="240" w:lineRule="auto"/>
        <w:ind w:firstLine="720"/>
        <w:contextualSpacing/>
        <w:jc w:val="center"/>
        <w:rPr>
          <w:sz w:val="21"/>
          <w:szCs w:val="21"/>
        </w:rPr>
      </w:pPr>
      <w:r w:rsidRPr="00E02EAF">
        <w:rPr>
          <w:sz w:val="21"/>
          <w:szCs w:val="21"/>
        </w:rPr>
        <w:t>Rсi = Кв</w:t>
      </w:r>
      <w:r w:rsidRPr="00E02EAF">
        <w:rPr>
          <w:sz w:val="21"/>
          <w:szCs w:val="21"/>
          <w:lang w:val="en-US"/>
        </w:rPr>
        <w:t>i</w:t>
      </w:r>
      <w:r w:rsidRPr="00E02EAF">
        <w:rPr>
          <w:sz w:val="21"/>
          <w:szCs w:val="21"/>
        </w:rPr>
        <w:t xml:space="preserve"> + </w:t>
      </w:r>
      <w:r w:rsidRPr="00E02EAF">
        <w:rPr>
          <w:sz w:val="21"/>
          <w:szCs w:val="21"/>
          <w:lang w:val="en-US"/>
        </w:rPr>
        <w:t>O</w:t>
      </w:r>
      <w:r w:rsidRPr="00E02EAF">
        <w:rPr>
          <w:sz w:val="21"/>
          <w:szCs w:val="21"/>
        </w:rPr>
        <w:t>i,</w:t>
      </w:r>
    </w:p>
    <w:p w:rsidR="00D264BB" w:rsidRPr="00E02EAF" w:rsidRDefault="00D264BB" w:rsidP="00D264BB">
      <w:pPr>
        <w:spacing w:line="240" w:lineRule="auto"/>
        <w:ind w:firstLine="720"/>
        <w:contextualSpacing/>
        <w:jc w:val="both"/>
        <w:rPr>
          <w:sz w:val="21"/>
          <w:szCs w:val="21"/>
        </w:rPr>
      </w:pPr>
      <w:r w:rsidRPr="00E02EAF">
        <w:rPr>
          <w:sz w:val="21"/>
          <w:szCs w:val="21"/>
        </w:rPr>
        <w:t>где:</w:t>
      </w:r>
    </w:p>
    <w:p w:rsidR="00D264BB" w:rsidRPr="00E02EAF" w:rsidRDefault="00D264BB" w:rsidP="00D264BB">
      <w:pPr>
        <w:spacing w:line="240" w:lineRule="auto"/>
        <w:ind w:firstLine="720"/>
        <w:contextualSpacing/>
        <w:jc w:val="both"/>
        <w:rPr>
          <w:sz w:val="21"/>
          <w:szCs w:val="21"/>
        </w:rPr>
      </w:pPr>
      <w:r w:rsidRPr="00E02EAF">
        <w:rPr>
          <w:sz w:val="21"/>
          <w:szCs w:val="21"/>
        </w:rPr>
        <w:t>Rсi  - рейтинг, присуждаемый i-й заявке по указанному критерию;</w:t>
      </w:r>
    </w:p>
    <w:p w:rsidR="00D264BB" w:rsidRPr="00E02EAF" w:rsidRDefault="00D264BB" w:rsidP="00D264BB">
      <w:pPr>
        <w:spacing w:line="240" w:lineRule="auto"/>
        <w:ind w:firstLine="720"/>
        <w:contextualSpacing/>
        <w:jc w:val="both"/>
        <w:rPr>
          <w:sz w:val="21"/>
          <w:szCs w:val="21"/>
        </w:rPr>
      </w:pPr>
      <w:r w:rsidRPr="00E02EAF">
        <w:rPr>
          <w:sz w:val="21"/>
          <w:szCs w:val="21"/>
        </w:rPr>
        <w:t>Кв</w:t>
      </w:r>
      <w:r w:rsidRPr="00E02EAF">
        <w:rPr>
          <w:sz w:val="21"/>
          <w:szCs w:val="21"/>
          <w:lang w:val="en-US"/>
        </w:rPr>
        <w:t>i</w:t>
      </w:r>
      <w:r w:rsidRPr="00E02EAF">
        <w:rPr>
          <w:sz w:val="21"/>
          <w:szCs w:val="21"/>
        </w:rPr>
        <w:t xml:space="preserve"> -  значение в баллах (среднее арифметическое оценок в баллах всех членов конкурсной комиссии), присуждаемое комиссией i-й заявке по показателю «квалификация трудовых ресурсов (руководителей и ключевых специалистов), предлагаемых для оказания услуг». </w:t>
      </w:r>
    </w:p>
    <w:p w:rsidR="00D264BB" w:rsidRPr="00A707F7" w:rsidRDefault="00D264BB" w:rsidP="00D264BB">
      <w:pPr>
        <w:spacing w:line="240" w:lineRule="auto"/>
        <w:ind w:firstLine="720"/>
        <w:contextualSpacing/>
        <w:jc w:val="both"/>
        <w:rPr>
          <w:sz w:val="21"/>
          <w:szCs w:val="21"/>
        </w:rPr>
      </w:pPr>
      <w:r w:rsidRPr="00E02EAF">
        <w:rPr>
          <w:sz w:val="21"/>
          <w:szCs w:val="21"/>
          <w:lang w:val="en-US"/>
        </w:rPr>
        <w:t>O</w:t>
      </w:r>
      <w:r w:rsidRPr="00E02EAF">
        <w:rPr>
          <w:sz w:val="21"/>
          <w:szCs w:val="21"/>
        </w:rPr>
        <w:t xml:space="preserve">i - значение в баллах (среднее арифметическое оценок в баллах всех членов конкурсной комиссии), </w:t>
      </w:r>
      <w:r w:rsidRPr="00A707F7">
        <w:rPr>
          <w:sz w:val="21"/>
          <w:szCs w:val="21"/>
        </w:rPr>
        <w:t>присуждаемое комиссией i-й заявке по показателю «опыт участника по успешному оказанию услуг сопоставимого характера и объема)».</w:t>
      </w:r>
    </w:p>
    <w:p w:rsidR="00D264BB" w:rsidRPr="00F976A9" w:rsidRDefault="00D264BB" w:rsidP="00D264BB">
      <w:pPr>
        <w:spacing w:line="240" w:lineRule="auto"/>
        <w:ind w:firstLine="720"/>
        <w:contextualSpacing/>
        <w:jc w:val="both"/>
        <w:rPr>
          <w:sz w:val="21"/>
          <w:szCs w:val="21"/>
        </w:rPr>
      </w:pPr>
      <w:r w:rsidRPr="00A707F7">
        <w:rPr>
          <w:sz w:val="21"/>
          <w:szCs w:val="21"/>
        </w:rPr>
        <w:t xml:space="preserve">Для расчета итогового рейтинга по данному критерию, рейтинг, присуждаемый заявке по критерию </w:t>
      </w:r>
      <w:r w:rsidRPr="00F976A9">
        <w:rPr>
          <w:b/>
          <w:sz w:val="21"/>
          <w:szCs w:val="21"/>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F976A9">
        <w:rPr>
          <w:sz w:val="21"/>
          <w:szCs w:val="21"/>
        </w:rPr>
        <w:t xml:space="preserve"> умножается на соответствующую указанному критерию значимость (40 %).</w:t>
      </w:r>
    </w:p>
    <w:p w:rsidR="00D264BB" w:rsidRPr="00E02EAF" w:rsidRDefault="00D264BB" w:rsidP="00D264BB">
      <w:pPr>
        <w:spacing w:line="240" w:lineRule="auto"/>
        <w:ind w:firstLine="720"/>
        <w:contextualSpacing/>
        <w:jc w:val="both"/>
        <w:rPr>
          <w:sz w:val="21"/>
          <w:szCs w:val="21"/>
        </w:rPr>
      </w:pPr>
    </w:p>
    <w:p w:rsidR="00D264BB" w:rsidRPr="00E02EAF" w:rsidRDefault="00D264BB" w:rsidP="00D264BB">
      <w:pPr>
        <w:spacing w:line="240" w:lineRule="auto"/>
        <w:ind w:firstLine="720"/>
        <w:contextualSpacing/>
        <w:jc w:val="center"/>
        <w:rPr>
          <w:sz w:val="21"/>
          <w:szCs w:val="21"/>
        </w:rPr>
      </w:pPr>
      <w:bookmarkStart w:id="5" w:name="sub_1014"/>
      <w:r w:rsidRPr="00E02EAF">
        <w:rPr>
          <w:sz w:val="21"/>
          <w:szCs w:val="21"/>
          <w:lang w:val="en-US"/>
        </w:rPr>
        <w:t>R</w:t>
      </w:r>
      <w:r w:rsidRPr="00E02EAF">
        <w:rPr>
          <w:sz w:val="21"/>
          <w:szCs w:val="21"/>
        </w:rPr>
        <w:t>и</w:t>
      </w:r>
      <w:r w:rsidRPr="00E02EAF">
        <w:rPr>
          <w:sz w:val="21"/>
          <w:szCs w:val="21"/>
          <w:lang w:val="en-US"/>
        </w:rPr>
        <w:t>i</w:t>
      </w:r>
      <w:r w:rsidRPr="00E02EAF">
        <w:rPr>
          <w:sz w:val="21"/>
          <w:szCs w:val="21"/>
        </w:rPr>
        <w:t>=</w:t>
      </w:r>
      <w:r w:rsidRPr="00E02EAF">
        <w:rPr>
          <w:sz w:val="21"/>
          <w:szCs w:val="21"/>
          <w:lang w:val="en-US"/>
        </w:rPr>
        <w:t>Rci</w:t>
      </w:r>
      <w:r w:rsidRPr="00E02EAF">
        <w:rPr>
          <w:sz w:val="21"/>
          <w:szCs w:val="21"/>
        </w:rPr>
        <w:t>*0,</w:t>
      </w:r>
      <w:r w:rsidR="00C74C25">
        <w:rPr>
          <w:sz w:val="21"/>
          <w:szCs w:val="21"/>
        </w:rPr>
        <w:t>4</w:t>
      </w:r>
    </w:p>
    <w:p w:rsidR="00D264BB" w:rsidRPr="00E02EAF" w:rsidRDefault="00D264BB" w:rsidP="00D264BB">
      <w:pPr>
        <w:spacing w:line="240" w:lineRule="auto"/>
        <w:ind w:firstLine="720"/>
        <w:contextualSpacing/>
        <w:jc w:val="both"/>
        <w:rPr>
          <w:sz w:val="21"/>
          <w:szCs w:val="21"/>
        </w:rPr>
      </w:pPr>
      <w:r w:rsidRPr="00E02EAF">
        <w:rPr>
          <w:sz w:val="21"/>
          <w:szCs w:val="21"/>
        </w:rPr>
        <w:t>где:</w:t>
      </w:r>
    </w:p>
    <w:p w:rsidR="00D264BB" w:rsidRPr="00E02EAF" w:rsidRDefault="00D264BB" w:rsidP="00D264BB">
      <w:pPr>
        <w:spacing w:line="240" w:lineRule="auto"/>
        <w:ind w:firstLine="720"/>
        <w:contextualSpacing/>
        <w:jc w:val="both"/>
        <w:rPr>
          <w:sz w:val="21"/>
          <w:szCs w:val="21"/>
        </w:rPr>
      </w:pPr>
      <w:r w:rsidRPr="00E02EAF">
        <w:rPr>
          <w:sz w:val="21"/>
          <w:szCs w:val="21"/>
          <w:lang w:val="en-US"/>
        </w:rPr>
        <w:t>R</w:t>
      </w:r>
      <w:r w:rsidRPr="00E02EAF">
        <w:rPr>
          <w:sz w:val="21"/>
          <w:szCs w:val="21"/>
        </w:rPr>
        <w:t>и</w:t>
      </w:r>
      <w:r w:rsidRPr="00E02EAF">
        <w:rPr>
          <w:sz w:val="21"/>
          <w:szCs w:val="21"/>
          <w:lang w:val="en-US"/>
        </w:rPr>
        <w:t>i</w:t>
      </w:r>
      <w:r w:rsidRPr="00E02EAF">
        <w:rPr>
          <w:sz w:val="21"/>
          <w:szCs w:val="21"/>
        </w:rPr>
        <w:t xml:space="preserve"> – итоговый рейтинг, присуждаемый i-й заявке по указанному критерию;</w:t>
      </w:r>
    </w:p>
    <w:p w:rsidR="00D264BB" w:rsidRPr="00E02EAF" w:rsidRDefault="00D264BB" w:rsidP="00D264BB">
      <w:pPr>
        <w:spacing w:line="240" w:lineRule="auto"/>
        <w:ind w:firstLine="720"/>
        <w:contextualSpacing/>
        <w:jc w:val="both"/>
        <w:rPr>
          <w:sz w:val="21"/>
          <w:szCs w:val="21"/>
        </w:rPr>
      </w:pPr>
      <w:r w:rsidRPr="00E02EAF">
        <w:rPr>
          <w:sz w:val="21"/>
          <w:szCs w:val="21"/>
          <w:lang w:val="en-US"/>
        </w:rPr>
        <w:t>Rci</w:t>
      </w:r>
      <w:r w:rsidRPr="00E02EAF">
        <w:rPr>
          <w:sz w:val="21"/>
          <w:szCs w:val="21"/>
        </w:rPr>
        <w:t xml:space="preserve"> – рейтинг, присуждаемый i-й заявке по указанному критерию;</w:t>
      </w:r>
    </w:p>
    <w:p w:rsidR="00D264BB" w:rsidRPr="00E02EAF" w:rsidRDefault="00C74C25" w:rsidP="00D264BB">
      <w:pPr>
        <w:spacing w:line="240" w:lineRule="auto"/>
        <w:ind w:firstLine="720"/>
        <w:contextualSpacing/>
        <w:jc w:val="both"/>
        <w:rPr>
          <w:sz w:val="21"/>
          <w:szCs w:val="21"/>
        </w:rPr>
      </w:pPr>
      <w:r>
        <w:rPr>
          <w:sz w:val="21"/>
          <w:szCs w:val="21"/>
        </w:rPr>
        <w:t>0,4</w:t>
      </w:r>
      <w:r w:rsidR="00D264BB" w:rsidRPr="00E02EAF">
        <w:rPr>
          <w:sz w:val="21"/>
          <w:szCs w:val="21"/>
        </w:rPr>
        <w:t xml:space="preserve"> – значимость указанного критерия</w:t>
      </w:r>
    </w:p>
    <w:p w:rsidR="00D264BB" w:rsidRPr="00E02EAF" w:rsidRDefault="00D264BB" w:rsidP="00D264BB">
      <w:pPr>
        <w:spacing w:line="240" w:lineRule="auto"/>
        <w:ind w:firstLine="720"/>
        <w:contextualSpacing/>
        <w:jc w:val="both"/>
        <w:rPr>
          <w:sz w:val="21"/>
          <w:szCs w:val="21"/>
        </w:rPr>
      </w:pPr>
    </w:p>
    <w:p w:rsidR="00D264BB" w:rsidRPr="00E02EAF" w:rsidRDefault="00D264BB" w:rsidP="00D264BB">
      <w:pPr>
        <w:spacing w:line="240" w:lineRule="auto"/>
        <w:ind w:firstLine="720"/>
        <w:contextualSpacing/>
        <w:jc w:val="both"/>
        <w:rPr>
          <w:sz w:val="21"/>
          <w:szCs w:val="21"/>
        </w:rPr>
      </w:pPr>
      <w:r w:rsidRPr="00E02EAF">
        <w:rPr>
          <w:sz w:val="21"/>
          <w:szCs w:val="21"/>
        </w:rPr>
        <w:t>Итоговый рейтинг заявки вычисляется как сумма рейтингов по каждому критерию оценки заявки.</w:t>
      </w:r>
    </w:p>
    <w:p w:rsidR="00D264BB" w:rsidRPr="00E02EAF" w:rsidRDefault="00D264BB" w:rsidP="00D264BB">
      <w:pPr>
        <w:spacing w:line="240" w:lineRule="auto"/>
        <w:ind w:firstLine="720"/>
        <w:contextualSpacing/>
        <w:jc w:val="both"/>
        <w:rPr>
          <w:sz w:val="21"/>
          <w:szCs w:val="21"/>
        </w:rPr>
      </w:pPr>
    </w:p>
    <w:p w:rsidR="00D264BB" w:rsidRPr="00E02EAF" w:rsidRDefault="00D264BB" w:rsidP="00D264BB">
      <w:pPr>
        <w:spacing w:line="240" w:lineRule="auto"/>
        <w:ind w:firstLine="720"/>
        <w:contextualSpacing/>
        <w:jc w:val="center"/>
        <w:rPr>
          <w:sz w:val="21"/>
          <w:szCs w:val="21"/>
        </w:rPr>
      </w:pPr>
      <w:r w:rsidRPr="00E02EAF">
        <w:rPr>
          <w:sz w:val="21"/>
          <w:szCs w:val="21"/>
        </w:rPr>
        <w:t>Иi=ЦБi+</w:t>
      </w:r>
      <w:r w:rsidRPr="00E02EAF">
        <w:rPr>
          <w:sz w:val="21"/>
          <w:szCs w:val="21"/>
          <w:lang w:val="en-US"/>
        </w:rPr>
        <w:t>R</w:t>
      </w:r>
      <w:r w:rsidRPr="00E02EAF">
        <w:rPr>
          <w:sz w:val="21"/>
          <w:szCs w:val="21"/>
        </w:rPr>
        <w:t>и</w:t>
      </w:r>
      <w:r w:rsidRPr="00E02EAF">
        <w:rPr>
          <w:sz w:val="21"/>
          <w:szCs w:val="21"/>
          <w:lang w:val="en-US"/>
        </w:rPr>
        <w:t>i</w:t>
      </w:r>
    </w:p>
    <w:p w:rsidR="00D264BB" w:rsidRPr="00E02EAF" w:rsidRDefault="00D264BB" w:rsidP="00D264BB">
      <w:pPr>
        <w:spacing w:line="240" w:lineRule="auto"/>
        <w:ind w:firstLine="720"/>
        <w:contextualSpacing/>
        <w:jc w:val="center"/>
        <w:rPr>
          <w:sz w:val="21"/>
          <w:szCs w:val="21"/>
        </w:rPr>
      </w:pPr>
    </w:p>
    <w:p w:rsidR="00D264BB" w:rsidRPr="00E02EAF" w:rsidRDefault="00D264BB" w:rsidP="00D264BB">
      <w:pPr>
        <w:spacing w:line="240" w:lineRule="auto"/>
        <w:ind w:firstLine="720"/>
        <w:contextualSpacing/>
        <w:jc w:val="both"/>
        <w:rPr>
          <w:sz w:val="21"/>
          <w:szCs w:val="21"/>
        </w:rPr>
      </w:pPr>
      <w:bookmarkStart w:id="6" w:name="sub_1015"/>
      <w:bookmarkEnd w:id="5"/>
      <w:r w:rsidRPr="00E02EAF">
        <w:rPr>
          <w:sz w:val="21"/>
          <w:szCs w:val="21"/>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w:t>
      </w:r>
    </w:p>
    <w:bookmarkEnd w:id="6"/>
    <w:p w:rsidR="00D264BB" w:rsidRPr="00E02EAF" w:rsidRDefault="00D264BB" w:rsidP="00D264BB">
      <w:pPr>
        <w:spacing w:line="240" w:lineRule="auto"/>
        <w:ind w:firstLine="720"/>
        <w:contextualSpacing/>
        <w:jc w:val="both"/>
        <w:rPr>
          <w:sz w:val="21"/>
          <w:szCs w:val="21"/>
        </w:rPr>
      </w:pPr>
      <w:r w:rsidRPr="00E02EAF">
        <w:rPr>
          <w:sz w:val="21"/>
          <w:szCs w:val="21"/>
        </w:rPr>
        <w:t>В том случае, если по результатам оценки и сопоставления заявок на участие в конкурсе, нескольких заявок получат одинаковые итоговые рейтинги, меньший порядковый номер присваивается заявке на участие в конкурсе, которая поступила ранее других заявок на участие в конкурсе, получивших такие итоговые рейтинги.</w:t>
      </w:r>
    </w:p>
    <w:p w:rsidR="00E02EAF" w:rsidRPr="00E02EAF" w:rsidRDefault="00E02EAF">
      <w:pPr>
        <w:widowControl w:val="0"/>
        <w:spacing w:line="312" w:lineRule="auto"/>
        <w:jc w:val="right"/>
        <w:rPr>
          <w:sz w:val="21"/>
          <w:szCs w:val="21"/>
        </w:rPr>
      </w:pPr>
    </w:p>
    <w:sectPr w:rsidR="00E02EAF" w:rsidRPr="00E02EAF" w:rsidSect="00903102">
      <w:pgSz w:w="11907" w:h="16840"/>
      <w:pgMar w:top="289" w:right="709" w:bottom="295" w:left="85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8B8" w:rsidRDefault="00ED68B8" w:rsidP="002C7DFB">
      <w:pPr>
        <w:spacing w:after="0" w:line="240" w:lineRule="auto"/>
      </w:pPr>
      <w:r>
        <w:separator/>
      </w:r>
    </w:p>
  </w:endnote>
  <w:endnote w:type="continuationSeparator" w:id="1">
    <w:p w:rsidR="00ED68B8" w:rsidRDefault="00ED68B8" w:rsidP="002C7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8B8" w:rsidRDefault="00ED68B8" w:rsidP="002C7DFB">
      <w:pPr>
        <w:spacing w:after="0" w:line="240" w:lineRule="auto"/>
      </w:pPr>
      <w:r>
        <w:separator/>
      </w:r>
    </w:p>
  </w:footnote>
  <w:footnote w:type="continuationSeparator" w:id="1">
    <w:p w:rsidR="00ED68B8" w:rsidRDefault="00ED68B8" w:rsidP="002C7D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8180226"/>
    <w:lvl w:ilvl="0">
      <w:start w:val="1"/>
      <w:numFmt w:val="decimal"/>
      <w:lvlText w:val="%1."/>
      <w:lvlJc w:val="left"/>
      <w:pPr>
        <w:tabs>
          <w:tab w:val="num" w:pos="643"/>
        </w:tabs>
        <w:ind w:left="643" w:hanging="360"/>
      </w:pPr>
    </w:lvl>
  </w:abstractNum>
  <w:abstractNum w:abstractNumId="1">
    <w:nsid w:val="FFFFFF83"/>
    <w:multiLevelType w:val="singleLevel"/>
    <w:tmpl w:val="CD8622BC"/>
    <w:lvl w:ilvl="0">
      <w:start w:val="1"/>
      <w:numFmt w:val="bullet"/>
      <w:pStyle w:val="2"/>
      <w:lvlText w:val=""/>
      <w:lvlJc w:val="left"/>
      <w:pPr>
        <w:tabs>
          <w:tab w:val="num" w:pos="643"/>
        </w:tabs>
        <w:ind w:left="643" w:hanging="360"/>
      </w:pPr>
      <w:rPr>
        <w:rFonts w:ascii="Symbol" w:hAnsi="Symbol" w:hint="default"/>
      </w:rPr>
    </w:lvl>
  </w:abstractNum>
  <w:abstractNum w:abstractNumId="2">
    <w:nsid w:val="034A5765"/>
    <w:multiLevelType w:val="hybridMultilevel"/>
    <w:tmpl w:val="5790901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3E67D7"/>
    <w:multiLevelType w:val="hybridMultilevel"/>
    <w:tmpl w:val="055E49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7E52E1"/>
    <w:multiLevelType w:val="multilevel"/>
    <w:tmpl w:val="AA5C2F0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C363EDD"/>
    <w:multiLevelType w:val="hybridMultilevel"/>
    <w:tmpl w:val="31B434FA"/>
    <w:lvl w:ilvl="0" w:tplc="6C6E0F6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6">
    <w:nsid w:val="30351EF5"/>
    <w:multiLevelType w:val="hybridMultilevel"/>
    <w:tmpl w:val="F808EEF2"/>
    <w:lvl w:ilvl="0" w:tplc="DE447F52">
      <w:start w:val="10"/>
      <w:numFmt w:val="bullet"/>
      <w:lvlText w:val=""/>
      <w:lvlJc w:val="left"/>
      <w:pPr>
        <w:ind w:left="380" w:hanging="360"/>
      </w:pPr>
      <w:rPr>
        <w:rFonts w:ascii="Symbol" w:eastAsia="Times New Roman" w:hAnsi="Symbol"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7">
    <w:nsid w:val="5482467E"/>
    <w:multiLevelType w:val="hybridMultilevel"/>
    <w:tmpl w:val="CAE2B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8"/>
  </w:num>
  <w:num w:numId="12">
    <w:abstractNumId w:val="3"/>
  </w:num>
  <w:num w:numId="13">
    <w:abstractNumId w:val="4"/>
  </w:num>
  <w:num w:numId="14">
    <w:abstractNumId w:val="1"/>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characterSpacingControl w:val="doNotCompress"/>
  <w:savePreviewPicture/>
  <w:doNotValidateAgainstSchema/>
  <w:doNotDemarcateInvalidXml/>
  <w:footnotePr>
    <w:footnote w:id="0"/>
    <w:footnote w:id="1"/>
  </w:footnotePr>
  <w:endnotePr>
    <w:endnote w:id="0"/>
    <w:endnote w:id="1"/>
  </w:endnotePr>
  <w:compat/>
  <w:rsids>
    <w:rsidRoot w:val="00167F01"/>
    <w:rsid w:val="00000D4F"/>
    <w:rsid w:val="00002C84"/>
    <w:rsid w:val="00002D97"/>
    <w:rsid w:val="00003899"/>
    <w:rsid w:val="000038DA"/>
    <w:rsid w:val="00003BF0"/>
    <w:rsid w:val="000046B4"/>
    <w:rsid w:val="0000487B"/>
    <w:rsid w:val="00004A56"/>
    <w:rsid w:val="00004FB5"/>
    <w:rsid w:val="000050C0"/>
    <w:rsid w:val="00005231"/>
    <w:rsid w:val="00005635"/>
    <w:rsid w:val="000057D0"/>
    <w:rsid w:val="0000583D"/>
    <w:rsid w:val="00005853"/>
    <w:rsid w:val="00005D9A"/>
    <w:rsid w:val="00005F24"/>
    <w:rsid w:val="00006BF4"/>
    <w:rsid w:val="00006E71"/>
    <w:rsid w:val="0000732E"/>
    <w:rsid w:val="00007B8B"/>
    <w:rsid w:val="00007E87"/>
    <w:rsid w:val="00010809"/>
    <w:rsid w:val="00010949"/>
    <w:rsid w:val="00010B2A"/>
    <w:rsid w:val="00010EFD"/>
    <w:rsid w:val="000117D6"/>
    <w:rsid w:val="0001181F"/>
    <w:rsid w:val="00011E9B"/>
    <w:rsid w:val="00011FF1"/>
    <w:rsid w:val="00012108"/>
    <w:rsid w:val="000121A4"/>
    <w:rsid w:val="00012414"/>
    <w:rsid w:val="000129FD"/>
    <w:rsid w:val="00012EC6"/>
    <w:rsid w:val="00012FAB"/>
    <w:rsid w:val="000135EA"/>
    <w:rsid w:val="000137BD"/>
    <w:rsid w:val="0001395C"/>
    <w:rsid w:val="00013997"/>
    <w:rsid w:val="00013A7D"/>
    <w:rsid w:val="00013CFD"/>
    <w:rsid w:val="00014024"/>
    <w:rsid w:val="0001410A"/>
    <w:rsid w:val="0001423F"/>
    <w:rsid w:val="0001455A"/>
    <w:rsid w:val="00014B36"/>
    <w:rsid w:val="00014C97"/>
    <w:rsid w:val="0001548D"/>
    <w:rsid w:val="00015E9C"/>
    <w:rsid w:val="00015EDC"/>
    <w:rsid w:val="000161BE"/>
    <w:rsid w:val="00017715"/>
    <w:rsid w:val="00017990"/>
    <w:rsid w:val="00020361"/>
    <w:rsid w:val="0002041F"/>
    <w:rsid w:val="0002049A"/>
    <w:rsid w:val="000208E2"/>
    <w:rsid w:val="00020A25"/>
    <w:rsid w:val="000210A1"/>
    <w:rsid w:val="00021BD2"/>
    <w:rsid w:val="00021F31"/>
    <w:rsid w:val="00021F53"/>
    <w:rsid w:val="00022B57"/>
    <w:rsid w:val="0002411B"/>
    <w:rsid w:val="0002437F"/>
    <w:rsid w:val="00024435"/>
    <w:rsid w:val="00024493"/>
    <w:rsid w:val="00024E48"/>
    <w:rsid w:val="00025558"/>
    <w:rsid w:val="00025E6A"/>
    <w:rsid w:val="0002661E"/>
    <w:rsid w:val="0002675F"/>
    <w:rsid w:val="0002691B"/>
    <w:rsid w:val="00026A31"/>
    <w:rsid w:val="00026E5A"/>
    <w:rsid w:val="000272FE"/>
    <w:rsid w:val="00027413"/>
    <w:rsid w:val="00030C0A"/>
    <w:rsid w:val="00030C56"/>
    <w:rsid w:val="00031450"/>
    <w:rsid w:val="00031481"/>
    <w:rsid w:val="00031A1A"/>
    <w:rsid w:val="00031A5F"/>
    <w:rsid w:val="00031D73"/>
    <w:rsid w:val="00032C52"/>
    <w:rsid w:val="00032EA8"/>
    <w:rsid w:val="00033571"/>
    <w:rsid w:val="000335B4"/>
    <w:rsid w:val="00033813"/>
    <w:rsid w:val="00033D4A"/>
    <w:rsid w:val="00033F55"/>
    <w:rsid w:val="0003440D"/>
    <w:rsid w:val="00034669"/>
    <w:rsid w:val="00034A8A"/>
    <w:rsid w:val="00035034"/>
    <w:rsid w:val="00035926"/>
    <w:rsid w:val="00036022"/>
    <w:rsid w:val="0003631F"/>
    <w:rsid w:val="00036674"/>
    <w:rsid w:val="00036C2D"/>
    <w:rsid w:val="00036CA7"/>
    <w:rsid w:val="00037449"/>
    <w:rsid w:val="000376F7"/>
    <w:rsid w:val="00037911"/>
    <w:rsid w:val="00040306"/>
    <w:rsid w:val="00040956"/>
    <w:rsid w:val="000409E8"/>
    <w:rsid w:val="00040F56"/>
    <w:rsid w:val="00041476"/>
    <w:rsid w:val="00041543"/>
    <w:rsid w:val="000419D4"/>
    <w:rsid w:val="00041FD0"/>
    <w:rsid w:val="00042818"/>
    <w:rsid w:val="00042F00"/>
    <w:rsid w:val="00043076"/>
    <w:rsid w:val="00043791"/>
    <w:rsid w:val="0004422C"/>
    <w:rsid w:val="00044441"/>
    <w:rsid w:val="000449D7"/>
    <w:rsid w:val="00044D53"/>
    <w:rsid w:val="00044E6C"/>
    <w:rsid w:val="00044EEA"/>
    <w:rsid w:val="000455E3"/>
    <w:rsid w:val="00045BA1"/>
    <w:rsid w:val="00046846"/>
    <w:rsid w:val="00046C5D"/>
    <w:rsid w:val="00046FBC"/>
    <w:rsid w:val="00047461"/>
    <w:rsid w:val="000478C4"/>
    <w:rsid w:val="00047D15"/>
    <w:rsid w:val="00047D65"/>
    <w:rsid w:val="000503F8"/>
    <w:rsid w:val="000504B3"/>
    <w:rsid w:val="00050B64"/>
    <w:rsid w:val="00050E09"/>
    <w:rsid w:val="00050F8C"/>
    <w:rsid w:val="00051430"/>
    <w:rsid w:val="000517A8"/>
    <w:rsid w:val="00051A2A"/>
    <w:rsid w:val="00051B71"/>
    <w:rsid w:val="00051F8E"/>
    <w:rsid w:val="00052093"/>
    <w:rsid w:val="000522C2"/>
    <w:rsid w:val="000525F5"/>
    <w:rsid w:val="00052671"/>
    <w:rsid w:val="00052A28"/>
    <w:rsid w:val="000533FF"/>
    <w:rsid w:val="00053D88"/>
    <w:rsid w:val="00054039"/>
    <w:rsid w:val="000540AA"/>
    <w:rsid w:val="000541C2"/>
    <w:rsid w:val="0005439B"/>
    <w:rsid w:val="00054F4D"/>
    <w:rsid w:val="00054FF6"/>
    <w:rsid w:val="00055DA0"/>
    <w:rsid w:val="00055F1A"/>
    <w:rsid w:val="0005600E"/>
    <w:rsid w:val="00056101"/>
    <w:rsid w:val="000562ED"/>
    <w:rsid w:val="000566BB"/>
    <w:rsid w:val="0005686E"/>
    <w:rsid w:val="000569F7"/>
    <w:rsid w:val="00056E30"/>
    <w:rsid w:val="0005724E"/>
    <w:rsid w:val="00057745"/>
    <w:rsid w:val="0005776A"/>
    <w:rsid w:val="00057831"/>
    <w:rsid w:val="00057AD2"/>
    <w:rsid w:val="00057E35"/>
    <w:rsid w:val="0006047C"/>
    <w:rsid w:val="000606C7"/>
    <w:rsid w:val="00060E40"/>
    <w:rsid w:val="00061089"/>
    <w:rsid w:val="0006116E"/>
    <w:rsid w:val="00061AD6"/>
    <w:rsid w:val="00062112"/>
    <w:rsid w:val="00062353"/>
    <w:rsid w:val="00063358"/>
    <w:rsid w:val="0006374D"/>
    <w:rsid w:val="000645B4"/>
    <w:rsid w:val="0006510E"/>
    <w:rsid w:val="0006550B"/>
    <w:rsid w:val="00065648"/>
    <w:rsid w:val="000657A2"/>
    <w:rsid w:val="0006594D"/>
    <w:rsid w:val="000659B8"/>
    <w:rsid w:val="00065F54"/>
    <w:rsid w:val="00066317"/>
    <w:rsid w:val="00066B99"/>
    <w:rsid w:val="00066BD1"/>
    <w:rsid w:val="00066EA4"/>
    <w:rsid w:val="00067243"/>
    <w:rsid w:val="0006725D"/>
    <w:rsid w:val="00067340"/>
    <w:rsid w:val="00067B3E"/>
    <w:rsid w:val="00067E63"/>
    <w:rsid w:val="00067E68"/>
    <w:rsid w:val="000703BE"/>
    <w:rsid w:val="00070673"/>
    <w:rsid w:val="00070F45"/>
    <w:rsid w:val="00071301"/>
    <w:rsid w:val="00073020"/>
    <w:rsid w:val="000732CD"/>
    <w:rsid w:val="000740B0"/>
    <w:rsid w:val="000740C0"/>
    <w:rsid w:val="0007436B"/>
    <w:rsid w:val="00074BB5"/>
    <w:rsid w:val="00074C11"/>
    <w:rsid w:val="000750FF"/>
    <w:rsid w:val="00075145"/>
    <w:rsid w:val="000753D9"/>
    <w:rsid w:val="000759E2"/>
    <w:rsid w:val="00075C4E"/>
    <w:rsid w:val="00075E83"/>
    <w:rsid w:val="00075FB5"/>
    <w:rsid w:val="00076B9C"/>
    <w:rsid w:val="00077276"/>
    <w:rsid w:val="000801CF"/>
    <w:rsid w:val="000804EB"/>
    <w:rsid w:val="0008063E"/>
    <w:rsid w:val="00080C8E"/>
    <w:rsid w:val="0008129C"/>
    <w:rsid w:val="000812C7"/>
    <w:rsid w:val="000821FD"/>
    <w:rsid w:val="000824EC"/>
    <w:rsid w:val="00082A1C"/>
    <w:rsid w:val="00082BB9"/>
    <w:rsid w:val="00082C4B"/>
    <w:rsid w:val="00082D03"/>
    <w:rsid w:val="000831E4"/>
    <w:rsid w:val="000835B2"/>
    <w:rsid w:val="00083D3D"/>
    <w:rsid w:val="00083D93"/>
    <w:rsid w:val="00084005"/>
    <w:rsid w:val="0008405C"/>
    <w:rsid w:val="00084072"/>
    <w:rsid w:val="0008431B"/>
    <w:rsid w:val="00084363"/>
    <w:rsid w:val="00084EF4"/>
    <w:rsid w:val="00084F57"/>
    <w:rsid w:val="0008541A"/>
    <w:rsid w:val="00085E59"/>
    <w:rsid w:val="00085E6A"/>
    <w:rsid w:val="000862D4"/>
    <w:rsid w:val="000863E8"/>
    <w:rsid w:val="00086444"/>
    <w:rsid w:val="000866B6"/>
    <w:rsid w:val="00086873"/>
    <w:rsid w:val="00086934"/>
    <w:rsid w:val="00086A31"/>
    <w:rsid w:val="00086D4A"/>
    <w:rsid w:val="00086D89"/>
    <w:rsid w:val="00087503"/>
    <w:rsid w:val="00087CE1"/>
    <w:rsid w:val="000905AF"/>
    <w:rsid w:val="00091383"/>
    <w:rsid w:val="00092153"/>
    <w:rsid w:val="000924A5"/>
    <w:rsid w:val="0009280A"/>
    <w:rsid w:val="00092C0F"/>
    <w:rsid w:val="000933C2"/>
    <w:rsid w:val="0009342B"/>
    <w:rsid w:val="00093522"/>
    <w:rsid w:val="00093533"/>
    <w:rsid w:val="00094072"/>
    <w:rsid w:val="000944A2"/>
    <w:rsid w:val="0009482C"/>
    <w:rsid w:val="000948CF"/>
    <w:rsid w:val="00094B61"/>
    <w:rsid w:val="00094CCD"/>
    <w:rsid w:val="000958F5"/>
    <w:rsid w:val="00095949"/>
    <w:rsid w:val="0009626E"/>
    <w:rsid w:val="00096AD6"/>
    <w:rsid w:val="00096B9E"/>
    <w:rsid w:val="00096C83"/>
    <w:rsid w:val="00096D37"/>
    <w:rsid w:val="00096F3A"/>
    <w:rsid w:val="000976C5"/>
    <w:rsid w:val="00097BC1"/>
    <w:rsid w:val="000A079B"/>
    <w:rsid w:val="000A128E"/>
    <w:rsid w:val="000A1414"/>
    <w:rsid w:val="000A15A7"/>
    <w:rsid w:val="000A1BA1"/>
    <w:rsid w:val="000A1D80"/>
    <w:rsid w:val="000A1FDD"/>
    <w:rsid w:val="000A2251"/>
    <w:rsid w:val="000A263B"/>
    <w:rsid w:val="000A3564"/>
    <w:rsid w:val="000A3A3F"/>
    <w:rsid w:val="000A3A86"/>
    <w:rsid w:val="000A3DF3"/>
    <w:rsid w:val="000A4245"/>
    <w:rsid w:val="000A4AC0"/>
    <w:rsid w:val="000A4FB7"/>
    <w:rsid w:val="000A524B"/>
    <w:rsid w:val="000A557A"/>
    <w:rsid w:val="000A5791"/>
    <w:rsid w:val="000A57BD"/>
    <w:rsid w:val="000A595E"/>
    <w:rsid w:val="000A5C99"/>
    <w:rsid w:val="000A5E20"/>
    <w:rsid w:val="000A6AC6"/>
    <w:rsid w:val="000A6CBB"/>
    <w:rsid w:val="000A6FB6"/>
    <w:rsid w:val="000A70C0"/>
    <w:rsid w:val="000A70E6"/>
    <w:rsid w:val="000A713C"/>
    <w:rsid w:val="000A7209"/>
    <w:rsid w:val="000A78CB"/>
    <w:rsid w:val="000A7AD7"/>
    <w:rsid w:val="000B0601"/>
    <w:rsid w:val="000B0633"/>
    <w:rsid w:val="000B08C4"/>
    <w:rsid w:val="000B1212"/>
    <w:rsid w:val="000B1935"/>
    <w:rsid w:val="000B2305"/>
    <w:rsid w:val="000B27B4"/>
    <w:rsid w:val="000B29F1"/>
    <w:rsid w:val="000B31B6"/>
    <w:rsid w:val="000B31C9"/>
    <w:rsid w:val="000B3355"/>
    <w:rsid w:val="000B3A48"/>
    <w:rsid w:val="000B3D35"/>
    <w:rsid w:val="000B4577"/>
    <w:rsid w:val="000B4758"/>
    <w:rsid w:val="000B49A2"/>
    <w:rsid w:val="000B4BDA"/>
    <w:rsid w:val="000B5333"/>
    <w:rsid w:val="000B5594"/>
    <w:rsid w:val="000B5EC6"/>
    <w:rsid w:val="000B6420"/>
    <w:rsid w:val="000B6636"/>
    <w:rsid w:val="000B69B6"/>
    <w:rsid w:val="000B7143"/>
    <w:rsid w:val="000B732F"/>
    <w:rsid w:val="000C03C4"/>
    <w:rsid w:val="000C03C8"/>
    <w:rsid w:val="000C10AD"/>
    <w:rsid w:val="000C141C"/>
    <w:rsid w:val="000C19FF"/>
    <w:rsid w:val="000C1C03"/>
    <w:rsid w:val="000C1C6A"/>
    <w:rsid w:val="000C1C82"/>
    <w:rsid w:val="000C2473"/>
    <w:rsid w:val="000C3391"/>
    <w:rsid w:val="000C3B7A"/>
    <w:rsid w:val="000C4893"/>
    <w:rsid w:val="000C4E4C"/>
    <w:rsid w:val="000C55DA"/>
    <w:rsid w:val="000C57FC"/>
    <w:rsid w:val="000C59B6"/>
    <w:rsid w:val="000C59C9"/>
    <w:rsid w:val="000C6099"/>
    <w:rsid w:val="000C60B2"/>
    <w:rsid w:val="000C6137"/>
    <w:rsid w:val="000C64D5"/>
    <w:rsid w:val="000C691F"/>
    <w:rsid w:val="000C69D8"/>
    <w:rsid w:val="000C6B26"/>
    <w:rsid w:val="000C6D12"/>
    <w:rsid w:val="000C6E4D"/>
    <w:rsid w:val="000C72C1"/>
    <w:rsid w:val="000C744D"/>
    <w:rsid w:val="000C76EB"/>
    <w:rsid w:val="000C7788"/>
    <w:rsid w:val="000D012A"/>
    <w:rsid w:val="000D1A91"/>
    <w:rsid w:val="000D1C08"/>
    <w:rsid w:val="000D1C4A"/>
    <w:rsid w:val="000D24E8"/>
    <w:rsid w:val="000D259A"/>
    <w:rsid w:val="000D25AD"/>
    <w:rsid w:val="000D267F"/>
    <w:rsid w:val="000D3891"/>
    <w:rsid w:val="000D4A4F"/>
    <w:rsid w:val="000D4C71"/>
    <w:rsid w:val="000D5884"/>
    <w:rsid w:val="000D630D"/>
    <w:rsid w:val="000D7330"/>
    <w:rsid w:val="000D7A4C"/>
    <w:rsid w:val="000E0463"/>
    <w:rsid w:val="000E05E5"/>
    <w:rsid w:val="000E07EE"/>
    <w:rsid w:val="000E0A64"/>
    <w:rsid w:val="000E0BEF"/>
    <w:rsid w:val="000E123C"/>
    <w:rsid w:val="000E17FA"/>
    <w:rsid w:val="000E182B"/>
    <w:rsid w:val="000E1B7C"/>
    <w:rsid w:val="000E1C2B"/>
    <w:rsid w:val="000E1C70"/>
    <w:rsid w:val="000E1F3A"/>
    <w:rsid w:val="000E3088"/>
    <w:rsid w:val="000E3282"/>
    <w:rsid w:val="000E32C3"/>
    <w:rsid w:val="000E32FF"/>
    <w:rsid w:val="000E35D9"/>
    <w:rsid w:val="000E3673"/>
    <w:rsid w:val="000E4399"/>
    <w:rsid w:val="000E4680"/>
    <w:rsid w:val="000E46BD"/>
    <w:rsid w:val="000E55D4"/>
    <w:rsid w:val="000E5658"/>
    <w:rsid w:val="000E58B2"/>
    <w:rsid w:val="000E630C"/>
    <w:rsid w:val="000E6714"/>
    <w:rsid w:val="000E6DD7"/>
    <w:rsid w:val="000E77AB"/>
    <w:rsid w:val="000E7B3B"/>
    <w:rsid w:val="000F018B"/>
    <w:rsid w:val="000F0C25"/>
    <w:rsid w:val="000F0F60"/>
    <w:rsid w:val="000F0F9A"/>
    <w:rsid w:val="000F11A8"/>
    <w:rsid w:val="000F13E3"/>
    <w:rsid w:val="000F218A"/>
    <w:rsid w:val="000F2276"/>
    <w:rsid w:val="000F235E"/>
    <w:rsid w:val="000F2BE2"/>
    <w:rsid w:val="000F2D4A"/>
    <w:rsid w:val="000F2DBE"/>
    <w:rsid w:val="000F3206"/>
    <w:rsid w:val="000F3360"/>
    <w:rsid w:val="000F3D73"/>
    <w:rsid w:val="000F4193"/>
    <w:rsid w:val="000F4705"/>
    <w:rsid w:val="000F4DA7"/>
    <w:rsid w:val="000F4DBA"/>
    <w:rsid w:val="000F4DDF"/>
    <w:rsid w:val="000F4EC9"/>
    <w:rsid w:val="000F4F8A"/>
    <w:rsid w:val="000F4FA5"/>
    <w:rsid w:val="000F5030"/>
    <w:rsid w:val="000F5369"/>
    <w:rsid w:val="000F5550"/>
    <w:rsid w:val="000F5853"/>
    <w:rsid w:val="000F5E3B"/>
    <w:rsid w:val="000F64C6"/>
    <w:rsid w:val="000F6CC0"/>
    <w:rsid w:val="000F6CE9"/>
    <w:rsid w:val="000F6DE9"/>
    <w:rsid w:val="000F6E48"/>
    <w:rsid w:val="000F72EB"/>
    <w:rsid w:val="0010024B"/>
    <w:rsid w:val="001002AD"/>
    <w:rsid w:val="00100477"/>
    <w:rsid w:val="00100B22"/>
    <w:rsid w:val="00101039"/>
    <w:rsid w:val="0010111C"/>
    <w:rsid w:val="00101BA1"/>
    <w:rsid w:val="00101CBE"/>
    <w:rsid w:val="0010259E"/>
    <w:rsid w:val="00102BF7"/>
    <w:rsid w:val="00103318"/>
    <w:rsid w:val="0010380C"/>
    <w:rsid w:val="0010382B"/>
    <w:rsid w:val="00103E0F"/>
    <w:rsid w:val="001040E7"/>
    <w:rsid w:val="00104AAF"/>
    <w:rsid w:val="0010503F"/>
    <w:rsid w:val="001052BD"/>
    <w:rsid w:val="00105D82"/>
    <w:rsid w:val="001067BD"/>
    <w:rsid w:val="00106847"/>
    <w:rsid w:val="00106AD2"/>
    <w:rsid w:val="00106B61"/>
    <w:rsid w:val="00106C36"/>
    <w:rsid w:val="00107444"/>
    <w:rsid w:val="001074AB"/>
    <w:rsid w:val="00107845"/>
    <w:rsid w:val="001102B3"/>
    <w:rsid w:val="001103B0"/>
    <w:rsid w:val="001103D0"/>
    <w:rsid w:val="00110AC1"/>
    <w:rsid w:val="00111B7B"/>
    <w:rsid w:val="001120E9"/>
    <w:rsid w:val="001123C7"/>
    <w:rsid w:val="001124FD"/>
    <w:rsid w:val="001126D6"/>
    <w:rsid w:val="00112A79"/>
    <w:rsid w:val="00112FD4"/>
    <w:rsid w:val="001131B9"/>
    <w:rsid w:val="001135B8"/>
    <w:rsid w:val="001137E6"/>
    <w:rsid w:val="0011382C"/>
    <w:rsid w:val="001138CE"/>
    <w:rsid w:val="00113CB1"/>
    <w:rsid w:val="00113FC1"/>
    <w:rsid w:val="00114633"/>
    <w:rsid w:val="00115314"/>
    <w:rsid w:val="00115629"/>
    <w:rsid w:val="00115D0F"/>
    <w:rsid w:val="0011675B"/>
    <w:rsid w:val="00116878"/>
    <w:rsid w:val="0011697E"/>
    <w:rsid w:val="0011716C"/>
    <w:rsid w:val="00117E66"/>
    <w:rsid w:val="00117FB2"/>
    <w:rsid w:val="00120413"/>
    <w:rsid w:val="0012055E"/>
    <w:rsid w:val="00120C5A"/>
    <w:rsid w:val="00120F09"/>
    <w:rsid w:val="00121029"/>
    <w:rsid w:val="001210C0"/>
    <w:rsid w:val="00121569"/>
    <w:rsid w:val="0012197E"/>
    <w:rsid w:val="00121AFF"/>
    <w:rsid w:val="001224A9"/>
    <w:rsid w:val="0012296A"/>
    <w:rsid w:val="0012307D"/>
    <w:rsid w:val="00123185"/>
    <w:rsid w:val="00123293"/>
    <w:rsid w:val="0012378E"/>
    <w:rsid w:val="00123F25"/>
    <w:rsid w:val="0012414B"/>
    <w:rsid w:val="001245B4"/>
    <w:rsid w:val="00124916"/>
    <w:rsid w:val="00124AF6"/>
    <w:rsid w:val="00124F18"/>
    <w:rsid w:val="001250D7"/>
    <w:rsid w:val="00125223"/>
    <w:rsid w:val="001252C5"/>
    <w:rsid w:val="00125872"/>
    <w:rsid w:val="00125A31"/>
    <w:rsid w:val="00125FC7"/>
    <w:rsid w:val="0012612B"/>
    <w:rsid w:val="00126403"/>
    <w:rsid w:val="00126606"/>
    <w:rsid w:val="00126B63"/>
    <w:rsid w:val="00126E6A"/>
    <w:rsid w:val="0012708B"/>
    <w:rsid w:val="00127133"/>
    <w:rsid w:val="00127359"/>
    <w:rsid w:val="00127AA9"/>
    <w:rsid w:val="00127F3D"/>
    <w:rsid w:val="00130013"/>
    <w:rsid w:val="0013154E"/>
    <w:rsid w:val="00131671"/>
    <w:rsid w:val="001316CD"/>
    <w:rsid w:val="00131883"/>
    <w:rsid w:val="001323B4"/>
    <w:rsid w:val="001325CA"/>
    <w:rsid w:val="00132DC8"/>
    <w:rsid w:val="00133940"/>
    <w:rsid w:val="00133F4C"/>
    <w:rsid w:val="0013400D"/>
    <w:rsid w:val="0013434C"/>
    <w:rsid w:val="00134ED1"/>
    <w:rsid w:val="00134F53"/>
    <w:rsid w:val="00135062"/>
    <w:rsid w:val="0013560C"/>
    <w:rsid w:val="00135831"/>
    <w:rsid w:val="00135A4D"/>
    <w:rsid w:val="00135C72"/>
    <w:rsid w:val="00136384"/>
    <w:rsid w:val="00136830"/>
    <w:rsid w:val="00136904"/>
    <w:rsid w:val="001379E3"/>
    <w:rsid w:val="00137BC7"/>
    <w:rsid w:val="00137C87"/>
    <w:rsid w:val="001401DB"/>
    <w:rsid w:val="0014094A"/>
    <w:rsid w:val="00140F19"/>
    <w:rsid w:val="001410E8"/>
    <w:rsid w:val="001414B2"/>
    <w:rsid w:val="00141707"/>
    <w:rsid w:val="0014194E"/>
    <w:rsid w:val="00141C60"/>
    <w:rsid w:val="0014212D"/>
    <w:rsid w:val="00142541"/>
    <w:rsid w:val="00142B6D"/>
    <w:rsid w:val="00142C6B"/>
    <w:rsid w:val="00142FF0"/>
    <w:rsid w:val="00143A69"/>
    <w:rsid w:val="00143E3C"/>
    <w:rsid w:val="001442FC"/>
    <w:rsid w:val="00144DBB"/>
    <w:rsid w:val="00145073"/>
    <w:rsid w:val="001452F1"/>
    <w:rsid w:val="00145363"/>
    <w:rsid w:val="00145438"/>
    <w:rsid w:val="0014565C"/>
    <w:rsid w:val="0014575E"/>
    <w:rsid w:val="00145A18"/>
    <w:rsid w:val="00146534"/>
    <w:rsid w:val="00146BFB"/>
    <w:rsid w:val="00146C64"/>
    <w:rsid w:val="00147498"/>
    <w:rsid w:val="00147612"/>
    <w:rsid w:val="00150291"/>
    <w:rsid w:val="0015066D"/>
    <w:rsid w:val="0015159A"/>
    <w:rsid w:val="001523ED"/>
    <w:rsid w:val="001524BD"/>
    <w:rsid w:val="0015281C"/>
    <w:rsid w:val="00152EFC"/>
    <w:rsid w:val="00153387"/>
    <w:rsid w:val="001533CD"/>
    <w:rsid w:val="00153546"/>
    <w:rsid w:val="00153835"/>
    <w:rsid w:val="001539AF"/>
    <w:rsid w:val="00153A0E"/>
    <w:rsid w:val="00153D96"/>
    <w:rsid w:val="00153DEF"/>
    <w:rsid w:val="00153E6C"/>
    <w:rsid w:val="00153F28"/>
    <w:rsid w:val="001551CD"/>
    <w:rsid w:val="001553A7"/>
    <w:rsid w:val="00155A5E"/>
    <w:rsid w:val="00155B81"/>
    <w:rsid w:val="00155BEF"/>
    <w:rsid w:val="00155E74"/>
    <w:rsid w:val="001560A6"/>
    <w:rsid w:val="0015629F"/>
    <w:rsid w:val="00156368"/>
    <w:rsid w:val="00156EDB"/>
    <w:rsid w:val="001570FC"/>
    <w:rsid w:val="001572D4"/>
    <w:rsid w:val="001573A7"/>
    <w:rsid w:val="00157696"/>
    <w:rsid w:val="001577B8"/>
    <w:rsid w:val="001602B6"/>
    <w:rsid w:val="0016079B"/>
    <w:rsid w:val="001607DD"/>
    <w:rsid w:val="00160E2D"/>
    <w:rsid w:val="00160E6F"/>
    <w:rsid w:val="00160E73"/>
    <w:rsid w:val="001610A5"/>
    <w:rsid w:val="001628E1"/>
    <w:rsid w:val="001629BA"/>
    <w:rsid w:val="00162F3C"/>
    <w:rsid w:val="001633C2"/>
    <w:rsid w:val="00163971"/>
    <w:rsid w:val="0016436F"/>
    <w:rsid w:val="001644E6"/>
    <w:rsid w:val="0016497F"/>
    <w:rsid w:val="00164E1E"/>
    <w:rsid w:val="00165039"/>
    <w:rsid w:val="001652DA"/>
    <w:rsid w:val="00165496"/>
    <w:rsid w:val="00165D55"/>
    <w:rsid w:val="00166826"/>
    <w:rsid w:val="00166A73"/>
    <w:rsid w:val="00167AB5"/>
    <w:rsid w:val="00167E73"/>
    <w:rsid w:val="00167F01"/>
    <w:rsid w:val="00171C4E"/>
    <w:rsid w:val="001721FA"/>
    <w:rsid w:val="00172672"/>
    <w:rsid w:val="001727A6"/>
    <w:rsid w:val="001736B2"/>
    <w:rsid w:val="00173A24"/>
    <w:rsid w:val="00173D77"/>
    <w:rsid w:val="00173DEA"/>
    <w:rsid w:val="0017400C"/>
    <w:rsid w:val="0017425F"/>
    <w:rsid w:val="001742D4"/>
    <w:rsid w:val="0017444D"/>
    <w:rsid w:val="0017468A"/>
    <w:rsid w:val="00174861"/>
    <w:rsid w:val="00174971"/>
    <w:rsid w:val="00174FF9"/>
    <w:rsid w:val="001754E1"/>
    <w:rsid w:val="00175CA8"/>
    <w:rsid w:val="00175CD6"/>
    <w:rsid w:val="00175FA9"/>
    <w:rsid w:val="0017648E"/>
    <w:rsid w:val="00176BDB"/>
    <w:rsid w:val="00176BF4"/>
    <w:rsid w:val="00176CCC"/>
    <w:rsid w:val="00176D32"/>
    <w:rsid w:val="00176EA4"/>
    <w:rsid w:val="00176EAD"/>
    <w:rsid w:val="001777DE"/>
    <w:rsid w:val="001778C1"/>
    <w:rsid w:val="00177C75"/>
    <w:rsid w:val="001802BA"/>
    <w:rsid w:val="001804BB"/>
    <w:rsid w:val="001808F0"/>
    <w:rsid w:val="00180DDC"/>
    <w:rsid w:val="00180FA2"/>
    <w:rsid w:val="00181532"/>
    <w:rsid w:val="00181D71"/>
    <w:rsid w:val="00182097"/>
    <w:rsid w:val="001824F3"/>
    <w:rsid w:val="00182D34"/>
    <w:rsid w:val="00183FDB"/>
    <w:rsid w:val="00183FFA"/>
    <w:rsid w:val="0018403E"/>
    <w:rsid w:val="0018407A"/>
    <w:rsid w:val="00184144"/>
    <w:rsid w:val="001841D6"/>
    <w:rsid w:val="001844B9"/>
    <w:rsid w:val="00184845"/>
    <w:rsid w:val="001848E9"/>
    <w:rsid w:val="00184D0D"/>
    <w:rsid w:val="00184E60"/>
    <w:rsid w:val="001855CD"/>
    <w:rsid w:val="00185B5E"/>
    <w:rsid w:val="00186212"/>
    <w:rsid w:val="00186417"/>
    <w:rsid w:val="0018660F"/>
    <w:rsid w:val="00186FCB"/>
    <w:rsid w:val="0018719E"/>
    <w:rsid w:val="0018759A"/>
    <w:rsid w:val="00187D0B"/>
    <w:rsid w:val="00187D2E"/>
    <w:rsid w:val="0019018E"/>
    <w:rsid w:val="00190405"/>
    <w:rsid w:val="00190769"/>
    <w:rsid w:val="00190842"/>
    <w:rsid w:val="00190D5B"/>
    <w:rsid w:val="00190DFC"/>
    <w:rsid w:val="001919ED"/>
    <w:rsid w:val="00191C9D"/>
    <w:rsid w:val="0019200A"/>
    <w:rsid w:val="00192A0E"/>
    <w:rsid w:val="0019324D"/>
    <w:rsid w:val="001936D6"/>
    <w:rsid w:val="00193C9B"/>
    <w:rsid w:val="00193CFC"/>
    <w:rsid w:val="0019413A"/>
    <w:rsid w:val="00194734"/>
    <w:rsid w:val="00194BCA"/>
    <w:rsid w:val="00195102"/>
    <w:rsid w:val="0019528B"/>
    <w:rsid w:val="001954DA"/>
    <w:rsid w:val="00195724"/>
    <w:rsid w:val="00195DA0"/>
    <w:rsid w:val="00195E01"/>
    <w:rsid w:val="00196085"/>
    <w:rsid w:val="0019627F"/>
    <w:rsid w:val="00196FE5"/>
    <w:rsid w:val="0019708F"/>
    <w:rsid w:val="001970A1"/>
    <w:rsid w:val="001973DB"/>
    <w:rsid w:val="00197F52"/>
    <w:rsid w:val="00197FAC"/>
    <w:rsid w:val="001A002A"/>
    <w:rsid w:val="001A0578"/>
    <w:rsid w:val="001A06DC"/>
    <w:rsid w:val="001A08CF"/>
    <w:rsid w:val="001A08E8"/>
    <w:rsid w:val="001A10CD"/>
    <w:rsid w:val="001A1E34"/>
    <w:rsid w:val="001A2197"/>
    <w:rsid w:val="001A24AA"/>
    <w:rsid w:val="001A24F7"/>
    <w:rsid w:val="001A2795"/>
    <w:rsid w:val="001A2A5B"/>
    <w:rsid w:val="001A2FB5"/>
    <w:rsid w:val="001A32C9"/>
    <w:rsid w:val="001A34C7"/>
    <w:rsid w:val="001A34D7"/>
    <w:rsid w:val="001A35A3"/>
    <w:rsid w:val="001A38CD"/>
    <w:rsid w:val="001A39E6"/>
    <w:rsid w:val="001A4158"/>
    <w:rsid w:val="001A428F"/>
    <w:rsid w:val="001A4D34"/>
    <w:rsid w:val="001A5167"/>
    <w:rsid w:val="001A55DB"/>
    <w:rsid w:val="001A5903"/>
    <w:rsid w:val="001A5BB0"/>
    <w:rsid w:val="001A5F5F"/>
    <w:rsid w:val="001A6512"/>
    <w:rsid w:val="001A7185"/>
    <w:rsid w:val="001A71B8"/>
    <w:rsid w:val="001A71F7"/>
    <w:rsid w:val="001A748C"/>
    <w:rsid w:val="001A764D"/>
    <w:rsid w:val="001A778D"/>
    <w:rsid w:val="001A7FBC"/>
    <w:rsid w:val="001B0132"/>
    <w:rsid w:val="001B0B40"/>
    <w:rsid w:val="001B0DFB"/>
    <w:rsid w:val="001B0F21"/>
    <w:rsid w:val="001B18DE"/>
    <w:rsid w:val="001B19BE"/>
    <w:rsid w:val="001B242F"/>
    <w:rsid w:val="001B2AF4"/>
    <w:rsid w:val="001B2B24"/>
    <w:rsid w:val="001B2B36"/>
    <w:rsid w:val="001B2F1E"/>
    <w:rsid w:val="001B329D"/>
    <w:rsid w:val="001B3317"/>
    <w:rsid w:val="001B385A"/>
    <w:rsid w:val="001B3EAC"/>
    <w:rsid w:val="001B4124"/>
    <w:rsid w:val="001B41E1"/>
    <w:rsid w:val="001B439A"/>
    <w:rsid w:val="001B45B9"/>
    <w:rsid w:val="001B4D19"/>
    <w:rsid w:val="001B4D6E"/>
    <w:rsid w:val="001B50E9"/>
    <w:rsid w:val="001B56C0"/>
    <w:rsid w:val="001B5816"/>
    <w:rsid w:val="001B5871"/>
    <w:rsid w:val="001B5C7E"/>
    <w:rsid w:val="001B61AF"/>
    <w:rsid w:val="001B65AD"/>
    <w:rsid w:val="001B6695"/>
    <w:rsid w:val="001B67E2"/>
    <w:rsid w:val="001B68BD"/>
    <w:rsid w:val="001B68C5"/>
    <w:rsid w:val="001B6BC3"/>
    <w:rsid w:val="001B6D1C"/>
    <w:rsid w:val="001B708B"/>
    <w:rsid w:val="001B740D"/>
    <w:rsid w:val="001B7617"/>
    <w:rsid w:val="001B7916"/>
    <w:rsid w:val="001B7E34"/>
    <w:rsid w:val="001B7EEA"/>
    <w:rsid w:val="001C0780"/>
    <w:rsid w:val="001C0CA2"/>
    <w:rsid w:val="001C1BBB"/>
    <w:rsid w:val="001C1CC5"/>
    <w:rsid w:val="001C2457"/>
    <w:rsid w:val="001C2819"/>
    <w:rsid w:val="001C2AE6"/>
    <w:rsid w:val="001C2AE9"/>
    <w:rsid w:val="001C3967"/>
    <w:rsid w:val="001C3F17"/>
    <w:rsid w:val="001C4097"/>
    <w:rsid w:val="001C4DCA"/>
    <w:rsid w:val="001C4F37"/>
    <w:rsid w:val="001C4F8C"/>
    <w:rsid w:val="001C52B6"/>
    <w:rsid w:val="001C5395"/>
    <w:rsid w:val="001C6026"/>
    <w:rsid w:val="001C680C"/>
    <w:rsid w:val="001C6900"/>
    <w:rsid w:val="001C6B21"/>
    <w:rsid w:val="001C6CCD"/>
    <w:rsid w:val="001C6E61"/>
    <w:rsid w:val="001C6E70"/>
    <w:rsid w:val="001C72B9"/>
    <w:rsid w:val="001C77F3"/>
    <w:rsid w:val="001C7F99"/>
    <w:rsid w:val="001D05E8"/>
    <w:rsid w:val="001D0752"/>
    <w:rsid w:val="001D0DE7"/>
    <w:rsid w:val="001D130A"/>
    <w:rsid w:val="001D16B0"/>
    <w:rsid w:val="001D1789"/>
    <w:rsid w:val="001D1CE7"/>
    <w:rsid w:val="001D2367"/>
    <w:rsid w:val="001D2619"/>
    <w:rsid w:val="001D27B1"/>
    <w:rsid w:val="001D2960"/>
    <w:rsid w:val="001D3BB7"/>
    <w:rsid w:val="001D3C39"/>
    <w:rsid w:val="001D4056"/>
    <w:rsid w:val="001D4541"/>
    <w:rsid w:val="001D489F"/>
    <w:rsid w:val="001D4E23"/>
    <w:rsid w:val="001D4F06"/>
    <w:rsid w:val="001D5013"/>
    <w:rsid w:val="001D50EB"/>
    <w:rsid w:val="001D51E8"/>
    <w:rsid w:val="001D55CC"/>
    <w:rsid w:val="001D561A"/>
    <w:rsid w:val="001D5DD4"/>
    <w:rsid w:val="001D5E62"/>
    <w:rsid w:val="001D668A"/>
    <w:rsid w:val="001D669B"/>
    <w:rsid w:val="001D6DFA"/>
    <w:rsid w:val="001D6EF6"/>
    <w:rsid w:val="001D705F"/>
    <w:rsid w:val="001D738E"/>
    <w:rsid w:val="001D764C"/>
    <w:rsid w:val="001D7AC2"/>
    <w:rsid w:val="001D7E5C"/>
    <w:rsid w:val="001D7EB0"/>
    <w:rsid w:val="001D7F47"/>
    <w:rsid w:val="001E010D"/>
    <w:rsid w:val="001E113D"/>
    <w:rsid w:val="001E1894"/>
    <w:rsid w:val="001E19DA"/>
    <w:rsid w:val="001E202A"/>
    <w:rsid w:val="001E216A"/>
    <w:rsid w:val="001E21AE"/>
    <w:rsid w:val="001E223C"/>
    <w:rsid w:val="001E2E5A"/>
    <w:rsid w:val="001E2E61"/>
    <w:rsid w:val="001E30B8"/>
    <w:rsid w:val="001E3D10"/>
    <w:rsid w:val="001E3F0B"/>
    <w:rsid w:val="001E3F53"/>
    <w:rsid w:val="001E3FD7"/>
    <w:rsid w:val="001E4368"/>
    <w:rsid w:val="001E43CE"/>
    <w:rsid w:val="001E4802"/>
    <w:rsid w:val="001E4A42"/>
    <w:rsid w:val="001E4FF9"/>
    <w:rsid w:val="001E518A"/>
    <w:rsid w:val="001E53DF"/>
    <w:rsid w:val="001E5811"/>
    <w:rsid w:val="001E5A19"/>
    <w:rsid w:val="001E678C"/>
    <w:rsid w:val="001E6A49"/>
    <w:rsid w:val="001E6BB0"/>
    <w:rsid w:val="001E6C10"/>
    <w:rsid w:val="001E6EE0"/>
    <w:rsid w:val="001E7185"/>
    <w:rsid w:val="001E71E5"/>
    <w:rsid w:val="001E75F7"/>
    <w:rsid w:val="001E7644"/>
    <w:rsid w:val="001E77E9"/>
    <w:rsid w:val="001E7885"/>
    <w:rsid w:val="001E7A9D"/>
    <w:rsid w:val="001E7E46"/>
    <w:rsid w:val="001F0200"/>
    <w:rsid w:val="001F15A1"/>
    <w:rsid w:val="001F1674"/>
    <w:rsid w:val="001F17B4"/>
    <w:rsid w:val="001F17DA"/>
    <w:rsid w:val="001F1C30"/>
    <w:rsid w:val="001F2186"/>
    <w:rsid w:val="001F23ED"/>
    <w:rsid w:val="001F2CCA"/>
    <w:rsid w:val="001F2D1F"/>
    <w:rsid w:val="001F2DC3"/>
    <w:rsid w:val="001F2EE2"/>
    <w:rsid w:val="001F3217"/>
    <w:rsid w:val="001F3B6A"/>
    <w:rsid w:val="001F407A"/>
    <w:rsid w:val="001F5506"/>
    <w:rsid w:val="001F7088"/>
    <w:rsid w:val="001F731D"/>
    <w:rsid w:val="001F75CD"/>
    <w:rsid w:val="001F7AA2"/>
    <w:rsid w:val="001F7E7E"/>
    <w:rsid w:val="00200193"/>
    <w:rsid w:val="0020021A"/>
    <w:rsid w:val="00200756"/>
    <w:rsid w:val="002010C3"/>
    <w:rsid w:val="0020127D"/>
    <w:rsid w:val="00201A95"/>
    <w:rsid w:val="0020247F"/>
    <w:rsid w:val="002028C0"/>
    <w:rsid w:val="00203FBB"/>
    <w:rsid w:val="00203FF9"/>
    <w:rsid w:val="00204257"/>
    <w:rsid w:val="002043D1"/>
    <w:rsid w:val="00204563"/>
    <w:rsid w:val="002048A0"/>
    <w:rsid w:val="00204AE9"/>
    <w:rsid w:val="00204B0F"/>
    <w:rsid w:val="00204D07"/>
    <w:rsid w:val="00204F8C"/>
    <w:rsid w:val="002051CB"/>
    <w:rsid w:val="002058C3"/>
    <w:rsid w:val="00205F43"/>
    <w:rsid w:val="0020626F"/>
    <w:rsid w:val="0020676C"/>
    <w:rsid w:val="00207A3D"/>
    <w:rsid w:val="00210CBC"/>
    <w:rsid w:val="00210DF7"/>
    <w:rsid w:val="00211258"/>
    <w:rsid w:val="00211323"/>
    <w:rsid w:val="00211717"/>
    <w:rsid w:val="002118EF"/>
    <w:rsid w:val="002119AA"/>
    <w:rsid w:val="002119EB"/>
    <w:rsid w:val="00211B53"/>
    <w:rsid w:val="00211F43"/>
    <w:rsid w:val="0021279D"/>
    <w:rsid w:val="0021288F"/>
    <w:rsid w:val="00212C48"/>
    <w:rsid w:val="002133C5"/>
    <w:rsid w:val="00213938"/>
    <w:rsid w:val="00213948"/>
    <w:rsid w:val="00213D4B"/>
    <w:rsid w:val="002144A7"/>
    <w:rsid w:val="00214E43"/>
    <w:rsid w:val="0021550D"/>
    <w:rsid w:val="00215E1D"/>
    <w:rsid w:val="002166AB"/>
    <w:rsid w:val="00216BA6"/>
    <w:rsid w:val="00216F9A"/>
    <w:rsid w:val="002176A5"/>
    <w:rsid w:val="00217991"/>
    <w:rsid w:val="00217B60"/>
    <w:rsid w:val="002200BC"/>
    <w:rsid w:val="00220300"/>
    <w:rsid w:val="00220539"/>
    <w:rsid w:val="00220929"/>
    <w:rsid w:val="00220A92"/>
    <w:rsid w:val="00220B32"/>
    <w:rsid w:val="0022123D"/>
    <w:rsid w:val="002217E6"/>
    <w:rsid w:val="002224BD"/>
    <w:rsid w:val="00222CA5"/>
    <w:rsid w:val="00222CB4"/>
    <w:rsid w:val="00222ED8"/>
    <w:rsid w:val="0022318C"/>
    <w:rsid w:val="00223252"/>
    <w:rsid w:val="002237AA"/>
    <w:rsid w:val="002237C8"/>
    <w:rsid w:val="00223B39"/>
    <w:rsid w:val="00224480"/>
    <w:rsid w:val="0022457E"/>
    <w:rsid w:val="00224BD5"/>
    <w:rsid w:val="00224D0A"/>
    <w:rsid w:val="00224F19"/>
    <w:rsid w:val="00225F8E"/>
    <w:rsid w:val="00226411"/>
    <w:rsid w:val="0022688D"/>
    <w:rsid w:val="00227510"/>
    <w:rsid w:val="00227640"/>
    <w:rsid w:val="00227DD8"/>
    <w:rsid w:val="002303F4"/>
    <w:rsid w:val="00230492"/>
    <w:rsid w:val="0023089B"/>
    <w:rsid w:val="00230990"/>
    <w:rsid w:val="00230A41"/>
    <w:rsid w:val="00230BE1"/>
    <w:rsid w:val="00230D27"/>
    <w:rsid w:val="0023178F"/>
    <w:rsid w:val="00232645"/>
    <w:rsid w:val="00232D08"/>
    <w:rsid w:val="00232E6C"/>
    <w:rsid w:val="002331C8"/>
    <w:rsid w:val="0023345D"/>
    <w:rsid w:val="0023349D"/>
    <w:rsid w:val="0023351D"/>
    <w:rsid w:val="00233774"/>
    <w:rsid w:val="002338B2"/>
    <w:rsid w:val="00233FFF"/>
    <w:rsid w:val="002341B1"/>
    <w:rsid w:val="00234640"/>
    <w:rsid w:val="00234AA3"/>
    <w:rsid w:val="00234B22"/>
    <w:rsid w:val="0023525F"/>
    <w:rsid w:val="00235281"/>
    <w:rsid w:val="00235330"/>
    <w:rsid w:val="00235D9A"/>
    <w:rsid w:val="00236334"/>
    <w:rsid w:val="00236564"/>
    <w:rsid w:val="002366F7"/>
    <w:rsid w:val="00236B82"/>
    <w:rsid w:val="00236BCB"/>
    <w:rsid w:val="00236CDD"/>
    <w:rsid w:val="00237013"/>
    <w:rsid w:val="00237A72"/>
    <w:rsid w:val="00240430"/>
    <w:rsid w:val="00240FBF"/>
    <w:rsid w:val="00241264"/>
    <w:rsid w:val="00241613"/>
    <w:rsid w:val="002422F1"/>
    <w:rsid w:val="002426CF"/>
    <w:rsid w:val="00242CFD"/>
    <w:rsid w:val="00242D3A"/>
    <w:rsid w:val="00242F82"/>
    <w:rsid w:val="00243410"/>
    <w:rsid w:val="0024382A"/>
    <w:rsid w:val="00243C00"/>
    <w:rsid w:val="002441B8"/>
    <w:rsid w:val="002446E7"/>
    <w:rsid w:val="00244716"/>
    <w:rsid w:val="00245A5D"/>
    <w:rsid w:val="002462B2"/>
    <w:rsid w:val="002465DB"/>
    <w:rsid w:val="00246A5C"/>
    <w:rsid w:val="00246C06"/>
    <w:rsid w:val="00246D90"/>
    <w:rsid w:val="0024701D"/>
    <w:rsid w:val="00247261"/>
    <w:rsid w:val="00247269"/>
    <w:rsid w:val="00247B38"/>
    <w:rsid w:val="00247E0F"/>
    <w:rsid w:val="00247FFE"/>
    <w:rsid w:val="002500B5"/>
    <w:rsid w:val="00250231"/>
    <w:rsid w:val="002509BF"/>
    <w:rsid w:val="00250B60"/>
    <w:rsid w:val="00250CAC"/>
    <w:rsid w:val="002512CC"/>
    <w:rsid w:val="0025179C"/>
    <w:rsid w:val="002519B3"/>
    <w:rsid w:val="00251E1A"/>
    <w:rsid w:val="002525C3"/>
    <w:rsid w:val="00252E02"/>
    <w:rsid w:val="002530A7"/>
    <w:rsid w:val="002539C0"/>
    <w:rsid w:val="00253AFC"/>
    <w:rsid w:val="00253BA0"/>
    <w:rsid w:val="00253D27"/>
    <w:rsid w:val="00254146"/>
    <w:rsid w:val="002543A4"/>
    <w:rsid w:val="00254B1C"/>
    <w:rsid w:val="00254D8C"/>
    <w:rsid w:val="002550BE"/>
    <w:rsid w:val="00255104"/>
    <w:rsid w:val="0025514A"/>
    <w:rsid w:val="00255276"/>
    <w:rsid w:val="002555FB"/>
    <w:rsid w:val="002569E5"/>
    <w:rsid w:val="0025748E"/>
    <w:rsid w:val="002575B2"/>
    <w:rsid w:val="0025783D"/>
    <w:rsid w:val="00257ACD"/>
    <w:rsid w:val="00257D23"/>
    <w:rsid w:val="00260196"/>
    <w:rsid w:val="002601B7"/>
    <w:rsid w:val="0026042E"/>
    <w:rsid w:val="00260811"/>
    <w:rsid w:val="00260CA2"/>
    <w:rsid w:val="00260CB0"/>
    <w:rsid w:val="00260EDE"/>
    <w:rsid w:val="00260FFA"/>
    <w:rsid w:val="002610F6"/>
    <w:rsid w:val="00261768"/>
    <w:rsid w:val="002618CD"/>
    <w:rsid w:val="00261C23"/>
    <w:rsid w:val="00261F97"/>
    <w:rsid w:val="00262D33"/>
    <w:rsid w:val="00262F37"/>
    <w:rsid w:val="0026330A"/>
    <w:rsid w:val="00263664"/>
    <w:rsid w:val="00264261"/>
    <w:rsid w:val="00264290"/>
    <w:rsid w:val="00264F33"/>
    <w:rsid w:val="002654A3"/>
    <w:rsid w:val="0026641E"/>
    <w:rsid w:val="002667FC"/>
    <w:rsid w:val="00266CA3"/>
    <w:rsid w:val="0026759D"/>
    <w:rsid w:val="002676A1"/>
    <w:rsid w:val="002677B7"/>
    <w:rsid w:val="00270088"/>
    <w:rsid w:val="002701E8"/>
    <w:rsid w:val="0027037B"/>
    <w:rsid w:val="00270CA9"/>
    <w:rsid w:val="00270CC4"/>
    <w:rsid w:val="00270F1A"/>
    <w:rsid w:val="00271346"/>
    <w:rsid w:val="00271409"/>
    <w:rsid w:val="00271D51"/>
    <w:rsid w:val="00271F58"/>
    <w:rsid w:val="002729B7"/>
    <w:rsid w:val="00272C98"/>
    <w:rsid w:val="00273531"/>
    <w:rsid w:val="00273BBC"/>
    <w:rsid w:val="00274506"/>
    <w:rsid w:val="00274E1A"/>
    <w:rsid w:val="002758ED"/>
    <w:rsid w:val="00275DD7"/>
    <w:rsid w:val="00275F84"/>
    <w:rsid w:val="0027603B"/>
    <w:rsid w:val="0027614A"/>
    <w:rsid w:val="002762A0"/>
    <w:rsid w:val="00276586"/>
    <w:rsid w:val="002767D3"/>
    <w:rsid w:val="00276972"/>
    <w:rsid w:val="00276BCE"/>
    <w:rsid w:val="00277092"/>
    <w:rsid w:val="00277205"/>
    <w:rsid w:val="00277210"/>
    <w:rsid w:val="00277805"/>
    <w:rsid w:val="00277919"/>
    <w:rsid w:val="00277B9F"/>
    <w:rsid w:val="00277DCF"/>
    <w:rsid w:val="00277E9C"/>
    <w:rsid w:val="00280088"/>
    <w:rsid w:val="0028033E"/>
    <w:rsid w:val="0028038F"/>
    <w:rsid w:val="00280872"/>
    <w:rsid w:val="00280AB2"/>
    <w:rsid w:val="00280C9E"/>
    <w:rsid w:val="00280EC1"/>
    <w:rsid w:val="00281C7B"/>
    <w:rsid w:val="00282535"/>
    <w:rsid w:val="002828EF"/>
    <w:rsid w:val="00282C20"/>
    <w:rsid w:val="00283AA4"/>
    <w:rsid w:val="00283B3E"/>
    <w:rsid w:val="00283DA1"/>
    <w:rsid w:val="00283EA9"/>
    <w:rsid w:val="0028416B"/>
    <w:rsid w:val="00284926"/>
    <w:rsid w:val="00284B58"/>
    <w:rsid w:val="00285392"/>
    <w:rsid w:val="00285CFD"/>
    <w:rsid w:val="0028623A"/>
    <w:rsid w:val="00286484"/>
    <w:rsid w:val="00286EF7"/>
    <w:rsid w:val="002871F9"/>
    <w:rsid w:val="00287267"/>
    <w:rsid w:val="002873FA"/>
    <w:rsid w:val="00287D8D"/>
    <w:rsid w:val="00287F1C"/>
    <w:rsid w:val="00290827"/>
    <w:rsid w:val="00290C8B"/>
    <w:rsid w:val="002911CE"/>
    <w:rsid w:val="00291219"/>
    <w:rsid w:val="002914B9"/>
    <w:rsid w:val="00291753"/>
    <w:rsid w:val="00291A2A"/>
    <w:rsid w:val="00291BF1"/>
    <w:rsid w:val="002922E7"/>
    <w:rsid w:val="00292602"/>
    <w:rsid w:val="0029302C"/>
    <w:rsid w:val="002931A3"/>
    <w:rsid w:val="0029320A"/>
    <w:rsid w:val="002935CA"/>
    <w:rsid w:val="002940D2"/>
    <w:rsid w:val="00294115"/>
    <w:rsid w:val="00294123"/>
    <w:rsid w:val="0029436E"/>
    <w:rsid w:val="002945A6"/>
    <w:rsid w:val="002946EC"/>
    <w:rsid w:val="002947EF"/>
    <w:rsid w:val="00294CE1"/>
    <w:rsid w:val="00295032"/>
    <w:rsid w:val="00295199"/>
    <w:rsid w:val="002953CF"/>
    <w:rsid w:val="0029573F"/>
    <w:rsid w:val="00296120"/>
    <w:rsid w:val="002961B3"/>
    <w:rsid w:val="00296976"/>
    <w:rsid w:val="00296D8D"/>
    <w:rsid w:val="00296E78"/>
    <w:rsid w:val="00297647"/>
    <w:rsid w:val="00297D3F"/>
    <w:rsid w:val="002A0590"/>
    <w:rsid w:val="002A07DF"/>
    <w:rsid w:val="002A09C7"/>
    <w:rsid w:val="002A0C39"/>
    <w:rsid w:val="002A1090"/>
    <w:rsid w:val="002A1164"/>
    <w:rsid w:val="002A11BB"/>
    <w:rsid w:val="002A14A5"/>
    <w:rsid w:val="002A1555"/>
    <w:rsid w:val="002A183F"/>
    <w:rsid w:val="002A1FC7"/>
    <w:rsid w:val="002A2552"/>
    <w:rsid w:val="002A2AB7"/>
    <w:rsid w:val="002A2B43"/>
    <w:rsid w:val="002A2F39"/>
    <w:rsid w:val="002A3180"/>
    <w:rsid w:val="002A351D"/>
    <w:rsid w:val="002A3A63"/>
    <w:rsid w:val="002A46F2"/>
    <w:rsid w:val="002A4706"/>
    <w:rsid w:val="002A4720"/>
    <w:rsid w:val="002A478D"/>
    <w:rsid w:val="002A4A62"/>
    <w:rsid w:val="002A50D9"/>
    <w:rsid w:val="002A5389"/>
    <w:rsid w:val="002A57A8"/>
    <w:rsid w:val="002A5BA4"/>
    <w:rsid w:val="002A5F77"/>
    <w:rsid w:val="002A6176"/>
    <w:rsid w:val="002A6F4B"/>
    <w:rsid w:val="002A7A1A"/>
    <w:rsid w:val="002A7A61"/>
    <w:rsid w:val="002B0006"/>
    <w:rsid w:val="002B123F"/>
    <w:rsid w:val="002B158C"/>
    <w:rsid w:val="002B1B12"/>
    <w:rsid w:val="002B1C15"/>
    <w:rsid w:val="002B225E"/>
    <w:rsid w:val="002B26E7"/>
    <w:rsid w:val="002B2A73"/>
    <w:rsid w:val="002B3058"/>
    <w:rsid w:val="002B350B"/>
    <w:rsid w:val="002B3897"/>
    <w:rsid w:val="002B3C72"/>
    <w:rsid w:val="002B4159"/>
    <w:rsid w:val="002B4440"/>
    <w:rsid w:val="002B4480"/>
    <w:rsid w:val="002B4616"/>
    <w:rsid w:val="002B4AE4"/>
    <w:rsid w:val="002B4C5F"/>
    <w:rsid w:val="002B4D56"/>
    <w:rsid w:val="002B5310"/>
    <w:rsid w:val="002B5AB5"/>
    <w:rsid w:val="002B5CD1"/>
    <w:rsid w:val="002B5F12"/>
    <w:rsid w:val="002B65E0"/>
    <w:rsid w:val="002B686E"/>
    <w:rsid w:val="002B6D10"/>
    <w:rsid w:val="002B6F54"/>
    <w:rsid w:val="002B7122"/>
    <w:rsid w:val="002B7132"/>
    <w:rsid w:val="002B7B2A"/>
    <w:rsid w:val="002B7CD2"/>
    <w:rsid w:val="002B7EDF"/>
    <w:rsid w:val="002B7F46"/>
    <w:rsid w:val="002C08FB"/>
    <w:rsid w:val="002C0923"/>
    <w:rsid w:val="002C096F"/>
    <w:rsid w:val="002C139B"/>
    <w:rsid w:val="002C1555"/>
    <w:rsid w:val="002C15D2"/>
    <w:rsid w:val="002C1636"/>
    <w:rsid w:val="002C16E9"/>
    <w:rsid w:val="002C181A"/>
    <w:rsid w:val="002C2092"/>
    <w:rsid w:val="002C2307"/>
    <w:rsid w:val="002C2444"/>
    <w:rsid w:val="002C2AF1"/>
    <w:rsid w:val="002C2CBA"/>
    <w:rsid w:val="002C2E9B"/>
    <w:rsid w:val="002C3314"/>
    <w:rsid w:val="002C3540"/>
    <w:rsid w:val="002C36A8"/>
    <w:rsid w:val="002C3D24"/>
    <w:rsid w:val="002C415B"/>
    <w:rsid w:val="002C4502"/>
    <w:rsid w:val="002C45AD"/>
    <w:rsid w:val="002C47AE"/>
    <w:rsid w:val="002C4A17"/>
    <w:rsid w:val="002C4A7E"/>
    <w:rsid w:val="002C50D4"/>
    <w:rsid w:val="002C5374"/>
    <w:rsid w:val="002C561B"/>
    <w:rsid w:val="002C5678"/>
    <w:rsid w:val="002C57B5"/>
    <w:rsid w:val="002C5AED"/>
    <w:rsid w:val="002C5CE6"/>
    <w:rsid w:val="002C619E"/>
    <w:rsid w:val="002C6B53"/>
    <w:rsid w:val="002C6F70"/>
    <w:rsid w:val="002C7DFB"/>
    <w:rsid w:val="002D013A"/>
    <w:rsid w:val="002D0642"/>
    <w:rsid w:val="002D0814"/>
    <w:rsid w:val="002D23F3"/>
    <w:rsid w:val="002D24B8"/>
    <w:rsid w:val="002D2635"/>
    <w:rsid w:val="002D290F"/>
    <w:rsid w:val="002D2D7F"/>
    <w:rsid w:val="002D2DFA"/>
    <w:rsid w:val="002D304E"/>
    <w:rsid w:val="002D31A9"/>
    <w:rsid w:val="002D372B"/>
    <w:rsid w:val="002D3983"/>
    <w:rsid w:val="002D3E52"/>
    <w:rsid w:val="002D4468"/>
    <w:rsid w:val="002D4524"/>
    <w:rsid w:val="002D47AA"/>
    <w:rsid w:val="002D4917"/>
    <w:rsid w:val="002D51AC"/>
    <w:rsid w:val="002D5798"/>
    <w:rsid w:val="002D5872"/>
    <w:rsid w:val="002D5DF6"/>
    <w:rsid w:val="002D5EF7"/>
    <w:rsid w:val="002D60C9"/>
    <w:rsid w:val="002D6C57"/>
    <w:rsid w:val="002D7156"/>
    <w:rsid w:val="002D7794"/>
    <w:rsid w:val="002D7AED"/>
    <w:rsid w:val="002D7B71"/>
    <w:rsid w:val="002D7BE6"/>
    <w:rsid w:val="002D7E20"/>
    <w:rsid w:val="002E0091"/>
    <w:rsid w:val="002E042F"/>
    <w:rsid w:val="002E052A"/>
    <w:rsid w:val="002E0C9E"/>
    <w:rsid w:val="002E0F08"/>
    <w:rsid w:val="002E0F15"/>
    <w:rsid w:val="002E0F4A"/>
    <w:rsid w:val="002E11FE"/>
    <w:rsid w:val="002E1A68"/>
    <w:rsid w:val="002E2062"/>
    <w:rsid w:val="002E20C8"/>
    <w:rsid w:val="002E2CF8"/>
    <w:rsid w:val="002E2F5F"/>
    <w:rsid w:val="002E3144"/>
    <w:rsid w:val="002E315E"/>
    <w:rsid w:val="002E31BF"/>
    <w:rsid w:val="002E3267"/>
    <w:rsid w:val="002E3A22"/>
    <w:rsid w:val="002E3F3B"/>
    <w:rsid w:val="002E3F5C"/>
    <w:rsid w:val="002E40D1"/>
    <w:rsid w:val="002E4BAA"/>
    <w:rsid w:val="002E4E66"/>
    <w:rsid w:val="002E503D"/>
    <w:rsid w:val="002E5A74"/>
    <w:rsid w:val="002E5B60"/>
    <w:rsid w:val="002E6015"/>
    <w:rsid w:val="002E6789"/>
    <w:rsid w:val="002E683E"/>
    <w:rsid w:val="002E6D6D"/>
    <w:rsid w:val="002E6E16"/>
    <w:rsid w:val="002E71F6"/>
    <w:rsid w:val="002E7A82"/>
    <w:rsid w:val="002E7B13"/>
    <w:rsid w:val="002F04B9"/>
    <w:rsid w:val="002F09A0"/>
    <w:rsid w:val="002F156A"/>
    <w:rsid w:val="002F1BA6"/>
    <w:rsid w:val="002F1D63"/>
    <w:rsid w:val="002F23B2"/>
    <w:rsid w:val="002F2596"/>
    <w:rsid w:val="002F2A65"/>
    <w:rsid w:val="002F2CB1"/>
    <w:rsid w:val="002F2F43"/>
    <w:rsid w:val="002F2FE1"/>
    <w:rsid w:val="002F31F7"/>
    <w:rsid w:val="002F380A"/>
    <w:rsid w:val="002F3A9F"/>
    <w:rsid w:val="002F3B7A"/>
    <w:rsid w:val="002F40C7"/>
    <w:rsid w:val="002F41A1"/>
    <w:rsid w:val="002F428E"/>
    <w:rsid w:val="002F4714"/>
    <w:rsid w:val="002F4BB6"/>
    <w:rsid w:val="002F4E77"/>
    <w:rsid w:val="002F5146"/>
    <w:rsid w:val="002F562F"/>
    <w:rsid w:val="002F56BD"/>
    <w:rsid w:val="002F581F"/>
    <w:rsid w:val="002F62E6"/>
    <w:rsid w:val="002F73D2"/>
    <w:rsid w:val="002F790E"/>
    <w:rsid w:val="002F7E43"/>
    <w:rsid w:val="00300272"/>
    <w:rsid w:val="0030049D"/>
    <w:rsid w:val="00300892"/>
    <w:rsid w:val="00300F0C"/>
    <w:rsid w:val="00301026"/>
    <w:rsid w:val="00301280"/>
    <w:rsid w:val="00301577"/>
    <w:rsid w:val="0030199A"/>
    <w:rsid w:val="00301F8C"/>
    <w:rsid w:val="00302B23"/>
    <w:rsid w:val="00303110"/>
    <w:rsid w:val="00303518"/>
    <w:rsid w:val="00303866"/>
    <w:rsid w:val="00303ABB"/>
    <w:rsid w:val="00303BB4"/>
    <w:rsid w:val="003041BA"/>
    <w:rsid w:val="00304AA5"/>
    <w:rsid w:val="00304BA5"/>
    <w:rsid w:val="003051C8"/>
    <w:rsid w:val="003051E3"/>
    <w:rsid w:val="00306391"/>
    <w:rsid w:val="00306506"/>
    <w:rsid w:val="00306511"/>
    <w:rsid w:val="00306598"/>
    <w:rsid w:val="00307199"/>
    <w:rsid w:val="0030747E"/>
    <w:rsid w:val="00307698"/>
    <w:rsid w:val="00307820"/>
    <w:rsid w:val="003078CA"/>
    <w:rsid w:val="00307D98"/>
    <w:rsid w:val="00310028"/>
    <w:rsid w:val="003101A4"/>
    <w:rsid w:val="003104E3"/>
    <w:rsid w:val="00310737"/>
    <w:rsid w:val="00310AD0"/>
    <w:rsid w:val="00310DBB"/>
    <w:rsid w:val="00310F0A"/>
    <w:rsid w:val="0031107C"/>
    <w:rsid w:val="00311405"/>
    <w:rsid w:val="00311731"/>
    <w:rsid w:val="003121F0"/>
    <w:rsid w:val="00312373"/>
    <w:rsid w:val="00312754"/>
    <w:rsid w:val="00312F52"/>
    <w:rsid w:val="00312F68"/>
    <w:rsid w:val="003133E5"/>
    <w:rsid w:val="00313457"/>
    <w:rsid w:val="00313E09"/>
    <w:rsid w:val="003142AB"/>
    <w:rsid w:val="00314582"/>
    <w:rsid w:val="003146AC"/>
    <w:rsid w:val="003149A5"/>
    <w:rsid w:val="00314CEA"/>
    <w:rsid w:val="003152AC"/>
    <w:rsid w:val="0031558B"/>
    <w:rsid w:val="00315C38"/>
    <w:rsid w:val="00316403"/>
    <w:rsid w:val="00316902"/>
    <w:rsid w:val="00316A22"/>
    <w:rsid w:val="00316B13"/>
    <w:rsid w:val="00316C81"/>
    <w:rsid w:val="00316F8E"/>
    <w:rsid w:val="00317345"/>
    <w:rsid w:val="003175E6"/>
    <w:rsid w:val="003176C3"/>
    <w:rsid w:val="0031772B"/>
    <w:rsid w:val="0031781B"/>
    <w:rsid w:val="003178C0"/>
    <w:rsid w:val="003206B2"/>
    <w:rsid w:val="00320C0B"/>
    <w:rsid w:val="00321243"/>
    <w:rsid w:val="00321C21"/>
    <w:rsid w:val="00322509"/>
    <w:rsid w:val="00322BC4"/>
    <w:rsid w:val="00322F40"/>
    <w:rsid w:val="003235F4"/>
    <w:rsid w:val="00323B4E"/>
    <w:rsid w:val="00323CA7"/>
    <w:rsid w:val="00323CE5"/>
    <w:rsid w:val="00323DB3"/>
    <w:rsid w:val="00324452"/>
    <w:rsid w:val="003248A0"/>
    <w:rsid w:val="00324996"/>
    <w:rsid w:val="00324C18"/>
    <w:rsid w:val="00325303"/>
    <w:rsid w:val="00325416"/>
    <w:rsid w:val="003256DA"/>
    <w:rsid w:val="003257A3"/>
    <w:rsid w:val="00325C09"/>
    <w:rsid w:val="003263DF"/>
    <w:rsid w:val="00326759"/>
    <w:rsid w:val="003268D3"/>
    <w:rsid w:val="00327A04"/>
    <w:rsid w:val="00327B82"/>
    <w:rsid w:val="00327CC8"/>
    <w:rsid w:val="00327F65"/>
    <w:rsid w:val="00327FBD"/>
    <w:rsid w:val="0033011B"/>
    <w:rsid w:val="00330240"/>
    <w:rsid w:val="003323C4"/>
    <w:rsid w:val="00332988"/>
    <w:rsid w:val="00332A3F"/>
    <w:rsid w:val="00332C25"/>
    <w:rsid w:val="00332D4F"/>
    <w:rsid w:val="00332EA0"/>
    <w:rsid w:val="00332EDF"/>
    <w:rsid w:val="00333032"/>
    <w:rsid w:val="00333677"/>
    <w:rsid w:val="00333687"/>
    <w:rsid w:val="00333B9F"/>
    <w:rsid w:val="00334387"/>
    <w:rsid w:val="00334468"/>
    <w:rsid w:val="003345EF"/>
    <w:rsid w:val="00335072"/>
    <w:rsid w:val="00335246"/>
    <w:rsid w:val="003356A9"/>
    <w:rsid w:val="0033585E"/>
    <w:rsid w:val="00335BD4"/>
    <w:rsid w:val="0033617D"/>
    <w:rsid w:val="0033648A"/>
    <w:rsid w:val="003366D1"/>
    <w:rsid w:val="00336FF0"/>
    <w:rsid w:val="003373B8"/>
    <w:rsid w:val="00337983"/>
    <w:rsid w:val="003379BC"/>
    <w:rsid w:val="00337D14"/>
    <w:rsid w:val="00337F51"/>
    <w:rsid w:val="003400C1"/>
    <w:rsid w:val="003407C5"/>
    <w:rsid w:val="00340866"/>
    <w:rsid w:val="00340D0F"/>
    <w:rsid w:val="00341687"/>
    <w:rsid w:val="00341D20"/>
    <w:rsid w:val="00342836"/>
    <w:rsid w:val="00342927"/>
    <w:rsid w:val="00342AF8"/>
    <w:rsid w:val="00343178"/>
    <w:rsid w:val="00344627"/>
    <w:rsid w:val="003446A7"/>
    <w:rsid w:val="003447E3"/>
    <w:rsid w:val="003447ED"/>
    <w:rsid w:val="00344E42"/>
    <w:rsid w:val="0034509D"/>
    <w:rsid w:val="0034513D"/>
    <w:rsid w:val="00345159"/>
    <w:rsid w:val="0034522A"/>
    <w:rsid w:val="003453B9"/>
    <w:rsid w:val="003460C7"/>
    <w:rsid w:val="0034614B"/>
    <w:rsid w:val="00346683"/>
    <w:rsid w:val="003466A8"/>
    <w:rsid w:val="00346DA5"/>
    <w:rsid w:val="00346FD4"/>
    <w:rsid w:val="00347569"/>
    <w:rsid w:val="00347CE2"/>
    <w:rsid w:val="00347E64"/>
    <w:rsid w:val="00350272"/>
    <w:rsid w:val="003502F9"/>
    <w:rsid w:val="0035168A"/>
    <w:rsid w:val="00351AC5"/>
    <w:rsid w:val="00351F78"/>
    <w:rsid w:val="00352AF2"/>
    <w:rsid w:val="00352BFA"/>
    <w:rsid w:val="00352D24"/>
    <w:rsid w:val="003531C4"/>
    <w:rsid w:val="003536C4"/>
    <w:rsid w:val="0035375B"/>
    <w:rsid w:val="00354454"/>
    <w:rsid w:val="00354B1A"/>
    <w:rsid w:val="00354C45"/>
    <w:rsid w:val="003550DB"/>
    <w:rsid w:val="0035538D"/>
    <w:rsid w:val="00355513"/>
    <w:rsid w:val="003558C4"/>
    <w:rsid w:val="00355BBB"/>
    <w:rsid w:val="00355C12"/>
    <w:rsid w:val="0035650D"/>
    <w:rsid w:val="0035702E"/>
    <w:rsid w:val="003571B4"/>
    <w:rsid w:val="00357E4F"/>
    <w:rsid w:val="0036027F"/>
    <w:rsid w:val="003607CB"/>
    <w:rsid w:val="00360861"/>
    <w:rsid w:val="00360C2E"/>
    <w:rsid w:val="00360E20"/>
    <w:rsid w:val="00361078"/>
    <w:rsid w:val="0036139D"/>
    <w:rsid w:val="003614D0"/>
    <w:rsid w:val="003617A7"/>
    <w:rsid w:val="003618C0"/>
    <w:rsid w:val="00361D01"/>
    <w:rsid w:val="00362B04"/>
    <w:rsid w:val="00362CCC"/>
    <w:rsid w:val="00362E4B"/>
    <w:rsid w:val="003631D3"/>
    <w:rsid w:val="003631E4"/>
    <w:rsid w:val="0036435D"/>
    <w:rsid w:val="003648AA"/>
    <w:rsid w:val="003648CC"/>
    <w:rsid w:val="003648F0"/>
    <w:rsid w:val="00364FF5"/>
    <w:rsid w:val="003651FF"/>
    <w:rsid w:val="00365298"/>
    <w:rsid w:val="0036599B"/>
    <w:rsid w:val="00365DC9"/>
    <w:rsid w:val="00366524"/>
    <w:rsid w:val="00366A53"/>
    <w:rsid w:val="00366F9D"/>
    <w:rsid w:val="00367140"/>
    <w:rsid w:val="00367566"/>
    <w:rsid w:val="00367AC3"/>
    <w:rsid w:val="003702E9"/>
    <w:rsid w:val="003709C4"/>
    <w:rsid w:val="00370D54"/>
    <w:rsid w:val="00370D64"/>
    <w:rsid w:val="003716E1"/>
    <w:rsid w:val="00371730"/>
    <w:rsid w:val="00371778"/>
    <w:rsid w:val="00372117"/>
    <w:rsid w:val="00372391"/>
    <w:rsid w:val="00372C07"/>
    <w:rsid w:val="00372CFD"/>
    <w:rsid w:val="00372ED5"/>
    <w:rsid w:val="00373D7B"/>
    <w:rsid w:val="00374DC5"/>
    <w:rsid w:val="00374EB9"/>
    <w:rsid w:val="00375366"/>
    <w:rsid w:val="0037543F"/>
    <w:rsid w:val="00375688"/>
    <w:rsid w:val="00375700"/>
    <w:rsid w:val="00375863"/>
    <w:rsid w:val="00375F4F"/>
    <w:rsid w:val="0037694A"/>
    <w:rsid w:val="00376B00"/>
    <w:rsid w:val="00377395"/>
    <w:rsid w:val="003774FA"/>
    <w:rsid w:val="00380386"/>
    <w:rsid w:val="003805EC"/>
    <w:rsid w:val="003807A1"/>
    <w:rsid w:val="00380B38"/>
    <w:rsid w:val="00381416"/>
    <w:rsid w:val="00381431"/>
    <w:rsid w:val="00381820"/>
    <w:rsid w:val="0038182C"/>
    <w:rsid w:val="00381E53"/>
    <w:rsid w:val="003821E1"/>
    <w:rsid w:val="00382B3E"/>
    <w:rsid w:val="00382C9E"/>
    <w:rsid w:val="00382E56"/>
    <w:rsid w:val="0038349E"/>
    <w:rsid w:val="003835D2"/>
    <w:rsid w:val="00383963"/>
    <w:rsid w:val="00383CA7"/>
    <w:rsid w:val="003841ED"/>
    <w:rsid w:val="003849D0"/>
    <w:rsid w:val="00384EAB"/>
    <w:rsid w:val="00384F71"/>
    <w:rsid w:val="00385235"/>
    <w:rsid w:val="00385370"/>
    <w:rsid w:val="00385489"/>
    <w:rsid w:val="003855C8"/>
    <w:rsid w:val="003859AC"/>
    <w:rsid w:val="00386120"/>
    <w:rsid w:val="0038628D"/>
    <w:rsid w:val="003863BD"/>
    <w:rsid w:val="00386662"/>
    <w:rsid w:val="00386C7D"/>
    <w:rsid w:val="003876B6"/>
    <w:rsid w:val="003877C5"/>
    <w:rsid w:val="00390C22"/>
    <w:rsid w:val="00390ECC"/>
    <w:rsid w:val="00390FFD"/>
    <w:rsid w:val="00391362"/>
    <w:rsid w:val="00391E69"/>
    <w:rsid w:val="003923C4"/>
    <w:rsid w:val="00392ABF"/>
    <w:rsid w:val="00392DF8"/>
    <w:rsid w:val="00392E3F"/>
    <w:rsid w:val="00393477"/>
    <w:rsid w:val="00393AA7"/>
    <w:rsid w:val="003945AB"/>
    <w:rsid w:val="00394850"/>
    <w:rsid w:val="00394ADF"/>
    <w:rsid w:val="00395713"/>
    <w:rsid w:val="00395749"/>
    <w:rsid w:val="003957AC"/>
    <w:rsid w:val="003957CA"/>
    <w:rsid w:val="00395C33"/>
    <w:rsid w:val="00396871"/>
    <w:rsid w:val="00396911"/>
    <w:rsid w:val="0039728E"/>
    <w:rsid w:val="00397A74"/>
    <w:rsid w:val="00397B09"/>
    <w:rsid w:val="00397BAD"/>
    <w:rsid w:val="00397CB5"/>
    <w:rsid w:val="003A0033"/>
    <w:rsid w:val="003A01B8"/>
    <w:rsid w:val="003A074A"/>
    <w:rsid w:val="003A1140"/>
    <w:rsid w:val="003A11F7"/>
    <w:rsid w:val="003A13F2"/>
    <w:rsid w:val="003A1494"/>
    <w:rsid w:val="003A22D3"/>
    <w:rsid w:val="003A2749"/>
    <w:rsid w:val="003A2CC5"/>
    <w:rsid w:val="003A2D1C"/>
    <w:rsid w:val="003A2F22"/>
    <w:rsid w:val="003A348E"/>
    <w:rsid w:val="003A41C9"/>
    <w:rsid w:val="003A4913"/>
    <w:rsid w:val="003A49E4"/>
    <w:rsid w:val="003A4B80"/>
    <w:rsid w:val="003A4F81"/>
    <w:rsid w:val="003A5745"/>
    <w:rsid w:val="003A5CB9"/>
    <w:rsid w:val="003A629C"/>
    <w:rsid w:val="003A743E"/>
    <w:rsid w:val="003A7B0A"/>
    <w:rsid w:val="003B06A8"/>
    <w:rsid w:val="003B1199"/>
    <w:rsid w:val="003B196A"/>
    <w:rsid w:val="003B1B3D"/>
    <w:rsid w:val="003B2057"/>
    <w:rsid w:val="003B2A8A"/>
    <w:rsid w:val="003B2CC2"/>
    <w:rsid w:val="003B3146"/>
    <w:rsid w:val="003B329B"/>
    <w:rsid w:val="003B3366"/>
    <w:rsid w:val="003B422C"/>
    <w:rsid w:val="003B4B28"/>
    <w:rsid w:val="003B4DA2"/>
    <w:rsid w:val="003B5209"/>
    <w:rsid w:val="003B5347"/>
    <w:rsid w:val="003B5443"/>
    <w:rsid w:val="003B5534"/>
    <w:rsid w:val="003B55B5"/>
    <w:rsid w:val="003B5649"/>
    <w:rsid w:val="003B5A78"/>
    <w:rsid w:val="003B6142"/>
    <w:rsid w:val="003B63AC"/>
    <w:rsid w:val="003B6D3F"/>
    <w:rsid w:val="003B7682"/>
    <w:rsid w:val="003B76B0"/>
    <w:rsid w:val="003B7AF4"/>
    <w:rsid w:val="003C00AD"/>
    <w:rsid w:val="003C0196"/>
    <w:rsid w:val="003C0219"/>
    <w:rsid w:val="003C061A"/>
    <w:rsid w:val="003C085C"/>
    <w:rsid w:val="003C0E6A"/>
    <w:rsid w:val="003C0FD3"/>
    <w:rsid w:val="003C13E9"/>
    <w:rsid w:val="003C1568"/>
    <w:rsid w:val="003C17F2"/>
    <w:rsid w:val="003C1998"/>
    <w:rsid w:val="003C1BCB"/>
    <w:rsid w:val="003C1D6A"/>
    <w:rsid w:val="003C2362"/>
    <w:rsid w:val="003C2399"/>
    <w:rsid w:val="003C2C1C"/>
    <w:rsid w:val="003C2D84"/>
    <w:rsid w:val="003C2F47"/>
    <w:rsid w:val="003C2F9E"/>
    <w:rsid w:val="003C3222"/>
    <w:rsid w:val="003C33F5"/>
    <w:rsid w:val="003C4B1E"/>
    <w:rsid w:val="003C510E"/>
    <w:rsid w:val="003C54AE"/>
    <w:rsid w:val="003C606F"/>
    <w:rsid w:val="003C6A64"/>
    <w:rsid w:val="003C6E79"/>
    <w:rsid w:val="003C73C5"/>
    <w:rsid w:val="003C75F1"/>
    <w:rsid w:val="003C7BAF"/>
    <w:rsid w:val="003C7EC3"/>
    <w:rsid w:val="003C7FC9"/>
    <w:rsid w:val="003D0128"/>
    <w:rsid w:val="003D048F"/>
    <w:rsid w:val="003D0B5B"/>
    <w:rsid w:val="003D1013"/>
    <w:rsid w:val="003D12EE"/>
    <w:rsid w:val="003D18C7"/>
    <w:rsid w:val="003D238B"/>
    <w:rsid w:val="003D2504"/>
    <w:rsid w:val="003D2931"/>
    <w:rsid w:val="003D2B68"/>
    <w:rsid w:val="003D34B0"/>
    <w:rsid w:val="003D361B"/>
    <w:rsid w:val="003D3896"/>
    <w:rsid w:val="003D49F2"/>
    <w:rsid w:val="003D49F8"/>
    <w:rsid w:val="003D4BC9"/>
    <w:rsid w:val="003D550A"/>
    <w:rsid w:val="003D590B"/>
    <w:rsid w:val="003D5976"/>
    <w:rsid w:val="003D59C3"/>
    <w:rsid w:val="003D6489"/>
    <w:rsid w:val="003D65C5"/>
    <w:rsid w:val="003D66EB"/>
    <w:rsid w:val="003D6C7E"/>
    <w:rsid w:val="003D6FB1"/>
    <w:rsid w:val="003D7018"/>
    <w:rsid w:val="003D72AC"/>
    <w:rsid w:val="003D734B"/>
    <w:rsid w:val="003D7701"/>
    <w:rsid w:val="003E03E7"/>
    <w:rsid w:val="003E0741"/>
    <w:rsid w:val="003E0C68"/>
    <w:rsid w:val="003E0E03"/>
    <w:rsid w:val="003E14F1"/>
    <w:rsid w:val="003E15B3"/>
    <w:rsid w:val="003E187A"/>
    <w:rsid w:val="003E1ED5"/>
    <w:rsid w:val="003E22C2"/>
    <w:rsid w:val="003E2631"/>
    <w:rsid w:val="003E2DB3"/>
    <w:rsid w:val="003E31D1"/>
    <w:rsid w:val="003E3BC8"/>
    <w:rsid w:val="003E40F3"/>
    <w:rsid w:val="003E4A58"/>
    <w:rsid w:val="003E4D74"/>
    <w:rsid w:val="003E5708"/>
    <w:rsid w:val="003E59A5"/>
    <w:rsid w:val="003E59FA"/>
    <w:rsid w:val="003E5B6B"/>
    <w:rsid w:val="003E5FFB"/>
    <w:rsid w:val="003E6101"/>
    <w:rsid w:val="003E64E5"/>
    <w:rsid w:val="003E6B34"/>
    <w:rsid w:val="003E707C"/>
    <w:rsid w:val="003E73CB"/>
    <w:rsid w:val="003E788A"/>
    <w:rsid w:val="003E79AE"/>
    <w:rsid w:val="003F07F6"/>
    <w:rsid w:val="003F0F0B"/>
    <w:rsid w:val="003F10F2"/>
    <w:rsid w:val="003F14AA"/>
    <w:rsid w:val="003F1673"/>
    <w:rsid w:val="003F176C"/>
    <w:rsid w:val="003F2158"/>
    <w:rsid w:val="003F27A0"/>
    <w:rsid w:val="003F2D71"/>
    <w:rsid w:val="003F32D0"/>
    <w:rsid w:val="003F3916"/>
    <w:rsid w:val="003F413B"/>
    <w:rsid w:val="003F435B"/>
    <w:rsid w:val="003F436F"/>
    <w:rsid w:val="003F43DC"/>
    <w:rsid w:val="003F450D"/>
    <w:rsid w:val="003F4660"/>
    <w:rsid w:val="003F4EC3"/>
    <w:rsid w:val="003F506F"/>
    <w:rsid w:val="003F50BB"/>
    <w:rsid w:val="003F512B"/>
    <w:rsid w:val="003F575C"/>
    <w:rsid w:val="003F5CEF"/>
    <w:rsid w:val="003F5DDD"/>
    <w:rsid w:val="003F5F9E"/>
    <w:rsid w:val="003F65FE"/>
    <w:rsid w:val="003F665E"/>
    <w:rsid w:val="003F72A6"/>
    <w:rsid w:val="003F7A1A"/>
    <w:rsid w:val="003F7C51"/>
    <w:rsid w:val="00400A08"/>
    <w:rsid w:val="00400D13"/>
    <w:rsid w:val="004012DD"/>
    <w:rsid w:val="004014FE"/>
    <w:rsid w:val="0040174D"/>
    <w:rsid w:val="00401C62"/>
    <w:rsid w:val="00402625"/>
    <w:rsid w:val="004026BE"/>
    <w:rsid w:val="00403213"/>
    <w:rsid w:val="00403701"/>
    <w:rsid w:val="00403CA3"/>
    <w:rsid w:val="00403E07"/>
    <w:rsid w:val="00404871"/>
    <w:rsid w:val="00404C34"/>
    <w:rsid w:val="00404C93"/>
    <w:rsid w:val="00404D36"/>
    <w:rsid w:val="00405219"/>
    <w:rsid w:val="00405446"/>
    <w:rsid w:val="00405916"/>
    <w:rsid w:val="00405D34"/>
    <w:rsid w:val="00406238"/>
    <w:rsid w:val="0040642D"/>
    <w:rsid w:val="004066B1"/>
    <w:rsid w:val="0040676D"/>
    <w:rsid w:val="004067B8"/>
    <w:rsid w:val="00406AB2"/>
    <w:rsid w:val="00406D49"/>
    <w:rsid w:val="00407A13"/>
    <w:rsid w:val="00407C80"/>
    <w:rsid w:val="004100BD"/>
    <w:rsid w:val="004101C2"/>
    <w:rsid w:val="0041071B"/>
    <w:rsid w:val="00410958"/>
    <w:rsid w:val="00410E33"/>
    <w:rsid w:val="00410F1D"/>
    <w:rsid w:val="00410F85"/>
    <w:rsid w:val="00411203"/>
    <w:rsid w:val="00411608"/>
    <w:rsid w:val="00411CC9"/>
    <w:rsid w:val="004123B9"/>
    <w:rsid w:val="0041252A"/>
    <w:rsid w:val="004126F5"/>
    <w:rsid w:val="004127E7"/>
    <w:rsid w:val="0041332F"/>
    <w:rsid w:val="00413886"/>
    <w:rsid w:val="00413A0C"/>
    <w:rsid w:val="00413DD6"/>
    <w:rsid w:val="0041410F"/>
    <w:rsid w:val="00414833"/>
    <w:rsid w:val="004153E5"/>
    <w:rsid w:val="00415B7D"/>
    <w:rsid w:val="00415BCD"/>
    <w:rsid w:val="004162C8"/>
    <w:rsid w:val="0041633A"/>
    <w:rsid w:val="00417193"/>
    <w:rsid w:val="00417251"/>
    <w:rsid w:val="00417254"/>
    <w:rsid w:val="004174B2"/>
    <w:rsid w:val="004177C6"/>
    <w:rsid w:val="004179F9"/>
    <w:rsid w:val="00417BA4"/>
    <w:rsid w:val="00417C37"/>
    <w:rsid w:val="00417E34"/>
    <w:rsid w:val="004201A3"/>
    <w:rsid w:val="00420215"/>
    <w:rsid w:val="004203B8"/>
    <w:rsid w:val="0042043D"/>
    <w:rsid w:val="00421097"/>
    <w:rsid w:val="004213DC"/>
    <w:rsid w:val="0042234E"/>
    <w:rsid w:val="00422578"/>
    <w:rsid w:val="00422660"/>
    <w:rsid w:val="00422CE2"/>
    <w:rsid w:val="00422D69"/>
    <w:rsid w:val="00422DC1"/>
    <w:rsid w:val="0042398C"/>
    <w:rsid w:val="00423EF2"/>
    <w:rsid w:val="00424044"/>
    <w:rsid w:val="0042438E"/>
    <w:rsid w:val="004243A2"/>
    <w:rsid w:val="00424666"/>
    <w:rsid w:val="00424DE0"/>
    <w:rsid w:val="00424EF5"/>
    <w:rsid w:val="00425025"/>
    <w:rsid w:val="004250AD"/>
    <w:rsid w:val="00425DDA"/>
    <w:rsid w:val="00425F7B"/>
    <w:rsid w:val="00426147"/>
    <w:rsid w:val="00426463"/>
    <w:rsid w:val="00426482"/>
    <w:rsid w:val="004270A7"/>
    <w:rsid w:val="004273A4"/>
    <w:rsid w:val="00427B5F"/>
    <w:rsid w:val="004305DB"/>
    <w:rsid w:val="00430833"/>
    <w:rsid w:val="0043112F"/>
    <w:rsid w:val="004311D3"/>
    <w:rsid w:val="004313C0"/>
    <w:rsid w:val="0043142D"/>
    <w:rsid w:val="00431C4A"/>
    <w:rsid w:val="00431C7D"/>
    <w:rsid w:val="0043206F"/>
    <w:rsid w:val="0043210E"/>
    <w:rsid w:val="00432111"/>
    <w:rsid w:val="004324DB"/>
    <w:rsid w:val="004326F0"/>
    <w:rsid w:val="00432719"/>
    <w:rsid w:val="004328AB"/>
    <w:rsid w:val="00432CD0"/>
    <w:rsid w:val="00432D5D"/>
    <w:rsid w:val="00432E4A"/>
    <w:rsid w:val="0043338E"/>
    <w:rsid w:val="004333AF"/>
    <w:rsid w:val="00433EFE"/>
    <w:rsid w:val="0043404A"/>
    <w:rsid w:val="0043506E"/>
    <w:rsid w:val="0043561B"/>
    <w:rsid w:val="004357CF"/>
    <w:rsid w:val="00435C35"/>
    <w:rsid w:val="00435D50"/>
    <w:rsid w:val="0043601F"/>
    <w:rsid w:val="00436F74"/>
    <w:rsid w:val="004371FA"/>
    <w:rsid w:val="00437925"/>
    <w:rsid w:val="00437C45"/>
    <w:rsid w:val="00437D5B"/>
    <w:rsid w:val="00440110"/>
    <w:rsid w:val="00440387"/>
    <w:rsid w:val="004403CE"/>
    <w:rsid w:val="004406E2"/>
    <w:rsid w:val="00440770"/>
    <w:rsid w:val="00440936"/>
    <w:rsid w:val="00440F28"/>
    <w:rsid w:val="00440F2C"/>
    <w:rsid w:val="0044152A"/>
    <w:rsid w:val="004415FB"/>
    <w:rsid w:val="00441765"/>
    <w:rsid w:val="004421CE"/>
    <w:rsid w:val="004421EC"/>
    <w:rsid w:val="0044227D"/>
    <w:rsid w:val="0044263A"/>
    <w:rsid w:val="00442A9D"/>
    <w:rsid w:val="0044315D"/>
    <w:rsid w:val="00443353"/>
    <w:rsid w:val="0044374F"/>
    <w:rsid w:val="004438D7"/>
    <w:rsid w:val="00443D60"/>
    <w:rsid w:val="00443ED7"/>
    <w:rsid w:val="004440A1"/>
    <w:rsid w:val="004444CF"/>
    <w:rsid w:val="00444757"/>
    <w:rsid w:val="00444B27"/>
    <w:rsid w:val="00444D6B"/>
    <w:rsid w:val="004451B5"/>
    <w:rsid w:val="00445558"/>
    <w:rsid w:val="00445BE8"/>
    <w:rsid w:val="00445EE7"/>
    <w:rsid w:val="00445F1B"/>
    <w:rsid w:val="0044606A"/>
    <w:rsid w:val="00446586"/>
    <w:rsid w:val="004465C6"/>
    <w:rsid w:val="004466C0"/>
    <w:rsid w:val="00446732"/>
    <w:rsid w:val="00446996"/>
    <w:rsid w:val="00446D87"/>
    <w:rsid w:val="0044714B"/>
    <w:rsid w:val="004477BE"/>
    <w:rsid w:val="004506CD"/>
    <w:rsid w:val="0045071E"/>
    <w:rsid w:val="00450796"/>
    <w:rsid w:val="00450C68"/>
    <w:rsid w:val="00450D82"/>
    <w:rsid w:val="004515C0"/>
    <w:rsid w:val="00451943"/>
    <w:rsid w:val="00451AF1"/>
    <w:rsid w:val="004522A0"/>
    <w:rsid w:val="0045279E"/>
    <w:rsid w:val="00452E10"/>
    <w:rsid w:val="0045376C"/>
    <w:rsid w:val="00453F1F"/>
    <w:rsid w:val="00453FC0"/>
    <w:rsid w:val="0045416C"/>
    <w:rsid w:val="0045448C"/>
    <w:rsid w:val="0045463F"/>
    <w:rsid w:val="004547B1"/>
    <w:rsid w:val="00455049"/>
    <w:rsid w:val="004557FE"/>
    <w:rsid w:val="004559CA"/>
    <w:rsid w:val="004561AC"/>
    <w:rsid w:val="004564F9"/>
    <w:rsid w:val="004565EC"/>
    <w:rsid w:val="00456809"/>
    <w:rsid w:val="00456946"/>
    <w:rsid w:val="00456983"/>
    <w:rsid w:val="00456C15"/>
    <w:rsid w:val="00457195"/>
    <w:rsid w:val="004573BB"/>
    <w:rsid w:val="004578F8"/>
    <w:rsid w:val="00457C92"/>
    <w:rsid w:val="00457E1A"/>
    <w:rsid w:val="004610FC"/>
    <w:rsid w:val="00461325"/>
    <w:rsid w:val="00461561"/>
    <w:rsid w:val="004615B6"/>
    <w:rsid w:val="0046198E"/>
    <w:rsid w:val="00461B85"/>
    <w:rsid w:val="0046212C"/>
    <w:rsid w:val="00462185"/>
    <w:rsid w:val="0046304B"/>
    <w:rsid w:val="0046401A"/>
    <w:rsid w:val="00464BB9"/>
    <w:rsid w:val="00464C37"/>
    <w:rsid w:val="00464E24"/>
    <w:rsid w:val="004654C3"/>
    <w:rsid w:val="0046570A"/>
    <w:rsid w:val="00465D80"/>
    <w:rsid w:val="0046638A"/>
    <w:rsid w:val="004667CF"/>
    <w:rsid w:val="00466838"/>
    <w:rsid w:val="00466B95"/>
    <w:rsid w:val="00466F33"/>
    <w:rsid w:val="00467164"/>
    <w:rsid w:val="004672E5"/>
    <w:rsid w:val="004700F1"/>
    <w:rsid w:val="004704B7"/>
    <w:rsid w:val="004708A0"/>
    <w:rsid w:val="00470A6B"/>
    <w:rsid w:val="00471086"/>
    <w:rsid w:val="0047139B"/>
    <w:rsid w:val="0047160A"/>
    <w:rsid w:val="00471D9B"/>
    <w:rsid w:val="00471DD1"/>
    <w:rsid w:val="00471F22"/>
    <w:rsid w:val="00472220"/>
    <w:rsid w:val="004723EC"/>
    <w:rsid w:val="004724FD"/>
    <w:rsid w:val="00472510"/>
    <w:rsid w:val="00472AF1"/>
    <w:rsid w:val="00472C06"/>
    <w:rsid w:val="00473098"/>
    <w:rsid w:val="0047330A"/>
    <w:rsid w:val="0047346E"/>
    <w:rsid w:val="004734D2"/>
    <w:rsid w:val="004736B4"/>
    <w:rsid w:val="004736ED"/>
    <w:rsid w:val="00473BF0"/>
    <w:rsid w:val="00474255"/>
    <w:rsid w:val="00474694"/>
    <w:rsid w:val="00474719"/>
    <w:rsid w:val="00474A42"/>
    <w:rsid w:val="00475134"/>
    <w:rsid w:val="0047519B"/>
    <w:rsid w:val="004756A9"/>
    <w:rsid w:val="004757B8"/>
    <w:rsid w:val="00475946"/>
    <w:rsid w:val="0047622A"/>
    <w:rsid w:val="00476378"/>
    <w:rsid w:val="00476E6C"/>
    <w:rsid w:val="004772C1"/>
    <w:rsid w:val="00477B6C"/>
    <w:rsid w:val="00477CBE"/>
    <w:rsid w:val="00477DFE"/>
    <w:rsid w:val="004801CB"/>
    <w:rsid w:val="004806C4"/>
    <w:rsid w:val="00480BE2"/>
    <w:rsid w:val="00481263"/>
    <w:rsid w:val="0048131D"/>
    <w:rsid w:val="004813FC"/>
    <w:rsid w:val="00481AF3"/>
    <w:rsid w:val="00481F4B"/>
    <w:rsid w:val="00481F7D"/>
    <w:rsid w:val="004820A0"/>
    <w:rsid w:val="00482879"/>
    <w:rsid w:val="00482DE1"/>
    <w:rsid w:val="00482EC6"/>
    <w:rsid w:val="004837EF"/>
    <w:rsid w:val="004837F3"/>
    <w:rsid w:val="004840CB"/>
    <w:rsid w:val="00484FDB"/>
    <w:rsid w:val="00485A7B"/>
    <w:rsid w:val="00485AB3"/>
    <w:rsid w:val="00486773"/>
    <w:rsid w:val="004868C2"/>
    <w:rsid w:val="004870B0"/>
    <w:rsid w:val="00487EAE"/>
    <w:rsid w:val="00487EC4"/>
    <w:rsid w:val="00490302"/>
    <w:rsid w:val="0049042E"/>
    <w:rsid w:val="0049088B"/>
    <w:rsid w:val="00490985"/>
    <w:rsid w:val="00490B09"/>
    <w:rsid w:val="00490FFB"/>
    <w:rsid w:val="00491207"/>
    <w:rsid w:val="00492272"/>
    <w:rsid w:val="004922D1"/>
    <w:rsid w:val="00492851"/>
    <w:rsid w:val="00492C87"/>
    <w:rsid w:val="00493249"/>
    <w:rsid w:val="00494AD8"/>
    <w:rsid w:val="00494C74"/>
    <w:rsid w:val="00494F01"/>
    <w:rsid w:val="004954A4"/>
    <w:rsid w:val="004958B4"/>
    <w:rsid w:val="00496081"/>
    <w:rsid w:val="0049612C"/>
    <w:rsid w:val="0049650F"/>
    <w:rsid w:val="00496557"/>
    <w:rsid w:val="004965C3"/>
    <w:rsid w:val="004967AF"/>
    <w:rsid w:val="0049715D"/>
    <w:rsid w:val="004973BC"/>
    <w:rsid w:val="004A0FC1"/>
    <w:rsid w:val="004A106E"/>
    <w:rsid w:val="004A1534"/>
    <w:rsid w:val="004A186B"/>
    <w:rsid w:val="004A236A"/>
    <w:rsid w:val="004A282C"/>
    <w:rsid w:val="004A2A2B"/>
    <w:rsid w:val="004A2F8E"/>
    <w:rsid w:val="004A315B"/>
    <w:rsid w:val="004A3D05"/>
    <w:rsid w:val="004A3E59"/>
    <w:rsid w:val="004A463D"/>
    <w:rsid w:val="004A4A22"/>
    <w:rsid w:val="004A4B6C"/>
    <w:rsid w:val="004A4C29"/>
    <w:rsid w:val="004A4E05"/>
    <w:rsid w:val="004A563E"/>
    <w:rsid w:val="004A58A5"/>
    <w:rsid w:val="004A5A48"/>
    <w:rsid w:val="004A5B3B"/>
    <w:rsid w:val="004A647A"/>
    <w:rsid w:val="004A6CF1"/>
    <w:rsid w:val="004A7050"/>
    <w:rsid w:val="004A70AD"/>
    <w:rsid w:val="004A72D3"/>
    <w:rsid w:val="004A798A"/>
    <w:rsid w:val="004A79D4"/>
    <w:rsid w:val="004B0264"/>
    <w:rsid w:val="004B0E31"/>
    <w:rsid w:val="004B242D"/>
    <w:rsid w:val="004B26DE"/>
    <w:rsid w:val="004B3194"/>
    <w:rsid w:val="004B35DD"/>
    <w:rsid w:val="004B36EA"/>
    <w:rsid w:val="004B3DA8"/>
    <w:rsid w:val="004B40AE"/>
    <w:rsid w:val="004B443E"/>
    <w:rsid w:val="004B4DFF"/>
    <w:rsid w:val="004B53F8"/>
    <w:rsid w:val="004B59A0"/>
    <w:rsid w:val="004B68B8"/>
    <w:rsid w:val="004B74AA"/>
    <w:rsid w:val="004B7BA2"/>
    <w:rsid w:val="004C001A"/>
    <w:rsid w:val="004C0276"/>
    <w:rsid w:val="004C07A9"/>
    <w:rsid w:val="004C1035"/>
    <w:rsid w:val="004C12F4"/>
    <w:rsid w:val="004C17BA"/>
    <w:rsid w:val="004C1808"/>
    <w:rsid w:val="004C1D43"/>
    <w:rsid w:val="004C2015"/>
    <w:rsid w:val="004C2A4B"/>
    <w:rsid w:val="004C3752"/>
    <w:rsid w:val="004C43E6"/>
    <w:rsid w:val="004C4AED"/>
    <w:rsid w:val="004C4B8E"/>
    <w:rsid w:val="004C4BEB"/>
    <w:rsid w:val="004C4D43"/>
    <w:rsid w:val="004C560D"/>
    <w:rsid w:val="004C56A1"/>
    <w:rsid w:val="004C5D1D"/>
    <w:rsid w:val="004C60D7"/>
    <w:rsid w:val="004C6437"/>
    <w:rsid w:val="004C659F"/>
    <w:rsid w:val="004C6940"/>
    <w:rsid w:val="004C69B1"/>
    <w:rsid w:val="004C6D9D"/>
    <w:rsid w:val="004C6E40"/>
    <w:rsid w:val="004C709F"/>
    <w:rsid w:val="004C7B39"/>
    <w:rsid w:val="004C7BC4"/>
    <w:rsid w:val="004C7DC7"/>
    <w:rsid w:val="004D0327"/>
    <w:rsid w:val="004D0A65"/>
    <w:rsid w:val="004D0D17"/>
    <w:rsid w:val="004D0EFD"/>
    <w:rsid w:val="004D0FAA"/>
    <w:rsid w:val="004D1246"/>
    <w:rsid w:val="004D1331"/>
    <w:rsid w:val="004D142B"/>
    <w:rsid w:val="004D2205"/>
    <w:rsid w:val="004D2408"/>
    <w:rsid w:val="004D262B"/>
    <w:rsid w:val="004D2831"/>
    <w:rsid w:val="004D2B77"/>
    <w:rsid w:val="004D2CCB"/>
    <w:rsid w:val="004D31D7"/>
    <w:rsid w:val="004D32DE"/>
    <w:rsid w:val="004D3D6F"/>
    <w:rsid w:val="004D3FFE"/>
    <w:rsid w:val="004D40E9"/>
    <w:rsid w:val="004D42FE"/>
    <w:rsid w:val="004D4538"/>
    <w:rsid w:val="004D45BB"/>
    <w:rsid w:val="004D465C"/>
    <w:rsid w:val="004D4DB3"/>
    <w:rsid w:val="004D5231"/>
    <w:rsid w:val="004D5353"/>
    <w:rsid w:val="004D5CF8"/>
    <w:rsid w:val="004D5FF7"/>
    <w:rsid w:val="004D7016"/>
    <w:rsid w:val="004D701C"/>
    <w:rsid w:val="004D757A"/>
    <w:rsid w:val="004D7972"/>
    <w:rsid w:val="004D7FC0"/>
    <w:rsid w:val="004E0779"/>
    <w:rsid w:val="004E07D5"/>
    <w:rsid w:val="004E11A3"/>
    <w:rsid w:val="004E14EA"/>
    <w:rsid w:val="004E15C8"/>
    <w:rsid w:val="004E198D"/>
    <w:rsid w:val="004E21AE"/>
    <w:rsid w:val="004E2557"/>
    <w:rsid w:val="004E26B9"/>
    <w:rsid w:val="004E27A7"/>
    <w:rsid w:val="004E2A50"/>
    <w:rsid w:val="004E3100"/>
    <w:rsid w:val="004E3182"/>
    <w:rsid w:val="004E31FA"/>
    <w:rsid w:val="004E3313"/>
    <w:rsid w:val="004E36F4"/>
    <w:rsid w:val="004E40FD"/>
    <w:rsid w:val="004E454D"/>
    <w:rsid w:val="004E4573"/>
    <w:rsid w:val="004E5198"/>
    <w:rsid w:val="004E523F"/>
    <w:rsid w:val="004E5533"/>
    <w:rsid w:val="004E5572"/>
    <w:rsid w:val="004E55A7"/>
    <w:rsid w:val="004E561F"/>
    <w:rsid w:val="004E587A"/>
    <w:rsid w:val="004E5964"/>
    <w:rsid w:val="004E5B73"/>
    <w:rsid w:val="004E65CD"/>
    <w:rsid w:val="004E6941"/>
    <w:rsid w:val="004E6EA3"/>
    <w:rsid w:val="004E6FF9"/>
    <w:rsid w:val="004E73A9"/>
    <w:rsid w:val="004E7499"/>
    <w:rsid w:val="004E793D"/>
    <w:rsid w:val="004E7C0A"/>
    <w:rsid w:val="004E7DFC"/>
    <w:rsid w:val="004F00E8"/>
    <w:rsid w:val="004F025E"/>
    <w:rsid w:val="004F0717"/>
    <w:rsid w:val="004F0B60"/>
    <w:rsid w:val="004F0E23"/>
    <w:rsid w:val="004F0F20"/>
    <w:rsid w:val="004F0FD0"/>
    <w:rsid w:val="004F1FD5"/>
    <w:rsid w:val="004F235A"/>
    <w:rsid w:val="004F2515"/>
    <w:rsid w:val="004F2614"/>
    <w:rsid w:val="004F2716"/>
    <w:rsid w:val="004F2B09"/>
    <w:rsid w:val="004F2D2F"/>
    <w:rsid w:val="004F31E1"/>
    <w:rsid w:val="004F34B8"/>
    <w:rsid w:val="004F36DE"/>
    <w:rsid w:val="004F39BF"/>
    <w:rsid w:val="004F3CBB"/>
    <w:rsid w:val="004F3ECF"/>
    <w:rsid w:val="004F4166"/>
    <w:rsid w:val="004F416D"/>
    <w:rsid w:val="004F4A7A"/>
    <w:rsid w:val="004F4E20"/>
    <w:rsid w:val="004F55BB"/>
    <w:rsid w:val="004F5994"/>
    <w:rsid w:val="004F5CF2"/>
    <w:rsid w:val="004F5E88"/>
    <w:rsid w:val="004F67D6"/>
    <w:rsid w:val="004F6968"/>
    <w:rsid w:val="004F6E4C"/>
    <w:rsid w:val="004F7303"/>
    <w:rsid w:val="004F7350"/>
    <w:rsid w:val="004F7B2D"/>
    <w:rsid w:val="004F7DD2"/>
    <w:rsid w:val="004F7F26"/>
    <w:rsid w:val="005001A6"/>
    <w:rsid w:val="0050026F"/>
    <w:rsid w:val="005007CB"/>
    <w:rsid w:val="00500ECD"/>
    <w:rsid w:val="005010A5"/>
    <w:rsid w:val="00501331"/>
    <w:rsid w:val="00501534"/>
    <w:rsid w:val="0050154F"/>
    <w:rsid w:val="005015B8"/>
    <w:rsid w:val="00501AD6"/>
    <w:rsid w:val="00501D04"/>
    <w:rsid w:val="00501EB8"/>
    <w:rsid w:val="005029D7"/>
    <w:rsid w:val="00502CE3"/>
    <w:rsid w:val="005030E0"/>
    <w:rsid w:val="0050373C"/>
    <w:rsid w:val="005044E7"/>
    <w:rsid w:val="00504900"/>
    <w:rsid w:val="0050613E"/>
    <w:rsid w:val="00506298"/>
    <w:rsid w:val="0050658B"/>
    <w:rsid w:val="00506A41"/>
    <w:rsid w:val="0050717A"/>
    <w:rsid w:val="005076FD"/>
    <w:rsid w:val="005077F2"/>
    <w:rsid w:val="005106CB"/>
    <w:rsid w:val="00510F2C"/>
    <w:rsid w:val="00511312"/>
    <w:rsid w:val="00511922"/>
    <w:rsid w:val="00511ABC"/>
    <w:rsid w:val="00511B45"/>
    <w:rsid w:val="00512A37"/>
    <w:rsid w:val="00512C61"/>
    <w:rsid w:val="005134D5"/>
    <w:rsid w:val="00513C6A"/>
    <w:rsid w:val="00514665"/>
    <w:rsid w:val="00514CBF"/>
    <w:rsid w:val="00514F1C"/>
    <w:rsid w:val="00515102"/>
    <w:rsid w:val="0051580D"/>
    <w:rsid w:val="005158C5"/>
    <w:rsid w:val="005162E5"/>
    <w:rsid w:val="00516816"/>
    <w:rsid w:val="00516C4F"/>
    <w:rsid w:val="005171F1"/>
    <w:rsid w:val="00517BF9"/>
    <w:rsid w:val="00517C87"/>
    <w:rsid w:val="00517ECE"/>
    <w:rsid w:val="00520944"/>
    <w:rsid w:val="00520A7A"/>
    <w:rsid w:val="00520B52"/>
    <w:rsid w:val="00520DDA"/>
    <w:rsid w:val="00520F68"/>
    <w:rsid w:val="00521C9C"/>
    <w:rsid w:val="00521CAF"/>
    <w:rsid w:val="00521CB9"/>
    <w:rsid w:val="00522769"/>
    <w:rsid w:val="00522867"/>
    <w:rsid w:val="005235FA"/>
    <w:rsid w:val="005238FE"/>
    <w:rsid w:val="00524DD3"/>
    <w:rsid w:val="005250FF"/>
    <w:rsid w:val="00525BB7"/>
    <w:rsid w:val="005260CA"/>
    <w:rsid w:val="005267AC"/>
    <w:rsid w:val="00527358"/>
    <w:rsid w:val="00530509"/>
    <w:rsid w:val="0053124D"/>
    <w:rsid w:val="005312F3"/>
    <w:rsid w:val="00531353"/>
    <w:rsid w:val="0053174B"/>
    <w:rsid w:val="00531856"/>
    <w:rsid w:val="0053191A"/>
    <w:rsid w:val="00532AA4"/>
    <w:rsid w:val="005331C5"/>
    <w:rsid w:val="005334F3"/>
    <w:rsid w:val="00533743"/>
    <w:rsid w:val="005337C8"/>
    <w:rsid w:val="005338C5"/>
    <w:rsid w:val="00533BFB"/>
    <w:rsid w:val="0053458C"/>
    <w:rsid w:val="00534765"/>
    <w:rsid w:val="0053516F"/>
    <w:rsid w:val="005358FB"/>
    <w:rsid w:val="00535AA5"/>
    <w:rsid w:val="00535DDA"/>
    <w:rsid w:val="00535ECA"/>
    <w:rsid w:val="005362C2"/>
    <w:rsid w:val="00536371"/>
    <w:rsid w:val="00536B6D"/>
    <w:rsid w:val="00536E52"/>
    <w:rsid w:val="00536F17"/>
    <w:rsid w:val="0053732E"/>
    <w:rsid w:val="005374ED"/>
    <w:rsid w:val="00537C19"/>
    <w:rsid w:val="00537DCC"/>
    <w:rsid w:val="00537FE9"/>
    <w:rsid w:val="005403BA"/>
    <w:rsid w:val="005409FD"/>
    <w:rsid w:val="00540B4C"/>
    <w:rsid w:val="00540F0E"/>
    <w:rsid w:val="005414B1"/>
    <w:rsid w:val="00541739"/>
    <w:rsid w:val="0054186C"/>
    <w:rsid w:val="00541CB7"/>
    <w:rsid w:val="005422BC"/>
    <w:rsid w:val="0054242D"/>
    <w:rsid w:val="005427B3"/>
    <w:rsid w:val="00542B1F"/>
    <w:rsid w:val="005434D2"/>
    <w:rsid w:val="0054395C"/>
    <w:rsid w:val="00543B3E"/>
    <w:rsid w:val="00543EB9"/>
    <w:rsid w:val="00544066"/>
    <w:rsid w:val="005440F2"/>
    <w:rsid w:val="005443B0"/>
    <w:rsid w:val="005447DE"/>
    <w:rsid w:val="005447E3"/>
    <w:rsid w:val="00544889"/>
    <w:rsid w:val="005449C6"/>
    <w:rsid w:val="00544B27"/>
    <w:rsid w:val="005451C2"/>
    <w:rsid w:val="005452BC"/>
    <w:rsid w:val="005453AD"/>
    <w:rsid w:val="00545505"/>
    <w:rsid w:val="005456AF"/>
    <w:rsid w:val="00545B98"/>
    <w:rsid w:val="005463E1"/>
    <w:rsid w:val="00546B9F"/>
    <w:rsid w:val="00546C16"/>
    <w:rsid w:val="00546E0E"/>
    <w:rsid w:val="00547102"/>
    <w:rsid w:val="00550068"/>
    <w:rsid w:val="00550BB6"/>
    <w:rsid w:val="00551028"/>
    <w:rsid w:val="0055129A"/>
    <w:rsid w:val="0055133B"/>
    <w:rsid w:val="0055153D"/>
    <w:rsid w:val="00551A09"/>
    <w:rsid w:val="00551BAC"/>
    <w:rsid w:val="00551BC7"/>
    <w:rsid w:val="00551BE5"/>
    <w:rsid w:val="00551DBC"/>
    <w:rsid w:val="005522E9"/>
    <w:rsid w:val="0055258D"/>
    <w:rsid w:val="0055292D"/>
    <w:rsid w:val="00552C42"/>
    <w:rsid w:val="00552C75"/>
    <w:rsid w:val="00553286"/>
    <w:rsid w:val="005538FE"/>
    <w:rsid w:val="00553AC0"/>
    <w:rsid w:val="00553B24"/>
    <w:rsid w:val="00553C70"/>
    <w:rsid w:val="00553EB9"/>
    <w:rsid w:val="0055452A"/>
    <w:rsid w:val="005548AB"/>
    <w:rsid w:val="00554AAA"/>
    <w:rsid w:val="00554BBF"/>
    <w:rsid w:val="00554FFE"/>
    <w:rsid w:val="00555269"/>
    <w:rsid w:val="0055534E"/>
    <w:rsid w:val="005563C7"/>
    <w:rsid w:val="00556528"/>
    <w:rsid w:val="00556B2C"/>
    <w:rsid w:val="00556F6B"/>
    <w:rsid w:val="00557553"/>
    <w:rsid w:val="00557692"/>
    <w:rsid w:val="00560217"/>
    <w:rsid w:val="00560582"/>
    <w:rsid w:val="00560686"/>
    <w:rsid w:val="00560B28"/>
    <w:rsid w:val="00560E5B"/>
    <w:rsid w:val="00561091"/>
    <w:rsid w:val="00561445"/>
    <w:rsid w:val="005615DF"/>
    <w:rsid w:val="00561C87"/>
    <w:rsid w:val="00561F39"/>
    <w:rsid w:val="00562489"/>
    <w:rsid w:val="00562715"/>
    <w:rsid w:val="00562C48"/>
    <w:rsid w:val="00562CA8"/>
    <w:rsid w:val="00563F44"/>
    <w:rsid w:val="0056411D"/>
    <w:rsid w:val="0056416B"/>
    <w:rsid w:val="005641A7"/>
    <w:rsid w:val="00564392"/>
    <w:rsid w:val="005654BB"/>
    <w:rsid w:val="0056592D"/>
    <w:rsid w:val="00565D85"/>
    <w:rsid w:val="00565EC5"/>
    <w:rsid w:val="00565F7E"/>
    <w:rsid w:val="005664FA"/>
    <w:rsid w:val="0056659F"/>
    <w:rsid w:val="005665E9"/>
    <w:rsid w:val="00566AC0"/>
    <w:rsid w:val="0056714C"/>
    <w:rsid w:val="00567EE1"/>
    <w:rsid w:val="00570136"/>
    <w:rsid w:val="00570CB1"/>
    <w:rsid w:val="005718C2"/>
    <w:rsid w:val="00571B63"/>
    <w:rsid w:val="00571CB4"/>
    <w:rsid w:val="00571DF4"/>
    <w:rsid w:val="00571E2E"/>
    <w:rsid w:val="005723AF"/>
    <w:rsid w:val="0057266E"/>
    <w:rsid w:val="00572D1A"/>
    <w:rsid w:val="00572D31"/>
    <w:rsid w:val="005733CE"/>
    <w:rsid w:val="005735C4"/>
    <w:rsid w:val="00573E72"/>
    <w:rsid w:val="00575A03"/>
    <w:rsid w:val="00575FC5"/>
    <w:rsid w:val="0057612F"/>
    <w:rsid w:val="00576134"/>
    <w:rsid w:val="005764DF"/>
    <w:rsid w:val="0057696F"/>
    <w:rsid w:val="00576BC0"/>
    <w:rsid w:val="00576CB7"/>
    <w:rsid w:val="00576DCB"/>
    <w:rsid w:val="0057704B"/>
    <w:rsid w:val="00577836"/>
    <w:rsid w:val="005803F1"/>
    <w:rsid w:val="00580813"/>
    <w:rsid w:val="005809A9"/>
    <w:rsid w:val="00580B1D"/>
    <w:rsid w:val="005811B6"/>
    <w:rsid w:val="005816CB"/>
    <w:rsid w:val="00581950"/>
    <w:rsid w:val="00581E06"/>
    <w:rsid w:val="0058229A"/>
    <w:rsid w:val="00582395"/>
    <w:rsid w:val="005824BE"/>
    <w:rsid w:val="005826C0"/>
    <w:rsid w:val="00582CA0"/>
    <w:rsid w:val="00583023"/>
    <w:rsid w:val="0058306B"/>
    <w:rsid w:val="005834A8"/>
    <w:rsid w:val="00583954"/>
    <w:rsid w:val="00583DB2"/>
    <w:rsid w:val="005848B0"/>
    <w:rsid w:val="00584CBC"/>
    <w:rsid w:val="00585555"/>
    <w:rsid w:val="005859C8"/>
    <w:rsid w:val="00585AB4"/>
    <w:rsid w:val="00585B3C"/>
    <w:rsid w:val="005860E4"/>
    <w:rsid w:val="005864A0"/>
    <w:rsid w:val="005866D4"/>
    <w:rsid w:val="0058774C"/>
    <w:rsid w:val="00590127"/>
    <w:rsid w:val="00590F2B"/>
    <w:rsid w:val="00590FCB"/>
    <w:rsid w:val="005916F1"/>
    <w:rsid w:val="0059185A"/>
    <w:rsid w:val="00591C3F"/>
    <w:rsid w:val="00591DB1"/>
    <w:rsid w:val="00591E9F"/>
    <w:rsid w:val="00592156"/>
    <w:rsid w:val="0059222F"/>
    <w:rsid w:val="005925C2"/>
    <w:rsid w:val="00592C53"/>
    <w:rsid w:val="00592D4A"/>
    <w:rsid w:val="005939B7"/>
    <w:rsid w:val="0059400C"/>
    <w:rsid w:val="00594543"/>
    <w:rsid w:val="0059498E"/>
    <w:rsid w:val="005950C5"/>
    <w:rsid w:val="00595663"/>
    <w:rsid w:val="0059570A"/>
    <w:rsid w:val="00595AA5"/>
    <w:rsid w:val="00595B74"/>
    <w:rsid w:val="00595D9C"/>
    <w:rsid w:val="00595F71"/>
    <w:rsid w:val="00596572"/>
    <w:rsid w:val="00596702"/>
    <w:rsid w:val="0059671A"/>
    <w:rsid w:val="00596CFC"/>
    <w:rsid w:val="00596DB8"/>
    <w:rsid w:val="005972D1"/>
    <w:rsid w:val="00597401"/>
    <w:rsid w:val="005975DA"/>
    <w:rsid w:val="0059764A"/>
    <w:rsid w:val="00597892"/>
    <w:rsid w:val="00597AC6"/>
    <w:rsid w:val="005A0424"/>
    <w:rsid w:val="005A0696"/>
    <w:rsid w:val="005A0B50"/>
    <w:rsid w:val="005A1390"/>
    <w:rsid w:val="005A1C25"/>
    <w:rsid w:val="005A1CA4"/>
    <w:rsid w:val="005A1D03"/>
    <w:rsid w:val="005A1FCF"/>
    <w:rsid w:val="005A24C9"/>
    <w:rsid w:val="005A271E"/>
    <w:rsid w:val="005A28C0"/>
    <w:rsid w:val="005A2E5D"/>
    <w:rsid w:val="005A342B"/>
    <w:rsid w:val="005A3FBA"/>
    <w:rsid w:val="005A400A"/>
    <w:rsid w:val="005A417F"/>
    <w:rsid w:val="005A459C"/>
    <w:rsid w:val="005A45DF"/>
    <w:rsid w:val="005A4B36"/>
    <w:rsid w:val="005A52FB"/>
    <w:rsid w:val="005A53B5"/>
    <w:rsid w:val="005A5809"/>
    <w:rsid w:val="005A6A62"/>
    <w:rsid w:val="005A6C10"/>
    <w:rsid w:val="005A6E71"/>
    <w:rsid w:val="005A72C7"/>
    <w:rsid w:val="005A73E3"/>
    <w:rsid w:val="005A7472"/>
    <w:rsid w:val="005A747A"/>
    <w:rsid w:val="005A78CC"/>
    <w:rsid w:val="005A7939"/>
    <w:rsid w:val="005A7A54"/>
    <w:rsid w:val="005A7C85"/>
    <w:rsid w:val="005A7CB9"/>
    <w:rsid w:val="005A7D07"/>
    <w:rsid w:val="005B0183"/>
    <w:rsid w:val="005B067B"/>
    <w:rsid w:val="005B0A90"/>
    <w:rsid w:val="005B0C8F"/>
    <w:rsid w:val="005B1847"/>
    <w:rsid w:val="005B1AA3"/>
    <w:rsid w:val="005B1DD3"/>
    <w:rsid w:val="005B2EFE"/>
    <w:rsid w:val="005B327F"/>
    <w:rsid w:val="005B4F72"/>
    <w:rsid w:val="005B5063"/>
    <w:rsid w:val="005B51FE"/>
    <w:rsid w:val="005B5330"/>
    <w:rsid w:val="005B53DB"/>
    <w:rsid w:val="005B54D0"/>
    <w:rsid w:val="005B54FF"/>
    <w:rsid w:val="005B59BD"/>
    <w:rsid w:val="005B6064"/>
    <w:rsid w:val="005B6278"/>
    <w:rsid w:val="005B6491"/>
    <w:rsid w:val="005B69C1"/>
    <w:rsid w:val="005B6C0A"/>
    <w:rsid w:val="005B6E97"/>
    <w:rsid w:val="005B6F56"/>
    <w:rsid w:val="005B7208"/>
    <w:rsid w:val="005B72A1"/>
    <w:rsid w:val="005B7527"/>
    <w:rsid w:val="005B76DC"/>
    <w:rsid w:val="005B7A56"/>
    <w:rsid w:val="005B7AFA"/>
    <w:rsid w:val="005B7CF0"/>
    <w:rsid w:val="005C008C"/>
    <w:rsid w:val="005C02CA"/>
    <w:rsid w:val="005C04B7"/>
    <w:rsid w:val="005C05FC"/>
    <w:rsid w:val="005C06E2"/>
    <w:rsid w:val="005C0C88"/>
    <w:rsid w:val="005C0F9B"/>
    <w:rsid w:val="005C169E"/>
    <w:rsid w:val="005C1709"/>
    <w:rsid w:val="005C19C6"/>
    <w:rsid w:val="005C1C57"/>
    <w:rsid w:val="005C217B"/>
    <w:rsid w:val="005C21F3"/>
    <w:rsid w:val="005C2638"/>
    <w:rsid w:val="005C2647"/>
    <w:rsid w:val="005C2897"/>
    <w:rsid w:val="005C2920"/>
    <w:rsid w:val="005C2EB8"/>
    <w:rsid w:val="005C3825"/>
    <w:rsid w:val="005C38CA"/>
    <w:rsid w:val="005C4095"/>
    <w:rsid w:val="005C4789"/>
    <w:rsid w:val="005C506A"/>
    <w:rsid w:val="005C50CE"/>
    <w:rsid w:val="005C5C6F"/>
    <w:rsid w:val="005C5F44"/>
    <w:rsid w:val="005C6342"/>
    <w:rsid w:val="005C6653"/>
    <w:rsid w:val="005C66DC"/>
    <w:rsid w:val="005C69F0"/>
    <w:rsid w:val="005C7369"/>
    <w:rsid w:val="005C73DF"/>
    <w:rsid w:val="005C78BE"/>
    <w:rsid w:val="005C793C"/>
    <w:rsid w:val="005C7FD9"/>
    <w:rsid w:val="005D0077"/>
    <w:rsid w:val="005D100F"/>
    <w:rsid w:val="005D121F"/>
    <w:rsid w:val="005D2382"/>
    <w:rsid w:val="005D2922"/>
    <w:rsid w:val="005D2B8C"/>
    <w:rsid w:val="005D2F63"/>
    <w:rsid w:val="005D327E"/>
    <w:rsid w:val="005D3DEC"/>
    <w:rsid w:val="005D3F43"/>
    <w:rsid w:val="005D49DF"/>
    <w:rsid w:val="005D55A4"/>
    <w:rsid w:val="005D5AC7"/>
    <w:rsid w:val="005D5B40"/>
    <w:rsid w:val="005D5FFA"/>
    <w:rsid w:val="005D6049"/>
    <w:rsid w:val="005D65A9"/>
    <w:rsid w:val="005D6729"/>
    <w:rsid w:val="005D74D9"/>
    <w:rsid w:val="005D7A1F"/>
    <w:rsid w:val="005D7E6E"/>
    <w:rsid w:val="005E0352"/>
    <w:rsid w:val="005E0370"/>
    <w:rsid w:val="005E050C"/>
    <w:rsid w:val="005E0589"/>
    <w:rsid w:val="005E0C44"/>
    <w:rsid w:val="005E0F26"/>
    <w:rsid w:val="005E1D36"/>
    <w:rsid w:val="005E1FF9"/>
    <w:rsid w:val="005E224F"/>
    <w:rsid w:val="005E2329"/>
    <w:rsid w:val="005E2BF9"/>
    <w:rsid w:val="005E2ECD"/>
    <w:rsid w:val="005E30D5"/>
    <w:rsid w:val="005E37D5"/>
    <w:rsid w:val="005E3906"/>
    <w:rsid w:val="005E3B5D"/>
    <w:rsid w:val="005E42DE"/>
    <w:rsid w:val="005E498A"/>
    <w:rsid w:val="005E516B"/>
    <w:rsid w:val="005E540B"/>
    <w:rsid w:val="005E5462"/>
    <w:rsid w:val="005E59A4"/>
    <w:rsid w:val="005E6127"/>
    <w:rsid w:val="005E6264"/>
    <w:rsid w:val="005E685E"/>
    <w:rsid w:val="005E68A2"/>
    <w:rsid w:val="005E6FD4"/>
    <w:rsid w:val="005E70C1"/>
    <w:rsid w:val="005E70DE"/>
    <w:rsid w:val="005E75EC"/>
    <w:rsid w:val="005E76AF"/>
    <w:rsid w:val="005E7752"/>
    <w:rsid w:val="005E7795"/>
    <w:rsid w:val="005E7965"/>
    <w:rsid w:val="005E7DAB"/>
    <w:rsid w:val="005F097D"/>
    <w:rsid w:val="005F0C8F"/>
    <w:rsid w:val="005F13DD"/>
    <w:rsid w:val="005F185D"/>
    <w:rsid w:val="005F19C1"/>
    <w:rsid w:val="005F1A47"/>
    <w:rsid w:val="005F1F8B"/>
    <w:rsid w:val="005F2C30"/>
    <w:rsid w:val="005F2FBD"/>
    <w:rsid w:val="005F3D10"/>
    <w:rsid w:val="005F4AA9"/>
    <w:rsid w:val="005F4DD6"/>
    <w:rsid w:val="005F52AB"/>
    <w:rsid w:val="005F52CA"/>
    <w:rsid w:val="005F580C"/>
    <w:rsid w:val="005F67D0"/>
    <w:rsid w:val="005F6920"/>
    <w:rsid w:val="005F7521"/>
    <w:rsid w:val="005F7D07"/>
    <w:rsid w:val="005F7E88"/>
    <w:rsid w:val="006001BB"/>
    <w:rsid w:val="00600318"/>
    <w:rsid w:val="0060059D"/>
    <w:rsid w:val="00600B53"/>
    <w:rsid w:val="00600EAF"/>
    <w:rsid w:val="0060172D"/>
    <w:rsid w:val="00601CC5"/>
    <w:rsid w:val="0060259C"/>
    <w:rsid w:val="0060295B"/>
    <w:rsid w:val="00602C03"/>
    <w:rsid w:val="00602CE1"/>
    <w:rsid w:val="00603504"/>
    <w:rsid w:val="00603B31"/>
    <w:rsid w:val="0060445B"/>
    <w:rsid w:val="00604648"/>
    <w:rsid w:val="0060467F"/>
    <w:rsid w:val="006047B2"/>
    <w:rsid w:val="006048E3"/>
    <w:rsid w:val="00604A43"/>
    <w:rsid w:val="00604CC9"/>
    <w:rsid w:val="00604E39"/>
    <w:rsid w:val="00605452"/>
    <w:rsid w:val="006054DD"/>
    <w:rsid w:val="00605599"/>
    <w:rsid w:val="00605855"/>
    <w:rsid w:val="00605AF2"/>
    <w:rsid w:val="00605D6F"/>
    <w:rsid w:val="00605E45"/>
    <w:rsid w:val="0060622E"/>
    <w:rsid w:val="00606A32"/>
    <w:rsid w:val="006072E4"/>
    <w:rsid w:val="006074A5"/>
    <w:rsid w:val="0060761A"/>
    <w:rsid w:val="00607644"/>
    <w:rsid w:val="00607D54"/>
    <w:rsid w:val="00607E81"/>
    <w:rsid w:val="00607F7C"/>
    <w:rsid w:val="00610880"/>
    <w:rsid w:val="00610B98"/>
    <w:rsid w:val="00611486"/>
    <w:rsid w:val="006118C7"/>
    <w:rsid w:val="00611C8C"/>
    <w:rsid w:val="00612CDC"/>
    <w:rsid w:val="00612F88"/>
    <w:rsid w:val="0061312E"/>
    <w:rsid w:val="00613716"/>
    <w:rsid w:val="006138C1"/>
    <w:rsid w:val="00613A02"/>
    <w:rsid w:val="00613B5D"/>
    <w:rsid w:val="00614026"/>
    <w:rsid w:val="00614A0F"/>
    <w:rsid w:val="00614CDD"/>
    <w:rsid w:val="00614FD5"/>
    <w:rsid w:val="006150E7"/>
    <w:rsid w:val="00615273"/>
    <w:rsid w:val="006153FC"/>
    <w:rsid w:val="0061585B"/>
    <w:rsid w:val="006160B8"/>
    <w:rsid w:val="006168EE"/>
    <w:rsid w:val="00616F90"/>
    <w:rsid w:val="00617485"/>
    <w:rsid w:val="0061787B"/>
    <w:rsid w:val="006208B5"/>
    <w:rsid w:val="00620974"/>
    <w:rsid w:val="006218AA"/>
    <w:rsid w:val="00621A88"/>
    <w:rsid w:val="00621B04"/>
    <w:rsid w:val="00621C45"/>
    <w:rsid w:val="00621CB1"/>
    <w:rsid w:val="00622320"/>
    <w:rsid w:val="006229DC"/>
    <w:rsid w:val="00622F1B"/>
    <w:rsid w:val="0062339F"/>
    <w:rsid w:val="00623789"/>
    <w:rsid w:val="00623AA9"/>
    <w:rsid w:val="00623CCA"/>
    <w:rsid w:val="00623DAB"/>
    <w:rsid w:val="006242D8"/>
    <w:rsid w:val="006245B4"/>
    <w:rsid w:val="0062471F"/>
    <w:rsid w:val="00624D0D"/>
    <w:rsid w:val="00625AC6"/>
    <w:rsid w:val="00625D64"/>
    <w:rsid w:val="00626275"/>
    <w:rsid w:val="0062665F"/>
    <w:rsid w:val="0062684B"/>
    <w:rsid w:val="006268C1"/>
    <w:rsid w:val="00627118"/>
    <w:rsid w:val="006274D7"/>
    <w:rsid w:val="006277B7"/>
    <w:rsid w:val="006278EB"/>
    <w:rsid w:val="00627A6B"/>
    <w:rsid w:val="00627CA2"/>
    <w:rsid w:val="00630198"/>
    <w:rsid w:val="006302F2"/>
    <w:rsid w:val="006312F7"/>
    <w:rsid w:val="00631555"/>
    <w:rsid w:val="006318CA"/>
    <w:rsid w:val="00631966"/>
    <w:rsid w:val="006320AF"/>
    <w:rsid w:val="00632BD4"/>
    <w:rsid w:val="00632CF5"/>
    <w:rsid w:val="00633245"/>
    <w:rsid w:val="00633357"/>
    <w:rsid w:val="00633BEA"/>
    <w:rsid w:val="0063433E"/>
    <w:rsid w:val="00634AB9"/>
    <w:rsid w:val="00634E46"/>
    <w:rsid w:val="00635502"/>
    <w:rsid w:val="00635A20"/>
    <w:rsid w:val="00635D62"/>
    <w:rsid w:val="00635DB9"/>
    <w:rsid w:val="00636155"/>
    <w:rsid w:val="00636567"/>
    <w:rsid w:val="00636EA3"/>
    <w:rsid w:val="00637293"/>
    <w:rsid w:val="00637B46"/>
    <w:rsid w:val="00637F98"/>
    <w:rsid w:val="006406CE"/>
    <w:rsid w:val="00640CC6"/>
    <w:rsid w:val="00641611"/>
    <w:rsid w:val="00642323"/>
    <w:rsid w:val="00642534"/>
    <w:rsid w:val="00642774"/>
    <w:rsid w:val="00642F81"/>
    <w:rsid w:val="006432B3"/>
    <w:rsid w:val="0064403E"/>
    <w:rsid w:val="0064415A"/>
    <w:rsid w:val="006448CE"/>
    <w:rsid w:val="00644E81"/>
    <w:rsid w:val="0064501F"/>
    <w:rsid w:val="006456CE"/>
    <w:rsid w:val="00645723"/>
    <w:rsid w:val="00645962"/>
    <w:rsid w:val="00645DB4"/>
    <w:rsid w:val="006460B5"/>
    <w:rsid w:val="0064623E"/>
    <w:rsid w:val="00646314"/>
    <w:rsid w:val="00646416"/>
    <w:rsid w:val="00646817"/>
    <w:rsid w:val="00646A65"/>
    <w:rsid w:val="006479A6"/>
    <w:rsid w:val="00647BE1"/>
    <w:rsid w:val="00650369"/>
    <w:rsid w:val="0065080F"/>
    <w:rsid w:val="0065109C"/>
    <w:rsid w:val="006517A3"/>
    <w:rsid w:val="00651814"/>
    <w:rsid w:val="006529C3"/>
    <w:rsid w:val="00652B75"/>
    <w:rsid w:val="006531B5"/>
    <w:rsid w:val="006536AE"/>
    <w:rsid w:val="00653F55"/>
    <w:rsid w:val="00654877"/>
    <w:rsid w:val="00654B71"/>
    <w:rsid w:val="00655FC7"/>
    <w:rsid w:val="00656067"/>
    <w:rsid w:val="0065613C"/>
    <w:rsid w:val="0065636A"/>
    <w:rsid w:val="0065668C"/>
    <w:rsid w:val="006568A8"/>
    <w:rsid w:val="00656D18"/>
    <w:rsid w:val="00657261"/>
    <w:rsid w:val="006575AC"/>
    <w:rsid w:val="00657F69"/>
    <w:rsid w:val="00657FD9"/>
    <w:rsid w:val="00660155"/>
    <w:rsid w:val="006601C2"/>
    <w:rsid w:val="006607F0"/>
    <w:rsid w:val="0066093B"/>
    <w:rsid w:val="00660A67"/>
    <w:rsid w:val="00660C2E"/>
    <w:rsid w:val="00660DCD"/>
    <w:rsid w:val="0066147B"/>
    <w:rsid w:val="00661C7A"/>
    <w:rsid w:val="00661D6D"/>
    <w:rsid w:val="006620B2"/>
    <w:rsid w:val="00662284"/>
    <w:rsid w:val="0066269D"/>
    <w:rsid w:val="006627B4"/>
    <w:rsid w:val="0066286E"/>
    <w:rsid w:val="0066294D"/>
    <w:rsid w:val="00662B15"/>
    <w:rsid w:val="00662BCF"/>
    <w:rsid w:val="006633CE"/>
    <w:rsid w:val="006634CF"/>
    <w:rsid w:val="006634D7"/>
    <w:rsid w:val="006635BA"/>
    <w:rsid w:val="006637B2"/>
    <w:rsid w:val="00663ABC"/>
    <w:rsid w:val="00664001"/>
    <w:rsid w:val="00665D48"/>
    <w:rsid w:val="00665E0C"/>
    <w:rsid w:val="006660E7"/>
    <w:rsid w:val="006664C9"/>
    <w:rsid w:val="00666C52"/>
    <w:rsid w:val="00666DAE"/>
    <w:rsid w:val="0066707B"/>
    <w:rsid w:val="00667395"/>
    <w:rsid w:val="006677FA"/>
    <w:rsid w:val="00667D61"/>
    <w:rsid w:val="00670869"/>
    <w:rsid w:val="00670AAE"/>
    <w:rsid w:val="00670E16"/>
    <w:rsid w:val="00671032"/>
    <w:rsid w:val="00671A12"/>
    <w:rsid w:val="00671E5E"/>
    <w:rsid w:val="006720BB"/>
    <w:rsid w:val="00672114"/>
    <w:rsid w:val="00672948"/>
    <w:rsid w:val="00672B44"/>
    <w:rsid w:val="00673F0D"/>
    <w:rsid w:val="0067426C"/>
    <w:rsid w:val="00674B34"/>
    <w:rsid w:val="00675149"/>
    <w:rsid w:val="00675586"/>
    <w:rsid w:val="006757B7"/>
    <w:rsid w:val="00675D9B"/>
    <w:rsid w:val="006762E5"/>
    <w:rsid w:val="00676434"/>
    <w:rsid w:val="00676492"/>
    <w:rsid w:val="00676ACC"/>
    <w:rsid w:val="006770B0"/>
    <w:rsid w:val="00677129"/>
    <w:rsid w:val="006771A1"/>
    <w:rsid w:val="00677EE4"/>
    <w:rsid w:val="00677FC9"/>
    <w:rsid w:val="006804A7"/>
    <w:rsid w:val="00680552"/>
    <w:rsid w:val="006809E6"/>
    <w:rsid w:val="00680AE6"/>
    <w:rsid w:val="006810CE"/>
    <w:rsid w:val="00681833"/>
    <w:rsid w:val="00681857"/>
    <w:rsid w:val="00682056"/>
    <w:rsid w:val="00682195"/>
    <w:rsid w:val="00682418"/>
    <w:rsid w:val="00682966"/>
    <w:rsid w:val="00682B65"/>
    <w:rsid w:val="00682BFE"/>
    <w:rsid w:val="00683A14"/>
    <w:rsid w:val="00683BCF"/>
    <w:rsid w:val="00683D44"/>
    <w:rsid w:val="00684F5F"/>
    <w:rsid w:val="00685060"/>
    <w:rsid w:val="006850F2"/>
    <w:rsid w:val="006850FF"/>
    <w:rsid w:val="006853DD"/>
    <w:rsid w:val="00685690"/>
    <w:rsid w:val="0068613C"/>
    <w:rsid w:val="0068618A"/>
    <w:rsid w:val="006865AE"/>
    <w:rsid w:val="0068667E"/>
    <w:rsid w:val="0068677C"/>
    <w:rsid w:val="00686F73"/>
    <w:rsid w:val="006877B4"/>
    <w:rsid w:val="00687826"/>
    <w:rsid w:val="00690265"/>
    <w:rsid w:val="006904B0"/>
    <w:rsid w:val="006905E9"/>
    <w:rsid w:val="0069060B"/>
    <w:rsid w:val="0069076D"/>
    <w:rsid w:val="00691487"/>
    <w:rsid w:val="006916C0"/>
    <w:rsid w:val="00691B11"/>
    <w:rsid w:val="00692343"/>
    <w:rsid w:val="00692B30"/>
    <w:rsid w:val="00692EFE"/>
    <w:rsid w:val="006930F0"/>
    <w:rsid w:val="00693145"/>
    <w:rsid w:val="006935B2"/>
    <w:rsid w:val="006937CC"/>
    <w:rsid w:val="0069552C"/>
    <w:rsid w:val="0069656F"/>
    <w:rsid w:val="0069712C"/>
    <w:rsid w:val="00697761"/>
    <w:rsid w:val="006979B4"/>
    <w:rsid w:val="00697B34"/>
    <w:rsid w:val="006A06D1"/>
    <w:rsid w:val="006A090F"/>
    <w:rsid w:val="006A09C4"/>
    <w:rsid w:val="006A0D30"/>
    <w:rsid w:val="006A10A6"/>
    <w:rsid w:val="006A19C7"/>
    <w:rsid w:val="006A1FF6"/>
    <w:rsid w:val="006A2096"/>
    <w:rsid w:val="006A2246"/>
    <w:rsid w:val="006A24EC"/>
    <w:rsid w:val="006A2876"/>
    <w:rsid w:val="006A3C25"/>
    <w:rsid w:val="006A3C5E"/>
    <w:rsid w:val="006A3CA6"/>
    <w:rsid w:val="006A3E24"/>
    <w:rsid w:val="006A4660"/>
    <w:rsid w:val="006A4E23"/>
    <w:rsid w:val="006A4E83"/>
    <w:rsid w:val="006A5225"/>
    <w:rsid w:val="006A52BC"/>
    <w:rsid w:val="006A60E2"/>
    <w:rsid w:val="006A6184"/>
    <w:rsid w:val="006A70C2"/>
    <w:rsid w:val="006A77B8"/>
    <w:rsid w:val="006B015A"/>
    <w:rsid w:val="006B026B"/>
    <w:rsid w:val="006B0554"/>
    <w:rsid w:val="006B0E6B"/>
    <w:rsid w:val="006B157F"/>
    <w:rsid w:val="006B1D2B"/>
    <w:rsid w:val="006B217D"/>
    <w:rsid w:val="006B22E6"/>
    <w:rsid w:val="006B2F77"/>
    <w:rsid w:val="006B3105"/>
    <w:rsid w:val="006B355B"/>
    <w:rsid w:val="006B3890"/>
    <w:rsid w:val="006B3A38"/>
    <w:rsid w:val="006B3E7D"/>
    <w:rsid w:val="006B3EB5"/>
    <w:rsid w:val="006B3FF4"/>
    <w:rsid w:val="006B4279"/>
    <w:rsid w:val="006B4393"/>
    <w:rsid w:val="006B46AB"/>
    <w:rsid w:val="006B4A6B"/>
    <w:rsid w:val="006B4A95"/>
    <w:rsid w:val="006B4E38"/>
    <w:rsid w:val="006B504C"/>
    <w:rsid w:val="006B5F26"/>
    <w:rsid w:val="006B6038"/>
    <w:rsid w:val="006B63AB"/>
    <w:rsid w:val="006B656A"/>
    <w:rsid w:val="006B66D4"/>
    <w:rsid w:val="006B68BE"/>
    <w:rsid w:val="006B719C"/>
    <w:rsid w:val="006B7B86"/>
    <w:rsid w:val="006C0028"/>
    <w:rsid w:val="006C0487"/>
    <w:rsid w:val="006C050E"/>
    <w:rsid w:val="006C058F"/>
    <w:rsid w:val="006C0D44"/>
    <w:rsid w:val="006C0FAC"/>
    <w:rsid w:val="006C1035"/>
    <w:rsid w:val="006C16A2"/>
    <w:rsid w:val="006C188D"/>
    <w:rsid w:val="006C1995"/>
    <w:rsid w:val="006C19C7"/>
    <w:rsid w:val="006C1AFB"/>
    <w:rsid w:val="006C1E7C"/>
    <w:rsid w:val="006C25A6"/>
    <w:rsid w:val="006C27B0"/>
    <w:rsid w:val="006C2AA7"/>
    <w:rsid w:val="006C2DFC"/>
    <w:rsid w:val="006C2EAA"/>
    <w:rsid w:val="006C30EE"/>
    <w:rsid w:val="006C30FD"/>
    <w:rsid w:val="006C339D"/>
    <w:rsid w:val="006C35AB"/>
    <w:rsid w:val="006C430D"/>
    <w:rsid w:val="006C43BB"/>
    <w:rsid w:val="006C4BBB"/>
    <w:rsid w:val="006C5084"/>
    <w:rsid w:val="006C5E7A"/>
    <w:rsid w:val="006C6797"/>
    <w:rsid w:val="006C7ACC"/>
    <w:rsid w:val="006C7AE7"/>
    <w:rsid w:val="006C7FA6"/>
    <w:rsid w:val="006C7FB5"/>
    <w:rsid w:val="006D0217"/>
    <w:rsid w:val="006D06AA"/>
    <w:rsid w:val="006D090D"/>
    <w:rsid w:val="006D0A91"/>
    <w:rsid w:val="006D0B77"/>
    <w:rsid w:val="006D1296"/>
    <w:rsid w:val="006D13B8"/>
    <w:rsid w:val="006D1F55"/>
    <w:rsid w:val="006D2730"/>
    <w:rsid w:val="006D2751"/>
    <w:rsid w:val="006D2A71"/>
    <w:rsid w:val="006D3948"/>
    <w:rsid w:val="006D4063"/>
    <w:rsid w:val="006D4BEE"/>
    <w:rsid w:val="006D4D1D"/>
    <w:rsid w:val="006D4D2F"/>
    <w:rsid w:val="006D4DD6"/>
    <w:rsid w:val="006D53D5"/>
    <w:rsid w:val="006D5706"/>
    <w:rsid w:val="006D599A"/>
    <w:rsid w:val="006D6452"/>
    <w:rsid w:val="006D6645"/>
    <w:rsid w:val="006D6E93"/>
    <w:rsid w:val="006D7AB6"/>
    <w:rsid w:val="006D7E4D"/>
    <w:rsid w:val="006D7EB7"/>
    <w:rsid w:val="006D7FC7"/>
    <w:rsid w:val="006E05FC"/>
    <w:rsid w:val="006E09CB"/>
    <w:rsid w:val="006E0AA3"/>
    <w:rsid w:val="006E0C56"/>
    <w:rsid w:val="006E0DD2"/>
    <w:rsid w:val="006E1821"/>
    <w:rsid w:val="006E1BBF"/>
    <w:rsid w:val="006E20E3"/>
    <w:rsid w:val="006E2D32"/>
    <w:rsid w:val="006E34AD"/>
    <w:rsid w:val="006E362B"/>
    <w:rsid w:val="006E3742"/>
    <w:rsid w:val="006E3749"/>
    <w:rsid w:val="006E3E53"/>
    <w:rsid w:val="006E42D0"/>
    <w:rsid w:val="006E42EA"/>
    <w:rsid w:val="006E44CA"/>
    <w:rsid w:val="006E515A"/>
    <w:rsid w:val="006E595A"/>
    <w:rsid w:val="006E5C59"/>
    <w:rsid w:val="006E5E7B"/>
    <w:rsid w:val="006E6451"/>
    <w:rsid w:val="006E6A2E"/>
    <w:rsid w:val="006E6B17"/>
    <w:rsid w:val="006E6B4B"/>
    <w:rsid w:val="006F02C6"/>
    <w:rsid w:val="006F0A27"/>
    <w:rsid w:val="006F0E84"/>
    <w:rsid w:val="006F13C8"/>
    <w:rsid w:val="006F1EC2"/>
    <w:rsid w:val="006F2656"/>
    <w:rsid w:val="006F2775"/>
    <w:rsid w:val="006F2DC5"/>
    <w:rsid w:val="006F3485"/>
    <w:rsid w:val="006F37D0"/>
    <w:rsid w:val="006F3A60"/>
    <w:rsid w:val="006F48C0"/>
    <w:rsid w:val="006F48CA"/>
    <w:rsid w:val="006F49EA"/>
    <w:rsid w:val="006F541A"/>
    <w:rsid w:val="006F558A"/>
    <w:rsid w:val="006F5A90"/>
    <w:rsid w:val="006F5BA0"/>
    <w:rsid w:val="006F5DE3"/>
    <w:rsid w:val="006F6113"/>
    <w:rsid w:val="006F67A8"/>
    <w:rsid w:val="006F71B2"/>
    <w:rsid w:val="006F742F"/>
    <w:rsid w:val="006F744E"/>
    <w:rsid w:val="006F75C6"/>
    <w:rsid w:val="006F779A"/>
    <w:rsid w:val="006F7C07"/>
    <w:rsid w:val="00700407"/>
    <w:rsid w:val="00700809"/>
    <w:rsid w:val="00700D48"/>
    <w:rsid w:val="00700E1C"/>
    <w:rsid w:val="007015E8"/>
    <w:rsid w:val="007022B6"/>
    <w:rsid w:val="007022DE"/>
    <w:rsid w:val="0070275C"/>
    <w:rsid w:val="007027A0"/>
    <w:rsid w:val="00702B32"/>
    <w:rsid w:val="00702F04"/>
    <w:rsid w:val="00702F3F"/>
    <w:rsid w:val="007034D4"/>
    <w:rsid w:val="0070350A"/>
    <w:rsid w:val="00703543"/>
    <w:rsid w:val="00703850"/>
    <w:rsid w:val="00704592"/>
    <w:rsid w:val="00704BE4"/>
    <w:rsid w:val="00704D79"/>
    <w:rsid w:val="00705695"/>
    <w:rsid w:val="00705A52"/>
    <w:rsid w:val="00705F89"/>
    <w:rsid w:val="00705FC2"/>
    <w:rsid w:val="00706425"/>
    <w:rsid w:val="00706463"/>
    <w:rsid w:val="0070647F"/>
    <w:rsid w:val="00706E4D"/>
    <w:rsid w:val="00707D82"/>
    <w:rsid w:val="00710496"/>
    <w:rsid w:val="00710570"/>
    <w:rsid w:val="0071096B"/>
    <w:rsid w:val="007109E4"/>
    <w:rsid w:val="00710E1E"/>
    <w:rsid w:val="00711BC7"/>
    <w:rsid w:val="00711C99"/>
    <w:rsid w:val="00712A41"/>
    <w:rsid w:val="00712BCF"/>
    <w:rsid w:val="00712BD7"/>
    <w:rsid w:val="00712C36"/>
    <w:rsid w:val="0071323B"/>
    <w:rsid w:val="00713563"/>
    <w:rsid w:val="0071369C"/>
    <w:rsid w:val="00714022"/>
    <w:rsid w:val="00714A5E"/>
    <w:rsid w:val="007156DE"/>
    <w:rsid w:val="0071573F"/>
    <w:rsid w:val="0071670F"/>
    <w:rsid w:val="0071678D"/>
    <w:rsid w:val="00716D6E"/>
    <w:rsid w:val="007173D4"/>
    <w:rsid w:val="00717506"/>
    <w:rsid w:val="007178C6"/>
    <w:rsid w:val="007203E9"/>
    <w:rsid w:val="00720C21"/>
    <w:rsid w:val="00721082"/>
    <w:rsid w:val="007210C3"/>
    <w:rsid w:val="007211B4"/>
    <w:rsid w:val="007215D9"/>
    <w:rsid w:val="00721702"/>
    <w:rsid w:val="00721A4A"/>
    <w:rsid w:val="00721B56"/>
    <w:rsid w:val="007221AC"/>
    <w:rsid w:val="00722337"/>
    <w:rsid w:val="0072294E"/>
    <w:rsid w:val="00722D24"/>
    <w:rsid w:val="00723477"/>
    <w:rsid w:val="00723835"/>
    <w:rsid w:val="00723E55"/>
    <w:rsid w:val="00723F83"/>
    <w:rsid w:val="007262ED"/>
    <w:rsid w:val="007264D8"/>
    <w:rsid w:val="00726FC6"/>
    <w:rsid w:val="00727197"/>
    <w:rsid w:val="007273C2"/>
    <w:rsid w:val="00727720"/>
    <w:rsid w:val="00727AEA"/>
    <w:rsid w:val="00727BE4"/>
    <w:rsid w:val="00727D90"/>
    <w:rsid w:val="00730131"/>
    <w:rsid w:val="00730354"/>
    <w:rsid w:val="00730422"/>
    <w:rsid w:val="0073065C"/>
    <w:rsid w:val="007308A0"/>
    <w:rsid w:val="00730AF1"/>
    <w:rsid w:val="00730FA6"/>
    <w:rsid w:val="007316AF"/>
    <w:rsid w:val="00731AEB"/>
    <w:rsid w:val="007321D0"/>
    <w:rsid w:val="00732C2C"/>
    <w:rsid w:val="00732F83"/>
    <w:rsid w:val="00732FA2"/>
    <w:rsid w:val="0073312A"/>
    <w:rsid w:val="00733247"/>
    <w:rsid w:val="00733274"/>
    <w:rsid w:val="00733517"/>
    <w:rsid w:val="007336F6"/>
    <w:rsid w:val="00733B14"/>
    <w:rsid w:val="00733C68"/>
    <w:rsid w:val="00733F4F"/>
    <w:rsid w:val="007347A4"/>
    <w:rsid w:val="007349DA"/>
    <w:rsid w:val="00735265"/>
    <w:rsid w:val="00735334"/>
    <w:rsid w:val="007354D4"/>
    <w:rsid w:val="00735906"/>
    <w:rsid w:val="00735F37"/>
    <w:rsid w:val="00736206"/>
    <w:rsid w:val="007371C9"/>
    <w:rsid w:val="007378D9"/>
    <w:rsid w:val="007378E8"/>
    <w:rsid w:val="00737AC9"/>
    <w:rsid w:val="00737B5D"/>
    <w:rsid w:val="00740EB2"/>
    <w:rsid w:val="00740F50"/>
    <w:rsid w:val="00741349"/>
    <w:rsid w:val="00741623"/>
    <w:rsid w:val="00741951"/>
    <w:rsid w:val="00741E9F"/>
    <w:rsid w:val="007421D3"/>
    <w:rsid w:val="00743495"/>
    <w:rsid w:val="00743C0D"/>
    <w:rsid w:val="00743F02"/>
    <w:rsid w:val="00743F95"/>
    <w:rsid w:val="00744B64"/>
    <w:rsid w:val="00744E60"/>
    <w:rsid w:val="007450B6"/>
    <w:rsid w:val="0074569D"/>
    <w:rsid w:val="00746AB5"/>
    <w:rsid w:val="00746B5C"/>
    <w:rsid w:val="00747162"/>
    <w:rsid w:val="00747907"/>
    <w:rsid w:val="0075013C"/>
    <w:rsid w:val="00750A87"/>
    <w:rsid w:val="00750AE0"/>
    <w:rsid w:val="007514A5"/>
    <w:rsid w:val="00751A92"/>
    <w:rsid w:val="00751DFA"/>
    <w:rsid w:val="0075227D"/>
    <w:rsid w:val="007528AB"/>
    <w:rsid w:val="00752949"/>
    <w:rsid w:val="007531A9"/>
    <w:rsid w:val="007532DF"/>
    <w:rsid w:val="00753395"/>
    <w:rsid w:val="00753AA1"/>
    <w:rsid w:val="00753B31"/>
    <w:rsid w:val="00753FC0"/>
    <w:rsid w:val="0075419E"/>
    <w:rsid w:val="007545AF"/>
    <w:rsid w:val="00754944"/>
    <w:rsid w:val="0075572A"/>
    <w:rsid w:val="007557C0"/>
    <w:rsid w:val="00755DF7"/>
    <w:rsid w:val="0075638A"/>
    <w:rsid w:val="00756B5B"/>
    <w:rsid w:val="007571B4"/>
    <w:rsid w:val="007574AA"/>
    <w:rsid w:val="00757FF0"/>
    <w:rsid w:val="00760372"/>
    <w:rsid w:val="00760514"/>
    <w:rsid w:val="00760722"/>
    <w:rsid w:val="007609D8"/>
    <w:rsid w:val="0076137C"/>
    <w:rsid w:val="00761A40"/>
    <w:rsid w:val="00761A81"/>
    <w:rsid w:val="00761FAE"/>
    <w:rsid w:val="007622C6"/>
    <w:rsid w:val="007623C8"/>
    <w:rsid w:val="007624CF"/>
    <w:rsid w:val="00762675"/>
    <w:rsid w:val="00762710"/>
    <w:rsid w:val="00762D28"/>
    <w:rsid w:val="00762EEA"/>
    <w:rsid w:val="00763412"/>
    <w:rsid w:val="007634B4"/>
    <w:rsid w:val="00763CB4"/>
    <w:rsid w:val="00763EBF"/>
    <w:rsid w:val="007640AE"/>
    <w:rsid w:val="00764FA3"/>
    <w:rsid w:val="00765161"/>
    <w:rsid w:val="007655C4"/>
    <w:rsid w:val="0076565E"/>
    <w:rsid w:val="007656F5"/>
    <w:rsid w:val="0076640B"/>
    <w:rsid w:val="0076666E"/>
    <w:rsid w:val="007666AE"/>
    <w:rsid w:val="007667E9"/>
    <w:rsid w:val="00766BC6"/>
    <w:rsid w:val="00766E75"/>
    <w:rsid w:val="007671EB"/>
    <w:rsid w:val="00767B59"/>
    <w:rsid w:val="00767F91"/>
    <w:rsid w:val="007704BD"/>
    <w:rsid w:val="0077053B"/>
    <w:rsid w:val="007714B9"/>
    <w:rsid w:val="00771561"/>
    <w:rsid w:val="0077185B"/>
    <w:rsid w:val="00772C68"/>
    <w:rsid w:val="00772E75"/>
    <w:rsid w:val="0077383E"/>
    <w:rsid w:val="0077392C"/>
    <w:rsid w:val="00773DAE"/>
    <w:rsid w:val="00773E4D"/>
    <w:rsid w:val="00773F11"/>
    <w:rsid w:val="007742B9"/>
    <w:rsid w:val="007745E8"/>
    <w:rsid w:val="0077494D"/>
    <w:rsid w:val="00774DA6"/>
    <w:rsid w:val="00774DA8"/>
    <w:rsid w:val="007758A5"/>
    <w:rsid w:val="00775BE7"/>
    <w:rsid w:val="00775D77"/>
    <w:rsid w:val="00776095"/>
    <w:rsid w:val="007760E7"/>
    <w:rsid w:val="00776161"/>
    <w:rsid w:val="0077645D"/>
    <w:rsid w:val="00776C2A"/>
    <w:rsid w:val="00777253"/>
    <w:rsid w:val="00777301"/>
    <w:rsid w:val="007773B4"/>
    <w:rsid w:val="007774BD"/>
    <w:rsid w:val="007777D7"/>
    <w:rsid w:val="007777D9"/>
    <w:rsid w:val="00777A5E"/>
    <w:rsid w:val="00777C71"/>
    <w:rsid w:val="00777F8A"/>
    <w:rsid w:val="00780990"/>
    <w:rsid w:val="007809FE"/>
    <w:rsid w:val="00781183"/>
    <w:rsid w:val="00782467"/>
    <w:rsid w:val="00782CFE"/>
    <w:rsid w:val="007834B7"/>
    <w:rsid w:val="00783585"/>
    <w:rsid w:val="0078370B"/>
    <w:rsid w:val="00784CF5"/>
    <w:rsid w:val="00784CFC"/>
    <w:rsid w:val="00784E7A"/>
    <w:rsid w:val="00785283"/>
    <w:rsid w:val="0078536D"/>
    <w:rsid w:val="007855BE"/>
    <w:rsid w:val="007856A7"/>
    <w:rsid w:val="0078574B"/>
    <w:rsid w:val="007858D8"/>
    <w:rsid w:val="0078590F"/>
    <w:rsid w:val="00785CAF"/>
    <w:rsid w:val="00785E45"/>
    <w:rsid w:val="00786CBD"/>
    <w:rsid w:val="00786E4E"/>
    <w:rsid w:val="00786F29"/>
    <w:rsid w:val="00786F36"/>
    <w:rsid w:val="00786FBC"/>
    <w:rsid w:val="007870E4"/>
    <w:rsid w:val="0078740B"/>
    <w:rsid w:val="0078769E"/>
    <w:rsid w:val="0078772C"/>
    <w:rsid w:val="00787B1F"/>
    <w:rsid w:val="00787ECC"/>
    <w:rsid w:val="00787F1C"/>
    <w:rsid w:val="00790102"/>
    <w:rsid w:val="0079058F"/>
    <w:rsid w:val="00790765"/>
    <w:rsid w:val="007912D8"/>
    <w:rsid w:val="00791611"/>
    <w:rsid w:val="00791711"/>
    <w:rsid w:val="00791CB3"/>
    <w:rsid w:val="00791D0E"/>
    <w:rsid w:val="0079273F"/>
    <w:rsid w:val="00792BF9"/>
    <w:rsid w:val="00793074"/>
    <w:rsid w:val="00793B7F"/>
    <w:rsid w:val="00793D32"/>
    <w:rsid w:val="00793E81"/>
    <w:rsid w:val="00794DE9"/>
    <w:rsid w:val="00795BD6"/>
    <w:rsid w:val="00795CD6"/>
    <w:rsid w:val="00795CF0"/>
    <w:rsid w:val="00795EE8"/>
    <w:rsid w:val="00796025"/>
    <w:rsid w:val="00796BFA"/>
    <w:rsid w:val="0079713B"/>
    <w:rsid w:val="007976B7"/>
    <w:rsid w:val="00797865"/>
    <w:rsid w:val="0079799F"/>
    <w:rsid w:val="00797A03"/>
    <w:rsid w:val="00797A9F"/>
    <w:rsid w:val="00797AA1"/>
    <w:rsid w:val="007A0253"/>
    <w:rsid w:val="007A04C3"/>
    <w:rsid w:val="007A04C9"/>
    <w:rsid w:val="007A0577"/>
    <w:rsid w:val="007A129B"/>
    <w:rsid w:val="007A12E7"/>
    <w:rsid w:val="007A174C"/>
    <w:rsid w:val="007A17CB"/>
    <w:rsid w:val="007A1903"/>
    <w:rsid w:val="007A2000"/>
    <w:rsid w:val="007A2414"/>
    <w:rsid w:val="007A2936"/>
    <w:rsid w:val="007A29A1"/>
    <w:rsid w:val="007A2D25"/>
    <w:rsid w:val="007A2F17"/>
    <w:rsid w:val="007A2F1F"/>
    <w:rsid w:val="007A3EFC"/>
    <w:rsid w:val="007A3FBD"/>
    <w:rsid w:val="007A41A2"/>
    <w:rsid w:val="007A41EB"/>
    <w:rsid w:val="007A464B"/>
    <w:rsid w:val="007A47CA"/>
    <w:rsid w:val="007A4920"/>
    <w:rsid w:val="007A4B5B"/>
    <w:rsid w:val="007A4CA0"/>
    <w:rsid w:val="007A51B6"/>
    <w:rsid w:val="007A5949"/>
    <w:rsid w:val="007A5B39"/>
    <w:rsid w:val="007A5F27"/>
    <w:rsid w:val="007A5FB1"/>
    <w:rsid w:val="007A61A8"/>
    <w:rsid w:val="007A654E"/>
    <w:rsid w:val="007A7041"/>
    <w:rsid w:val="007A7398"/>
    <w:rsid w:val="007A783C"/>
    <w:rsid w:val="007B01F8"/>
    <w:rsid w:val="007B0423"/>
    <w:rsid w:val="007B05FF"/>
    <w:rsid w:val="007B0985"/>
    <w:rsid w:val="007B0A68"/>
    <w:rsid w:val="007B0DEA"/>
    <w:rsid w:val="007B0E9F"/>
    <w:rsid w:val="007B118F"/>
    <w:rsid w:val="007B11B3"/>
    <w:rsid w:val="007B18F3"/>
    <w:rsid w:val="007B1955"/>
    <w:rsid w:val="007B1CE7"/>
    <w:rsid w:val="007B22EB"/>
    <w:rsid w:val="007B298C"/>
    <w:rsid w:val="007B29CD"/>
    <w:rsid w:val="007B2A36"/>
    <w:rsid w:val="007B2AE7"/>
    <w:rsid w:val="007B2D5E"/>
    <w:rsid w:val="007B2E7D"/>
    <w:rsid w:val="007B3C45"/>
    <w:rsid w:val="007B47DF"/>
    <w:rsid w:val="007B489B"/>
    <w:rsid w:val="007B4C1B"/>
    <w:rsid w:val="007B4D8D"/>
    <w:rsid w:val="007B560A"/>
    <w:rsid w:val="007B5B35"/>
    <w:rsid w:val="007B60AD"/>
    <w:rsid w:val="007B63F9"/>
    <w:rsid w:val="007B6456"/>
    <w:rsid w:val="007B6490"/>
    <w:rsid w:val="007B66E7"/>
    <w:rsid w:val="007B6709"/>
    <w:rsid w:val="007B67D4"/>
    <w:rsid w:val="007B6D38"/>
    <w:rsid w:val="007B7008"/>
    <w:rsid w:val="007B71FD"/>
    <w:rsid w:val="007B7E4C"/>
    <w:rsid w:val="007C0326"/>
    <w:rsid w:val="007C0465"/>
    <w:rsid w:val="007C07A0"/>
    <w:rsid w:val="007C0BF1"/>
    <w:rsid w:val="007C130B"/>
    <w:rsid w:val="007C19C7"/>
    <w:rsid w:val="007C1C7A"/>
    <w:rsid w:val="007C2974"/>
    <w:rsid w:val="007C29DE"/>
    <w:rsid w:val="007C2BD4"/>
    <w:rsid w:val="007C2BE4"/>
    <w:rsid w:val="007C33BD"/>
    <w:rsid w:val="007C34C5"/>
    <w:rsid w:val="007C45CA"/>
    <w:rsid w:val="007C4898"/>
    <w:rsid w:val="007C4FB2"/>
    <w:rsid w:val="007C5209"/>
    <w:rsid w:val="007C53D1"/>
    <w:rsid w:val="007C54B0"/>
    <w:rsid w:val="007C561E"/>
    <w:rsid w:val="007C5A26"/>
    <w:rsid w:val="007C5DFE"/>
    <w:rsid w:val="007C605D"/>
    <w:rsid w:val="007C6BE1"/>
    <w:rsid w:val="007C706C"/>
    <w:rsid w:val="007C7852"/>
    <w:rsid w:val="007C7C22"/>
    <w:rsid w:val="007D0089"/>
    <w:rsid w:val="007D0D53"/>
    <w:rsid w:val="007D1496"/>
    <w:rsid w:val="007D1919"/>
    <w:rsid w:val="007D1A3F"/>
    <w:rsid w:val="007D1CBC"/>
    <w:rsid w:val="007D24D2"/>
    <w:rsid w:val="007D2F3A"/>
    <w:rsid w:val="007D40B4"/>
    <w:rsid w:val="007D412B"/>
    <w:rsid w:val="007D43CB"/>
    <w:rsid w:val="007D440F"/>
    <w:rsid w:val="007D4463"/>
    <w:rsid w:val="007D4A8F"/>
    <w:rsid w:val="007D4AC0"/>
    <w:rsid w:val="007D4D07"/>
    <w:rsid w:val="007D53FB"/>
    <w:rsid w:val="007D5929"/>
    <w:rsid w:val="007D5CDF"/>
    <w:rsid w:val="007D5DE3"/>
    <w:rsid w:val="007D5FAB"/>
    <w:rsid w:val="007D6552"/>
    <w:rsid w:val="007D73B5"/>
    <w:rsid w:val="007D74DF"/>
    <w:rsid w:val="007D7898"/>
    <w:rsid w:val="007D79B6"/>
    <w:rsid w:val="007D7BE0"/>
    <w:rsid w:val="007E0310"/>
    <w:rsid w:val="007E042D"/>
    <w:rsid w:val="007E0440"/>
    <w:rsid w:val="007E0445"/>
    <w:rsid w:val="007E07EF"/>
    <w:rsid w:val="007E0E16"/>
    <w:rsid w:val="007E0F2C"/>
    <w:rsid w:val="007E1007"/>
    <w:rsid w:val="007E1CB2"/>
    <w:rsid w:val="007E255E"/>
    <w:rsid w:val="007E34F8"/>
    <w:rsid w:val="007E3527"/>
    <w:rsid w:val="007E38BA"/>
    <w:rsid w:val="007E3D8F"/>
    <w:rsid w:val="007E3FDA"/>
    <w:rsid w:val="007E41F4"/>
    <w:rsid w:val="007E46B5"/>
    <w:rsid w:val="007E46D3"/>
    <w:rsid w:val="007E47D7"/>
    <w:rsid w:val="007E49DB"/>
    <w:rsid w:val="007E5565"/>
    <w:rsid w:val="007E5581"/>
    <w:rsid w:val="007E5B15"/>
    <w:rsid w:val="007E5D2C"/>
    <w:rsid w:val="007E62C7"/>
    <w:rsid w:val="007E6342"/>
    <w:rsid w:val="007E6A2F"/>
    <w:rsid w:val="007E7478"/>
    <w:rsid w:val="007E752F"/>
    <w:rsid w:val="007E7EFA"/>
    <w:rsid w:val="007F0BF8"/>
    <w:rsid w:val="007F0D63"/>
    <w:rsid w:val="007F0EB4"/>
    <w:rsid w:val="007F0F64"/>
    <w:rsid w:val="007F11CD"/>
    <w:rsid w:val="007F1AD5"/>
    <w:rsid w:val="007F1B84"/>
    <w:rsid w:val="007F2029"/>
    <w:rsid w:val="007F22BB"/>
    <w:rsid w:val="007F23EA"/>
    <w:rsid w:val="007F3880"/>
    <w:rsid w:val="007F3C9F"/>
    <w:rsid w:val="007F404D"/>
    <w:rsid w:val="007F4E83"/>
    <w:rsid w:val="007F4F62"/>
    <w:rsid w:val="007F5808"/>
    <w:rsid w:val="007F5C97"/>
    <w:rsid w:val="007F619A"/>
    <w:rsid w:val="007F655C"/>
    <w:rsid w:val="007F77CF"/>
    <w:rsid w:val="007F7AEF"/>
    <w:rsid w:val="0080029A"/>
    <w:rsid w:val="00800920"/>
    <w:rsid w:val="008011DD"/>
    <w:rsid w:val="008014EA"/>
    <w:rsid w:val="0080179F"/>
    <w:rsid w:val="008017DD"/>
    <w:rsid w:val="00801D6B"/>
    <w:rsid w:val="00801F74"/>
    <w:rsid w:val="00802461"/>
    <w:rsid w:val="008025F4"/>
    <w:rsid w:val="00802796"/>
    <w:rsid w:val="0080294E"/>
    <w:rsid w:val="008035F4"/>
    <w:rsid w:val="00803755"/>
    <w:rsid w:val="008046BD"/>
    <w:rsid w:val="008047D3"/>
    <w:rsid w:val="00804872"/>
    <w:rsid w:val="00804958"/>
    <w:rsid w:val="00804D0F"/>
    <w:rsid w:val="0080518F"/>
    <w:rsid w:val="00805242"/>
    <w:rsid w:val="008065F9"/>
    <w:rsid w:val="008072A3"/>
    <w:rsid w:val="00807598"/>
    <w:rsid w:val="008076D6"/>
    <w:rsid w:val="00810664"/>
    <w:rsid w:val="00810753"/>
    <w:rsid w:val="0081112A"/>
    <w:rsid w:val="00811351"/>
    <w:rsid w:val="0081173F"/>
    <w:rsid w:val="00811DD9"/>
    <w:rsid w:val="0081207B"/>
    <w:rsid w:val="0081211E"/>
    <w:rsid w:val="008121BD"/>
    <w:rsid w:val="0081241E"/>
    <w:rsid w:val="0081300F"/>
    <w:rsid w:val="00814622"/>
    <w:rsid w:val="0081504E"/>
    <w:rsid w:val="00815409"/>
    <w:rsid w:val="00815C2C"/>
    <w:rsid w:val="00815C6B"/>
    <w:rsid w:val="008161A7"/>
    <w:rsid w:val="008164DD"/>
    <w:rsid w:val="0081680F"/>
    <w:rsid w:val="00816C20"/>
    <w:rsid w:val="008174A7"/>
    <w:rsid w:val="0081785A"/>
    <w:rsid w:val="00817904"/>
    <w:rsid w:val="00817F6A"/>
    <w:rsid w:val="00817F80"/>
    <w:rsid w:val="008200A9"/>
    <w:rsid w:val="00820217"/>
    <w:rsid w:val="00820248"/>
    <w:rsid w:val="0082090A"/>
    <w:rsid w:val="00820EE7"/>
    <w:rsid w:val="00820EF7"/>
    <w:rsid w:val="008210D7"/>
    <w:rsid w:val="008211CC"/>
    <w:rsid w:val="008211D1"/>
    <w:rsid w:val="008212B1"/>
    <w:rsid w:val="00821692"/>
    <w:rsid w:val="008219CA"/>
    <w:rsid w:val="00822103"/>
    <w:rsid w:val="00822372"/>
    <w:rsid w:val="008223EF"/>
    <w:rsid w:val="00822879"/>
    <w:rsid w:val="008228DA"/>
    <w:rsid w:val="00822FFB"/>
    <w:rsid w:val="00823186"/>
    <w:rsid w:val="008237E1"/>
    <w:rsid w:val="0082484E"/>
    <w:rsid w:val="0082493F"/>
    <w:rsid w:val="00824A6C"/>
    <w:rsid w:val="00824D3A"/>
    <w:rsid w:val="00824ED5"/>
    <w:rsid w:val="0082504C"/>
    <w:rsid w:val="0082525F"/>
    <w:rsid w:val="0082551C"/>
    <w:rsid w:val="0082577C"/>
    <w:rsid w:val="0082593A"/>
    <w:rsid w:val="0082596B"/>
    <w:rsid w:val="00826046"/>
    <w:rsid w:val="0082662B"/>
    <w:rsid w:val="00826B81"/>
    <w:rsid w:val="008275A8"/>
    <w:rsid w:val="00827745"/>
    <w:rsid w:val="00827773"/>
    <w:rsid w:val="00827CB8"/>
    <w:rsid w:val="00827D65"/>
    <w:rsid w:val="00827E41"/>
    <w:rsid w:val="00827EED"/>
    <w:rsid w:val="00830099"/>
    <w:rsid w:val="008301B9"/>
    <w:rsid w:val="00830552"/>
    <w:rsid w:val="00830822"/>
    <w:rsid w:val="00830AF1"/>
    <w:rsid w:val="00830E42"/>
    <w:rsid w:val="0083198E"/>
    <w:rsid w:val="00831E39"/>
    <w:rsid w:val="00832314"/>
    <w:rsid w:val="00832613"/>
    <w:rsid w:val="008326A2"/>
    <w:rsid w:val="00832B8E"/>
    <w:rsid w:val="00832D93"/>
    <w:rsid w:val="00832E76"/>
    <w:rsid w:val="008334C8"/>
    <w:rsid w:val="00833CC0"/>
    <w:rsid w:val="00833EAC"/>
    <w:rsid w:val="0083407B"/>
    <w:rsid w:val="008340F0"/>
    <w:rsid w:val="00834939"/>
    <w:rsid w:val="008352F0"/>
    <w:rsid w:val="008362D4"/>
    <w:rsid w:val="0083637D"/>
    <w:rsid w:val="00836392"/>
    <w:rsid w:val="00836534"/>
    <w:rsid w:val="00836B8E"/>
    <w:rsid w:val="008372FA"/>
    <w:rsid w:val="0083765A"/>
    <w:rsid w:val="00837F93"/>
    <w:rsid w:val="00840453"/>
    <w:rsid w:val="00840B8F"/>
    <w:rsid w:val="00840C0C"/>
    <w:rsid w:val="00840E77"/>
    <w:rsid w:val="00840EAF"/>
    <w:rsid w:val="00841631"/>
    <w:rsid w:val="0084217A"/>
    <w:rsid w:val="0084221A"/>
    <w:rsid w:val="008422D3"/>
    <w:rsid w:val="00842629"/>
    <w:rsid w:val="00842A3B"/>
    <w:rsid w:val="00842ADB"/>
    <w:rsid w:val="00842FF0"/>
    <w:rsid w:val="00843D0C"/>
    <w:rsid w:val="00843DDD"/>
    <w:rsid w:val="00843DF4"/>
    <w:rsid w:val="0084427E"/>
    <w:rsid w:val="008442C3"/>
    <w:rsid w:val="008444A0"/>
    <w:rsid w:val="00844782"/>
    <w:rsid w:val="00844B03"/>
    <w:rsid w:val="00844B33"/>
    <w:rsid w:val="00844D13"/>
    <w:rsid w:val="008451D7"/>
    <w:rsid w:val="00845222"/>
    <w:rsid w:val="008452BE"/>
    <w:rsid w:val="008459F8"/>
    <w:rsid w:val="00845E39"/>
    <w:rsid w:val="00846450"/>
    <w:rsid w:val="00846787"/>
    <w:rsid w:val="00846E5C"/>
    <w:rsid w:val="00846E85"/>
    <w:rsid w:val="00846F13"/>
    <w:rsid w:val="00846F71"/>
    <w:rsid w:val="00847534"/>
    <w:rsid w:val="00847BA1"/>
    <w:rsid w:val="0085014A"/>
    <w:rsid w:val="00850225"/>
    <w:rsid w:val="00850468"/>
    <w:rsid w:val="0085073F"/>
    <w:rsid w:val="00850FB0"/>
    <w:rsid w:val="00851203"/>
    <w:rsid w:val="008512A8"/>
    <w:rsid w:val="00851989"/>
    <w:rsid w:val="008521B1"/>
    <w:rsid w:val="00852CF0"/>
    <w:rsid w:val="00853571"/>
    <w:rsid w:val="0085374D"/>
    <w:rsid w:val="00853C6B"/>
    <w:rsid w:val="00853CE6"/>
    <w:rsid w:val="00853F72"/>
    <w:rsid w:val="008546AD"/>
    <w:rsid w:val="0085482C"/>
    <w:rsid w:val="00854BB6"/>
    <w:rsid w:val="00854E85"/>
    <w:rsid w:val="0085519B"/>
    <w:rsid w:val="00855353"/>
    <w:rsid w:val="00855D58"/>
    <w:rsid w:val="008561AE"/>
    <w:rsid w:val="0085688A"/>
    <w:rsid w:val="0085697B"/>
    <w:rsid w:val="00856C07"/>
    <w:rsid w:val="00856C79"/>
    <w:rsid w:val="00857125"/>
    <w:rsid w:val="008600DE"/>
    <w:rsid w:val="00860207"/>
    <w:rsid w:val="00860370"/>
    <w:rsid w:val="00860664"/>
    <w:rsid w:val="008607A9"/>
    <w:rsid w:val="00860A8C"/>
    <w:rsid w:val="00860F76"/>
    <w:rsid w:val="0086114F"/>
    <w:rsid w:val="00861C3F"/>
    <w:rsid w:val="00861C66"/>
    <w:rsid w:val="00861D22"/>
    <w:rsid w:val="00861D36"/>
    <w:rsid w:val="00861E38"/>
    <w:rsid w:val="008621FF"/>
    <w:rsid w:val="00862F6C"/>
    <w:rsid w:val="008631CF"/>
    <w:rsid w:val="00863353"/>
    <w:rsid w:val="00863762"/>
    <w:rsid w:val="0086399E"/>
    <w:rsid w:val="008639A5"/>
    <w:rsid w:val="00863A68"/>
    <w:rsid w:val="00863B5F"/>
    <w:rsid w:val="00863E1A"/>
    <w:rsid w:val="00864365"/>
    <w:rsid w:val="00864520"/>
    <w:rsid w:val="00864828"/>
    <w:rsid w:val="0086559B"/>
    <w:rsid w:val="008655EE"/>
    <w:rsid w:val="0086639F"/>
    <w:rsid w:val="008668B6"/>
    <w:rsid w:val="00866B78"/>
    <w:rsid w:val="00866D13"/>
    <w:rsid w:val="0086715C"/>
    <w:rsid w:val="00867243"/>
    <w:rsid w:val="00867426"/>
    <w:rsid w:val="00867604"/>
    <w:rsid w:val="00867663"/>
    <w:rsid w:val="00867D8D"/>
    <w:rsid w:val="0087005A"/>
    <w:rsid w:val="008707EC"/>
    <w:rsid w:val="00870DE9"/>
    <w:rsid w:val="00871126"/>
    <w:rsid w:val="00871DBC"/>
    <w:rsid w:val="008729D6"/>
    <w:rsid w:val="00873029"/>
    <w:rsid w:val="00873600"/>
    <w:rsid w:val="0087389D"/>
    <w:rsid w:val="00873F06"/>
    <w:rsid w:val="00873F15"/>
    <w:rsid w:val="008744ED"/>
    <w:rsid w:val="00874983"/>
    <w:rsid w:val="00874A47"/>
    <w:rsid w:val="00874A6C"/>
    <w:rsid w:val="0087509C"/>
    <w:rsid w:val="00875382"/>
    <w:rsid w:val="008753D9"/>
    <w:rsid w:val="00875793"/>
    <w:rsid w:val="0087613B"/>
    <w:rsid w:val="0087675F"/>
    <w:rsid w:val="00876A16"/>
    <w:rsid w:val="00876BB5"/>
    <w:rsid w:val="008770E7"/>
    <w:rsid w:val="008773A8"/>
    <w:rsid w:val="008773D8"/>
    <w:rsid w:val="00877D81"/>
    <w:rsid w:val="00877DF4"/>
    <w:rsid w:val="008808B1"/>
    <w:rsid w:val="00880A3B"/>
    <w:rsid w:val="00881303"/>
    <w:rsid w:val="00881304"/>
    <w:rsid w:val="008819BC"/>
    <w:rsid w:val="0088202C"/>
    <w:rsid w:val="008823D5"/>
    <w:rsid w:val="008826CC"/>
    <w:rsid w:val="00882C09"/>
    <w:rsid w:val="00882C15"/>
    <w:rsid w:val="008830C0"/>
    <w:rsid w:val="0088342E"/>
    <w:rsid w:val="00883492"/>
    <w:rsid w:val="00883DC8"/>
    <w:rsid w:val="00883DF3"/>
    <w:rsid w:val="00884F96"/>
    <w:rsid w:val="008852FB"/>
    <w:rsid w:val="0088537D"/>
    <w:rsid w:val="00885802"/>
    <w:rsid w:val="0088583D"/>
    <w:rsid w:val="00885901"/>
    <w:rsid w:val="00885CF2"/>
    <w:rsid w:val="00885F83"/>
    <w:rsid w:val="0088613D"/>
    <w:rsid w:val="00886276"/>
    <w:rsid w:val="00886BDB"/>
    <w:rsid w:val="00887788"/>
    <w:rsid w:val="008878F8"/>
    <w:rsid w:val="0088794F"/>
    <w:rsid w:val="00887C70"/>
    <w:rsid w:val="00890066"/>
    <w:rsid w:val="00890D2F"/>
    <w:rsid w:val="00890EA6"/>
    <w:rsid w:val="008911B6"/>
    <w:rsid w:val="0089161E"/>
    <w:rsid w:val="008917CD"/>
    <w:rsid w:val="00891901"/>
    <w:rsid w:val="0089196F"/>
    <w:rsid w:val="0089235A"/>
    <w:rsid w:val="00892607"/>
    <w:rsid w:val="00892694"/>
    <w:rsid w:val="00892715"/>
    <w:rsid w:val="008927A1"/>
    <w:rsid w:val="00892BBD"/>
    <w:rsid w:val="00892C4F"/>
    <w:rsid w:val="00893AA6"/>
    <w:rsid w:val="00893DF9"/>
    <w:rsid w:val="00893EC2"/>
    <w:rsid w:val="00894E1C"/>
    <w:rsid w:val="008953A7"/>
    <w:rsid w:val="00895540"/>
    <w:rsid w:val="008966F5"/>
    <w:rsid w:val="00896A94"/>
    <w:rsid w:val="00896CF7"/>
    <w:rsid w:val="00896F33"/>
    <w:rsid w:val="008978D4"/>
    <w:rsid w:val="008A05E9"/>
    <w:rsid w:val="008A09DF"/>
    <w:rsid w:val="008A0CBB"/>
    <w:rsid w:val="008A0D33"/>
    <w:rsid w:val="008A0EF4"/>
    <w:rsid w:val="008A10FC"/>
    <w:rsid w:val="008A139E"/>
    <w:rsid w:val="008A1CCB"/>
    <w:rsid w:val="008A27F6"/>
    <w:rsid w:val="008A2F55"/>
    <w:rsid w:val="008A3801"/>
    <w:rsid w:val="008A38C1"/>
    <w:rsid w:val="008A3C09"/>
    <w:rsid w:val="008A414A"/>
    <w:rsid w:val="008A41A3"/>
    <w:rsid w:val="008A4B61"/>
    <w:rsid w:val="008A4FF6"/>
    <w:rsid w:val="008A521A"/>
    <w:rsid w:val="008A5AAF"/>
    <w:rsid w:val="008A5D76"/>
    <w:rsid w:val="008A609D"/>
    <w:rsid w:val="008A6C4D"/>
    <w:rsid w:val="008A6FCC"/>
    <w:rsid w:val="008A73C9"/>
    <w:rsid w:val="008A75CC"/>
    <w:rsid w:val="008B0513"/>
    <w:rsid w:val="008B0662"/>
    <w:rsid w:val="008B06A2"/>
    <w:rsid w:val="008B0A37"/>
    <w:rsid w:val="008B0A6B"/>
    <w:rsid w:val="008B0D80"/>
    <w:rsid w:val="008B1016"/>
    <w:rsid w:val="008B114E"/>
    <w:rsid w:val="008B13CD"/>
    <w:rsid w:val="008B14B7"/>
    <w:rsid w:val="008B15B2"/>
    <w:rsid w:val="008B1BC9"/>
    <w:rsid w:val="008B1D35"/>
    <w:rsid w:val="008B242A"/>
    <w:rsid w:val="008B26E9"/>
    <w:rsid w:val="008B2741"/>
    <w:rsid w:val="008B2AFF"/>
    <w:rsid w:val="008B34C0"/>
    <w:rsid w:val="008B368F"/>
    <w:rsid w:val="008B3949"/>
    <w:rsid w:val="008B3B3A"/>
    <w:rsid w:val="008B3D5E"/>
    <w:rsid w:val="008B3E3E"/>
    <w:rsid w:val="008B40D8"/>
    <w:rsid w:val="008B4312"/>
    <w:rsid w:val="008B43E6"/>
    <w:rsid w:val="008B46AB"/>
    <w:rsid w:val="008B4E29"/>
    <w:rsid w:val="008B51C6"/>
    <w:rsid w:val="008B53BC"/>
    <w:rsid w:val="008B5677"/>
    <w:rsid w:val="008B5BA9"/>
    <w:rsid w:val="008B5BD8"/>
    <w:rsid w:val="008B5EA5"/>
    <w:rsid w:val="008B61C2"/>
    <w:rsid w:val="008B68AE"/>
    <w:rsid w:val="008B6CF3"/>
    <w:rsid w:val="008B70BF"/>
    <w:rsid w:val="008B77A9"/>
    <w:rsid w:val="008B7817"/>
    <w:rsid w:val="008B7D22"/>
    <w:rsid w:val="008B7FB3"/>
    <w:rsid w:val="008C0911"/>
    <w:rsid w:val="008C0DB7"/>
    <w:rsid w:val="008C0E30"/>
    <w:rsid w:val="008C0E75"/>
    <w:rsid w:val="008C0F06"/>
    <w:rsid w:val="008C0F3D"/>
    <w:rsid w:val="008C14A5"/>
    <w:rsid w:val="008C1B6D"/>
    <w:rsid w:val="008C2320"/>
    <w:rsid w:val="008C246A"/>
    <w:rsid w:val="008C250E"/>
    <w:rsid w:val="008C2694"/>
    <w:rsid w:val="008C2A22"/>
    <w:rsid w:val="008C2AE4"/>
    <w:rsid w:val="008C2B97"/>
    <w:rsid w:val="008C3A1E"/>
    <w:rsid w:val="008C3BD3"/>
    <w:rsid w:val="008C3DBE"/>
    <w:rsid w:val="008C4568"/>
    <w:rsid w:val="008C4655"/>
    <w:rsid w:val="008C4A7F"/>
    <w:rsid w:val="008C4D40"/>
    <w:rsid w:val="008C524E"/>
    <w:rsid w:val="008C59CC"/>
    <w:rsid w:val="008C5B6F"/>
    <w:rsid w:val="008C5DC1"/>
    <w:rsid w:val="008C6041"/>
    <w:rsid w:val="008C61DD"/>
    <w:rsid w:val="008C64F8"/>
    <w:rsid w:val="008C67C6"/>
    <w:rsid w:val="008C6BEF"/>
    <w:rsid w:val="008C7A22"/>
    <w:rsid w:val="008C7D2D"/>
    <w:rsid w:val="008C7E99"/>
    <w:rsid w:val="008C7FED"/>
    <w:rsid w:val="008D0333"/>
    <w:rsid w:val="008D0495"/>
    <w:rsid w:val="008D07A8"/>
    <w:rsid w:val="008D07B7"/>
    <w:rsid w:val="008D10A8"/>
    <w:rsid w:val="008D1417"/>
    <w:rsid w:val="008D1938"/>
    <w:rsid w:val="008D1C70"/>
    <w:rsid w:val="008D2797"/>
    <w:rsid w:val="008D38C2"/>
    <w:rsid w:val="008D3CCF"/>
    <w:rsid w:val="008D417F"/>
    <w:rsid w:val="008D4307"/>
    <w:rsid w:val="008D436A"/>
    <w:rsid w:val="008D44D6"/>
    <w:rsid w:val="008D50D2"/>
    <w:rsid w:val="008D5950"/>
    <w:rsid w:val="008D5E48"/>
    <w:rsid w:val="008D63E5"/>
    <w:rsid w:val="008D6730"/>
    <w:rsid w:val="008D7CD3"/>
    <w:rsid w:val="008D7E3F"/>
    <w:rsid w:val="008E0148"/>
    <w:rsid w:val="008E0327"/>
    <w:rsid w:val="008E0AED"/>
    <w:rsid w:val="008E0D7D"/>
    <w:rsid w:val="008E0E23"/>
    <w:rsid w:val="008E1361"/>
    <w:rsid w:val="008E2BF2"/>
    <w:rsid w:val="008E2D5C"/>
    <w:rsid w:val="008E30B9"/>
    <w:rsid w:val="008E3437"/>
    <w:rsid w:val="008E3676"/>
    <w:rsid w:val="008E3AB7"/>
    <w:rsid w:val="008E42C7"/>
    <w:rsid w:val="008E47E5"/>
    <w:rsid w:val="008E4862"/>
    <w:rsid w:val="008E4982"/>
    <w:rsid w:val="008E4D5D"/>
    <w:rsid w:val="008E561D"/>
    <w:rsid w:val="008E56F2"/>
    <w:rsid w:val="008E57F4"/>
    <w:rsid w:val="008E5FF2"/>
    <w:rsid w:val="008E6BCD"/>
    <w:rsid w:val="008E6FA7"/>
    <w:rsid w:val="008E72B2"/>
    <w:rsid w:val="008E74C8"/>
    <w:rsid w:val="008E75F8"/>
    <w:rsid w:val="008E7A50"/>
    <w:rsid w:val="008F0159"/>
    <w:rsid w:val="008F0596"/>
    <w:rsid w:val="008F05DD"/>
    <w:rsid w:val="008F1BE6"/>
    <w:rsid w:val="008F1CA9"/>
    <w:rsid w:val="008F1F4A"/>
    <w:rsid w:val="008F23C5"/>
    <w:rsid w:val="008F25CF"/>
    <w:rsid w:val="008F27C9"/>
    <w:rsid w:val="008F2964"/>
    <w:rsid w:val="008F3850"/>
    <w:rsid w:val="008F3AA2"/>
    <w:rsid w:val="008F3BD6"/>
    <w:rsid w:val="008F4298"/>
    <w:rsid w:val="008F4307"/>
    <w:rsid w:val="008F4D16"/>
    <w:rsid w:val="008F50D0"/>
    <w:rsid w:val="008F516F"/>
    <w:rsid w:val="008F52D1"/>
    <w:rsid w:val="008F57AE"/>
    <w:rsid w:val="008F59C8"/>
    <w:rsid w:val="008F6612"/>
    <w:rsid w:val="008F7518"/>
    <w:rsid w:val="008F75BA"/>
    <w:rsid w:val="008F7CB7"/>
    <w:rsid w:val="009004B7"/>
    <w:rsid w:val="009005C4"/>
    <w:rsid w:val="00900B11"/>
    <w:rsid w:val="00900F1E"/>
    <w:rsid w:val="0090115F"/>
    <w:rsid w:val="00901229"/>
    <w:rsid w:val="00902BC2"/>
    <w:rsid w:val="00903022"/>
    <w:rsid w:val="00903102"/>
    <w:rsid w:val="009036D6"/>
    <w:rsid w:val="00903811"/>
    <w:rsid w:val="00903C92"/>
    <w:rsid w:val="00904081"/>
    <w:rsid w:val="009043FB"/>
    <w:rsid w:val="009051F7"/>
    <w:rsid w:val="0090557E"/>
    <w:rsid w:val="009068A2"/>
    <w:rsid w:val="00906AFA"/>
    <w:rsid w:val="00906BF6"/>
    <w:rsid w:val="0090723E"/>
    <w:rsid w:val="0090736B"/>
    <w:rsid w:val="009074A3"/>
    <w:rsid w:val="0090756D"/>
    <w:rsid w:val="009079F4"/>
    <w:rsid w:val="00907A67"/>
    <w:rsid w:val="00907AB6"/>
    <w:rsid w:val="009106F5"/>
    <w:rsid w:val="00910A0A"/>
    <w:rsid w:val="00910CFD"/>
    <w:rsid w:val="00911001"/>
    <w:rsid w:val="00911058"/>
    <w:rsid w:val="009111A3"/>
    <w:rsid w:val="0091129A"/>
    <w:rsid w:val="00911382"/>
    <w:rsid w:val="00911661"/>
    <w:rsid w:val="009119AE"/>
    <w:rsid w:val="00911D37"/>
    <w:rsid w:val="00911DF1"/>
    <w:rsid w:val="00911F32"/>
    <w:rsid w:val="00912926"/>
    <w:rsid w:val="00913096"/>
    <w:rsid w:val="00913257"/>
    <w:rsid w:val="009132DD"/>
    <w:rsid w:val="00913390"/>
    <w:rsid w:val="00913529"/>
    <w:rsid w:val="00913C18"/>
    <w:rsid w:val="0091452C"/>
    <w:rsid w:val="00914631"/>
    <w:rsid w:val="009146CC"/>
    <w:rsid w:val="00914973"/>
    <w:rsid w:val="0091548D"/>
    <w:rsid w:val="00915792"/>
    <w:rsid w:val="00915E9F"/>
    <w:rsid w:val="0091610C"/>
    <w:rsid w:val="00916529"/>
    <w:rsid w:val="00916628"/>
    <w:rsid w:val="00916796"/>
    <w:rsid w:val="009168C7"/>
    <w:rsid w:val="00916A12"/>
    <w:rsid w:val="00916AA8"/>
    <w:rsid w:val="00916AB5"/>
    <w:rsid w:val="00916BAF"/>
    <w:rsid w:val="00917153"/>
    <w:rsid w:val="00917168"/>
    <w:rsid w:val="009173A0"/>
    <w:rsid w:val="00917E7D"/>
    <w:rsid w:val="00920317"/>
    <w:rsid w:val="0092097E"/>
    <w:rsid w:val="00920BB3"/>
    <w:rsid w:val="00920CA9"/>
    <w:rsid w:val="009212E5"/>
    <w:rsid w:val="009212ED"/>
    <w:rsid w:val="00921465"/>
    <w:rsid w:val="00921543"/>
    <w:rsid w:val="009217B0"/>
    <w:rsid w:val="0092186C"/>
    <w:rsid w:val="00921B00"/>
    <w:rsid w:val="009221F1"/>
    <w:rsid w:val="0092236E"/>
    <w:rsid w:val="0092255A"/>
    <w:rsid w:val="00922769"/>
    <w:rsid w:val="00922783"/>
    <w:rsid w:val="00922C6D"/>
    <w:rsid w:val="00922CFE"/>
    <w:rsid w:val="0092309C"/>
    <w:rsid w:val="00923433"/>
    <w:rsid w:val="0092383E"/>
    <w:rsid w:val="00923C0D"/>
    <w:rsid w:val="009240C3"/>
    <w:rsid w:val="009249E6"/>
    <w:rsid w:val="00924C96"/>
    <w:rsid w:val="00925250"/>
    <w:rsid w:val="0092528F"/>
    <w:rsid w:val="00925326"/>
    <w:rsid w:val="00925681"/>
    <w:rsid w:val="00925D6C"/>
    <w:rsid w:val="00926260"/>
    <w:rsid w:val="009262EB"/>
    <w:rsid w:val="00926F37"/>
    <w:rsid w:val="009274B1"/>
    <w:rsid w:val="00927520"/>
    <w:rsid w:val="00927585"/>
    <w:rsid w:val="00927791"/>
    <w:rsid w:val="00930415"/>
    <w:rsid w:val="00930602"/>
    <w:rsid w:val="0093068B"/>
    <w:rsid w:val="0093071F"/>
    <w:rsid w:val="0093101D"/>
    <w:rsid w:val="009317CB"/>
    <w:rsid w:val="00931D76"/>
    <w:rsid w:val="009320D3"/>
    <w:rsid w:val="009323B5"/>
    <w:rsid w:val="009323C8"/>
    <w:rsid w:val="009329A6"/>
    <w:rsid w:val="00932C7F"/>
    <w:rsid w:val="009333A9"/>
    <w:rsid w:val="00934195"/>
    <w:rsid w:val="009341DC"/>
    <w:rsid w:val="009348CE"/>
    <w:rsid w:val="00934FF9"/>
    <w:rsid w:val="0093560B"/>
    <w:rsid w:val="00935DE9"/>
    <w:rsid w:val="00936578"/>
    <w:rsid w:val="0093694B"/>
    <w:rsid w:val="00936CDA"/>
    <w:rsid w:val="00936E24"/>
    <w:rsid w:val="00936E3D"/>
    <w:rsid w:val="00937106"/>
    <w:rsid w:val="009375AE"/>
    <w:rsid w:val="009377C5"/>
    <w:rsid w:val="009400F9"/>
    <w:rsid w:val="009402AC"/>
    <w:rsid w:val="00940BA1"/>
    <w:rsid w:val="00940D49"/>
    <w:rsid w:val="009414AE"/>
    <w:rsid w:val="009417AC"/>
    <w:rsid w:val="009417D2"/>
    <w:rsid w:val="00941CE6"/>
    <w:rsid w:val="0094209A"/>
    <w:rsid w:val="009424EB"/>
    <w:rsid w:val="00942881"/>
    <w:rsid w:val="00942CC0"/>
    <w:rsid w:val="0094442A"/>
    <w:rsid w:val="00944CF3"/>
    <w:rsid w:val="00944E09"/>
    <w:rsid w:val="00944EAF"/>
    <w:rsid w:val="009451F8"/>
    <w:rsid w:val="009454F2"/>
    <w:rsid w:val="009459B0"/>
    <w:rsid w:val="00945A69"/>
    <w:rsid w:val="00946705"/>
    <w:rsid w:val="00946720"/>
    <w:rsid w:val="00946CF0"/>
    <w:rsid w:val="00946D8F"/>
    <w:rsid w:val="00946D99"/>
    <w:rsid w:val="009473EB"/>
    <w:rsid w:val="00947CC6"/>
    <w:rsid w:val="00947DD5"/>
    <w:rsid w:val="00950042"/>
    <w:rsid w:val="009504EB"/>
    <w:rsid w:val="00950535"/>
    <w:rsid w:val="00950BD8"/>
    <w:rsid w:val="00950E14"/>
    <w:rsid w:val="00950EFB"/>
    <w:rsid w:val="00951032"/>
    <w:rsid w:val="00951408"/>
    <w:rsid w:val="00951D36"/>
    <w:rsid w:val="0095265E"/>
    <w:rsid w:val="0095295C"/>
    <w:rsid w:val="0095355A"/>
    <w:rsid w:val="00953596"/>
    <w:rsid w:val="009537F9"/>
    <w:rsid w:val="00953A68"/>
    <w:rsid w:val="0095451F"/>
    <w:rsid w:val="00954A41"/>
    <w:rsid w:val="00954EAD"/>
    <w:rsid w:val="00954EB7"/>
    <w:rsid w:val="00955093"/>
    <w:rsid w:val="00955122"/>
    <w:rsid w:val="00955DCD"/>
    <w:rsid w:val="009568E0"/>
    <w:rsid w:val="00956C32"/>
    <w:rsid w:val="00956DB3"/>
    <w:rsid w:val="00957267"/>
    <w:rsid w:val="009573C8"/>
    <w:rsid w:val="009574DB"/>
    <w:rsid w:val="00960189"/>
    <w:rsid w:val="009605B5"/>
    <w:rsid w:val="009606B5"/>
    <w:rsid w:val="0096085C"/>
    <w:rsid w:val="00960DE3"/>
    <w:rsid w:val="009611C5"/>
    <w:rsid w:val="00961465"/>
    <w:rsid w:val="00961A73"/>
    <w:rsid w:val="009622E9"/>
    <w:rsid w:val="0096232B"/>
    <w:rsid w:val="00962567"/>
    <w:rsid w:val="0096302B"/>
    <w:rsid w:val="0096326D"/>
    <w:rsid w:val="009632CE"/>
    <w:rsid w:val="00963EFF"/>
    <w:rsid w:val="009645E7"/>
    <w:rsid w:val="00964B01"/>
    <w:rsid w:val="00964C13"/>
    <w:rsid w:val="0096502D"/>
    <w:rsid w:val="0096521B"/>
    <w:rsid w:val="009653EB"/>
    <w:rsid w:val="0096559D"/>
    <w:rsid w:val="00965D3C"/>
    <w:rsid w:val="00966551"/>
    <w:rsid w:val="00966C3C"/>
    <w:rsid w:val="00967236"/>
    <w:rsid w:val="00967680"/>
    <w:rsid w:val="0096782F"/>
    <w:rsid w:val="00967F18"/>
    <w:rsid w:val="009706DA"/>
    <w:rsid w:val="00970734"/>
    <w:rsid w:val="00970CA0"/>
    <w:rsid w:val="00971089"/>
    <w:rsid w:val="0097109A"/>
    <w:rsid w:val="00971283"/>
    <w:rsid w:val="009717FB"/>
    <w:rsid w:val="00971870"/>
    <w:rsid w:val="00971F05"/>
    <w:rsid w:val="00972C7F"/>
    <w:rsid w:val="00972E2E"/>
    <w:rsid w:val="009732BD"/>
    <w:rsid w:val="00973741"/>
    <w:rsid w:val="009737F0"/>
    <w:rsid w:val="0097382F"/>
    <w:rsid w:val="00973A4B"/>
    <w:rsid w:val="00974064"/>
    <w:rsid w:val="00974A3E"/>
    <w:rsid w:val="0097574C"/>
    <w:rsid w:val="00975A5F"/>
    <w:rsid w:val="00975FF2"/>
    <w:rsid w:val="009769A2"/>
    <w:rsid w:val="00976BCE"/>
    <w:rsid w:val="00976C05"/>
    <w:rsid w:val="00976D07"/>
    <w:rsid w:val="00976D0B"/>
    <w:rsid w:val="00976F21"/>
    <w:rsid w:val="00976F56"/>
    <w:rsid w:val="0097726C"/>
    <w:rsid w:val="009773DC"/>
    <w:rsid w:val="0097748C"/>
    <w:rsid w:val="0097749E"/>
    <w:rsid w:val="009774EB"/>
    <w:rsid w:val="009779A5"/>
    <w:rsid w:val="00977A68"/>
    <w:rsid w:val="00977A81"/>
    <w:rsid w:val="00977C3B"/>
    <w:rsid w:val="0098000F"/>
    <w:rsid w:val="0098027F"/>
    <w:rsid w:val="009803C4"/>
    <w:rsid w:val="009805A1"/>
    <w:rsid w:val="009810A0"/>
    <w:rsid w:val="009818EF"/>
    <w:rsid w:val="009822C8"/>
    <w:rsid w:val="00982FE0"/>
    <w:rsid w:val="00983001"/>
    <w:rsid w:val="009830AB"/>
    <w:rsid w:val="009833E5"/>
    <w:rsid w:val="0098352A"/>
    <w:rsid w:val="00983711"/>
    <w:rsid w:val="00983F1B"/>
    <w:rsid w:val="00983F47"/>
    <w:rsid w:val="00984071"/>
    <w:rsid w:val="009842A2"/>
    <w:rsid w:val="0098435C"/>
    <w:rsid w:val="00984535"/>
    <w:rsid w:val="00984889"/>
    <w:rsid w:val="00984E55"/>
    <w:rsid w:val="00985182"/>
    <w:rsid w:val="009851EF"/>
    <w:rsid w:val="009852FB"/>
    <w:rsid w:val="00985451"/>
    <w:rsid w:val="00985637"/>
    <w:rsid w:val="009858F9"/>
    <w:rsid w:val="00985D4B"/>
    <w:rsid w:val="00985D99"/>
    <w:rsid w:val="00985F04"/>
    <w:rsid w:val="00986A2F"/>
    <w:rsid w:val="00986C20"/>
    <w:rsid w:val="009874C1"/>
    <w:rsid w:val="00987556"/>
    <w:rsid w:val="009878CB"/>
    <w:rsid w:val="00987D3C"/>
    <w:rsid w:val="00987F16"/>
    <w:rsid w:val="009902A7"/>
    <w:rsid w:val="009905E5"/>
    <w:rsid w:val="00990642"/>
    <w:rsid w:val="00990755"/>
    <w:rsid w:val="00990826"/>
    <w:rsid w:val="009908C0"/>
    <w:rsid w:val="009913B6"/>
    <w:rsid w:val="00991B79"/>
    <w:rsid w:val="00992509"/>
    <w:rsid w:val="0099268E"/>
    <w:rsid w:val="009928B1"/>
    <w:rsid w:val="00992E37"/>
    <w:rsid w:val="00993514"/>
    <w:rsid w:val="009937AB"/>
    <w:rsid w:val="00993ED8"/>
    <w:rsid w:val="0099417E"/>
    <w:rsid w:val="009942C6"/>
    <w:rsid w:val="009942D0"/>
    <w:rsid w:val="009945C4"/>
    <w:rsid w:val="0099477B"/>
    <w:rsid w:val="009948A3"/>
    <w:rsid w:val="00995340"/>
    <w:rsid w:val="00995364"/>
    <w:rsid w:val="009956BD"/>
    <w:rsid w:val="009958A9"/>
    <w:rsid w:val="009959C7"/>
    <w:rsid w:val="00995CC5"/>
    <w:rsid w:val="00996049"/>
    <w:rsid w:val="009964D2"/>
    <w:rsid w:val="009967F1"/>
    <w:rsid w:val="00996998"/>
    <w:rsid w:val="00997319"/>
    <w:rsid w:val="0099738D"/>
    <w:rsid w:val="009974B8"/>
    <w:rsid w:val="00997541"/>
    <w:rsid w:val="009976D0"/>
    <w:rsid w:val="009A02ED"/>
    <w:rsid w:val="009A0332"/>
    <w:rsid w:val="009A03D2"/>
    <w:rsid w:val="009A0857"/>
    <w:rsid w:val="009A0FF4"/>
    <w:rsid w:val="009A11B2"/>
    <w:rsid w:val="009A1E47"/>
    <w:rsid w:val="009A2114"/>
    <w:rsid w:val="009A2FA4"/>
    <w:rsid w:val="009A2FD1"/>
    <w:rsid w:val="009A3092"/>
    <w:rsid w:val="009A3312"/>
    <w:rsid w:val="009A35DC"/>
    <w:rsid w:val="009A38B0"/>
    <w:rsid w:val="009A3972"/>
    <w:rsid w:val="009A426D"/>
    <w:rsid w:val="009A4405"/>
    <w:rsid w:val="009A4588"/>
    <w:rsid w:val="009A4C5F"/>
    <w:rsid w:val="009A5A5F"/>
    <w:rsid w:val="009A5F03"/>
    <w:rsid w:val="009A6A6F"/>
    <w:rsid w:val="009A7F8D"/>
    <w:rsid w:val="009B016E"/>
    <w:rsid w:val="009B0854"/>
    <w:rsid w:val="009B1541"/>
    <w:rsid w:val="009B1AC7"/>
    <w:rsid w:val="009B1EBA"/>
    <w:rsid w:val="009B20A1"/>
    <w:rsid w:val="009B20CB"/>
    <w:rsid w:val="009B21C0"/>
    <w:rsid w:val="009B24BC"/>
    <w:rsid w:val="009B27F5"/>
    <w:rsid w:val="009B2849"/>
    <w:rsid w:val="009B2D74"/>
    <w:rsid w:val="009B2F75"/>
    <w:rsid w:val="009B30E1"/>
    <w:rsid w:val="009B3723"/>
    <w:rsid w:val="009B39ED"/>
    <w:rsid w:val="009B3F49"/>
    <w:rsid w:val="009B41D9"/>
    <w:rsid w:val="009B42EF"/>
    <w:rsid w:val="009B4326"/>
    <w:rsid w:val="009B49DC"/>
    <w:rsid w:val="009B4C69"/>
    <w:rsid w:val="009B50C4"/>
    <w:rsid w:val="009B6328"/>
    <w:rsid w:val="009B6822"/>
    <w:rsid w:val="009B7AA8"/>
    <w:rsid w:val="009B7CE4"/>
    <w:rsid w:val="009C072F"/>
    <w:rsid w:val="009C0AFA"/>
    <w:rsid w:val="009C0C38"/>
    <w:rsid w:val="009C0CC3"/>
    <w:rsid w:val="009C0D55"/>
    <w:rsid w:val="009C1145"/>
    <w:rsid w:val="009C1832"/>
    <w:rsid w:val="009C1875"/>
    <w:rsid w:val="009C2086"/>
    <w:rsid w:val="009C235E"/>
    <w:rsid w:val="009C24DE"/>
    <w:rsid w:val="009C2A5F"/>
    <w:rsid w:val="009C2EAB"/>
    <w:rsid w:val="009C3014"/>
    <w:rsid w:val="009C3431"/>
    <w:rsid w:val="009C3787"/>
    <w:rsid w:val="009C3EAD"/>
    <w:rsid w:val="009C431F"/>
    <w:rsid w:val="009C447E"/>
    <w:rsid w:val="009C48CF"/>
    <w:rsid w:val="009C48D0"/>
    <w:rsid w:val="009C48DF"/>
    <w:rsid w:val="009C4925"/>
    <w:rsid w:val="009C4E8B"/>
    <w:rsid w:val="009C4F0F"/>
    <w:rsid w:val="009C641B"/>
    <w:rsid w:val="009C65BB"/>
    <w:rsid w:val="009C6934"/>
    <w:rsid w:val="009C69CA"/>
    <w:rsid w:val="009C6F1E"/>
    <w:rsid w:val="009C6F68"/>
    <w:rsid w:val="009C6FFF"/>
    <w:rsid w:val="009C7352"/>
    <w:rsid w:val="009C7451"/>
    <w:rsid w:val="009C7B4C"/>
    <w:rsid w:val="009C7E10"/>
    <w:rsid w:val="009D0165"/>
    <w:rsid w:val="009D082A"/>
    <w:rsid w:val="009D0DCF"/>
    <w:rsid w:val="009D0F66"/>
    <w:rsid w:val="009D114D"/>
    <w:rsid w:val="009D1429"/>
    <w:rsid w:val="009D1808"/>
    <w:rsid w:val="009D18F0"/>
    <w:rsid w:val="009D196F"/>
    <w:rsid w:val="009D1EBD"/>
    <w:rsid w:val="009D2845"/>
    <w:rsid w:val="009D28FF"/>
    <w:rsid w:val="009D3009"/>
    <w:rsid w:val="009D345D"/>
    <w:rsid w:val="009D3909"/>
    <w:rsid w:val="009D3BEF"/>
    <w:rsid w:val="009D42D2"/>
    <w:rsid w:val="009D458B"/>
    <w:rsid w:val="009D4BE4"/>
    <w:rsid w:val="009D568B"/>
    <w:rsid w:val="009D56D8"/>
    <w:rsid w:val="009D581F"/>
    <w:rsid w:val="009D5F6A"/>
    <w:rsid w:val="009D694F"/>
    <w:rsid w:val="009D6A59"/>
    <w:rsid w:val="009D6A69"/>
    <w:rsid w:val="009D6AE6"/>
    <w:rsid w:val="009D707F"/>
    <w:rsid w:val="009D71FA"/>
    <w:rsid w:val="009D749B"/>
    <w:rsid w:val="009D7C6A"/>
    <w:rsid w:val="009E0475"/>
    <w:rsid w:val="009E088A"/>
    <w:rsid w:val="009E12EC"/>
    <w:rsid w:val="009E1615"/>
    <w:rsid w:val="009E16CA"/>
    <w:rsid w:val="009E1A0B"/>
    <w:rsid w:val="009E2511"/>
    <w:rsid w:val="009E2812"/>
    <w:rsid w:val="009E29A3"/>
    <w:rsid w:val="009E3060"/>
    <w:rsid w:val="009E31AC"/>
    <w:rsid w:val="009E37AF"/>
    <w:rsid w:val="009E3BDD"/>
    <w:rsid w:val="009E4ACD"/>
    <w:rsid w:val="009E4B7F"/>
    <w:rsid w:val="009E4D66"/>
    <w:rsid w:val="009E5698"/>
    <w:rsid w:val="009E56CC"/>
    <w:rsid w:val="009E5C48"/>
    <w:rsid w:val="009E640F"/>
    <w:rsid w:val="009E6831"/>
    <w:rsid w:val="009E6B95"/>
    <w:rsid w:val="009E792D"/>
    <w:rsid w:val="009E7C23"/>
    <w:rsid w:val="009E7F4F"/>
    <w:rsid w:val="009F01D9"/>
    <w:rsid w:val="009F06F5"/>
    <w:rsid w:val="009F0A42"/>
    <w:rsid w:val="009F0E24"/>
    <w:rsid w:val="009F1178"/>
    <w:rsid w:val="009F1231"/>
    <w:rsid w:val="009F181B"/>
    <w:rsid w:val="009F1BCE"/>
    <w:rsid w:val="009F1C7F"/>
    <w:rsid w:val="009F1ECD"/>
    <w:rsid w:val="009F1F2B"/>
    <w:rsid w:val="009F223F"/>
    <w:rsid w:val="009F26A9"/>
    <w:rsid w:val="009F2713"/>
    <w:rsid w:val="009F3303"/>
    <w:rsid w:val="009F361F"/>
    <w:rsid w:val="009F3881"/>
    <w:rsid w:val="009F3D88"/>
    <w:rsid w:val="009F4806"/>
    <w:rsid w:val="009F4AFA"/>
    <w:rsid w:val="009F4D39"/>
    <w:rsid w:val="009F4FB1"/>
    <w:rsid w:val="009F52BD"/>
    <w:rsid w:val="009F57B3"/>
    <w:rsid w:val="009F5BDD"/>
    <w:rsid w:val="009F5E7C"/>
    <w:rsid w:val="009F5EBE"/>
    <w:rsid w:val="009F6073"/>
    <w:rsid w:val="009F6381"/>
    <w:rsid w:val="009F6392"/>
    <w:rsid w:val="009F63E6"/>
    <w:rsid w:val="009F6403"/>
    <w:rsid w:val="009F6728"/>
    <w:rsid w:val="009F68C6"/>
    <w:rsid w:val="009F6EA5"/>
    <w:rsid w:val="009F7056"/>
    <w:rsid w:val="009F72C8"/>
    <w:rsid w:val="009F7B71"/>
    <w:rsid w:val="009F7BCF"/>
    <w:rsid w:val="009F7C7C"/>
    <w:rsid w:val="00A00122"/>
    <w:rsid w:val="00A009C0"/>
    <w:rsid w:val="00A00E2C"/>
    <w:rsid w:val="00A00FFB"/>
    <w:rsid w:val="00A0117F"/>
    <w:rsid w:val="00A0144E"/>
    <w:rsid w:val="00A014DD"/>
    <w:rsid w:val="00A0151A"/>
    <w:rsid w:val="00A0156B"/>
    <w:rsid w:val="00A019FD"/>
    <w:rsid w:val="00A01B91"/>
    <w:rsid w:val="00A01FD5"/>
    <w:rsid w:val="00A0200D"/>
    <w:rsid w:val="00A02249"/>
    <w:rsid w:val="00A022A9"/>
    <w:rsid w:val="00A03292"/>
    <w:rsid w:val="00A0359A"/>
    <w:rsid w:val="00A0363B"/>
    <w:rsid w:val="00A037A0"/>
    <w:rsid w:val="00A03955"/>
    <w:rsid w:val="00A041BE"/>
    <w:rsid w:val="00A04817"/>
    <w:rsid w:val="00A049E7"/>
    <w:rsid w:val="00A04EA1"/>
    <w:rsid w:val="00A0515F"/>
    <w:rsid w:val="00A053B8"/>
    <w:rsid w:val="00A05C7C"/>
    <w:rsid w:val="00A0618E"/>
    <w:rsid w:val="00A064F2"/>
    <w:rsid w:val="00A066AA"/>
    <w:rsid w:val="00A06A2B"/>
    <w:rsid w:val="00A075F1"/>
    <w:rsid w:val="00A07A67"/>
    <w:rsid w:val="00A10019"/>
    <w:rsid w:val="00A10826"/>
    <w:rsid w:val="00A10C12"/>
    <w:rsid w:val="00A11124"/>
    <w:rsid w:val="00A11486"/>
    <w:rsid w:val="00A116DF"/>
    <w:rsid w:val="00A119C2"/>
    <w:rsid w:val="00A11B93"/>
    <w:rsid w:val="00A122A5"/>
    <w:rsid w:val="00A122C1"/>
    <w:rsid w:val="00A123B6"/>
    <w:rsid w:val="00A12671"/>
    <w:rsid w:val="00A126F3"/>
    <w:rsid w:val="00A127EA"/>
    <w:rsid w:val="00A1292C"/>
    <w:rsid w:val="00A130A9"/>
    <w:rsid w:val="00A13166"/>
    <w:rsid w:val="00A13321"/>
    <w:rsid w:val="00A13393"/>
    <w:rsid w:val="00A1346B"/>
    <w:rsid w:val="00A13714"/>
    <w:rsid w:val="00A13744"/>
    <w:rsid w:val="00A13811"/>
    <w:rsid w:val="00A13D8B"/>
    <w:rsid w:val="00A14D6E"/>
    <w:rsid w:val="00A154DA"/>
    <w:rsid w:val="00A15670"/>
    <w:rsid w:val="00A15AFA"/>
    <w:rsid w:val="00A16FC6"/>
    <w:rsid w:val="00A17D20"/>
    <w:rsid w:val="00A20538"/>
    <w:rsid w:val="00A209E7"/>
    <w:rsid w:val="00A20D53"/>
    <w:rsid w:val="00A20FEE"/>
    <w:rsid w:val="00A2127E"/>
    <w:rsid w:val="00A21597"/>
    <w:rsid w:val="00A217C9"/>
    <w:rsid w:val="00A21815"/>
    <w:rsid w:val="00A21B30"/>
    <w:rsid w:val="00A221B2"/>
    <w:rsid w:val="00A22280"/>
    <w:rsid w:val="00A22541"/>
    <w:rsid w:val="00A22C5B"/>
    <w:rsid w:val="00A22CF5"/>
    <w:rsid w:val="00A22FF6"/>
    <w:rsid w:val="00A23A80"/>
    <w:rsid w:val="00A23B55"/>
    <w:rsid w:val="00A23E0D"/>
    <w:rsid w:val="00A23EF3"/>
    <w:rsid w:val="00A23F57"/>
    <w:rsid w:val="00A24011"/>
    <w:rsid w:val="00A2424E"/>
    <w:rsid w:val="00A24674"/>
    <w:rsid w:val="00A24781"/>
    <w:rsid w:val="00A2490B"/>
    <w:rsid w:val="00A24A3E"/>
    <w:rsid w:val="00A24C3D"/>
    <w:rsid w:val="00A24C9A"/>
    <w:rsid w:val="00A24D1F"/>
    <w:rsid w:val="00A250FD"/>
    <w:rsid w:val="00A25103"/>
    <w:rsid w:val="00A251A6"/>
    <w:rsid w:val="00A25D0E"/>
    <w:rsid w:val="00A26753"/>
    <w:rsid w:val="00A26BA6"/>
    <w:rsid w:val="00A26D76"/>
    <w:rsid w:val="00A27468"/>
    <w:rsid w:val="00A27B0E"/>
    <w:rsid w:val="00A27F11"/>
    <w:rsid w:val="00A27FCE"/>
    <w:rsid w:val="00A3036C"/>
    <w:rsid w:val="00A3065B"/>
    <w:rsid w:val="00A30795"/>
    <w:rsid w:val="00A307EC"/>
    <w:rsid w:val="00A3092B"/>
    <w:rsid w:val="00A309B2"/>
    <w:rsid w:val="00A309B7"/>
    <w:rsid w:val="00A30B77"/>
    <w:rsid w:val="00A30DF3"/>
    <w:rsid w:val="00A3112E"/>
    <w:rsid w:val="00A31A75"/>
    <w:rsid w:val="00A31B96"/>
    <w:rsid w:val="00A31C4E"/>
    <w:rsid w:val="00A3289D"/>
    <w:rsid w:val="00A32CD4"/>
    <w:rsid w:val="00A3304A"/>
    <w:rsid w:val="00A33644"/>
    <w:rsid w:val="00A33CDF"/>
    <w:rsid w:val="00A33DE4"/>
    <w:rsid w:val="00A34034"/>
    <w:rsid w:val="00A3436C"/>
    <w:rsid w:val="00A34690"/>
    <w:rsid w:val="00A348EE"/>
    <w:rsid w:val="00A353F2"/>
    <w:rsid w:val="00A354A5"/>
    <w:rsid w:val="00A355E2"/>
    <w:rsid w:val="00A35938"/>
    <w:rsid w:val="00A35F2C"/>
    <w:rsid w:val="00A360DE"/>
    <w:rsid w:val="00A36131"/>
    <w:rsid w:val="00A365F8"/>
    <w:rsid w:val="00A36775"/>
    <w:rsid w:val="00A36A0C"/>
    <w:rsid w:val="00A36E42"/>
    <w:rsid w:val="00A371C1"/>
    <w:rsid w:val="00A40A93"/>
    <w:rsid w:val="00A40FFD"/>
    <w:rsid w:val="00A41004"/>
    <w:rsid w:val="00A41311"/>
    <w:rsid w:val="00A427E4"/>
    <w:rsid w:val="00A42A46"/>
    <w:rsid w:val="00A433B1"/>
    <w:rsid w:val="00A44030"/>
    <w:rsid w:val="00A441FF"/>
    <w:rsid w:val="00A446E5"/>
    <w:rsid w:val="00A446FD"/>
    <w:rsid w:val="00A44904"/>
    <w:rsid w:val="00A44CA2"/>
    <w:rsid w:val="00A44FFF"/>
    <w:rsid w:val="00A4539B"/>
    <w:rsid w:val="00A45C18"/>
    <w:rsid w:val="00A45E91"/>
    <w:rsid w:val="00A46069"/>
    <w:rsid w:val="00A468BD"/>
    <w:rsid w:val="00A46CDF"/>
    <w:rsid w:val="00A47083"/>
    <w:rsid w:val="00A47113"/>
    <w:rsid w:val="00A47337"/>
    <w:rsid w:val="00A473AB"/>
    <w:rsid w:val="00A47FC4"/>
    <w:rsid w:val="00A50FA6"/>
    <w:rsid w:val="00A510F4"/>
    <w:rsid w:val="00A5148B"/>
    <w:rsid w:val="00A5200D"/>
    <w:rsid w:val="00A52107"/>
    <w:rsid w:val="00A52137"/>
    <w:rsid w:val="00A521A8"/>
    <w:rsid w:val="00A521B7"/>
    <w:rsid w:val="00A52633"/>
    <w:rsid w:val="00A5303D"/>
    <w:rsid w:val="00A5326C"/>
    <w:rsid w:val="00A53E0D"/>
    <w:rsid w:val="00A53E5F"/>
    <w:rsid w:val="00A540DD"/>
    <w:rsid w:val="00A549DA"/>
    <w:rsid w:val="00A54FD4"/>
    <w:rsid w:val="00A5526C"/>
    <w:rsid w:val="00A557CF"/>
    <w:rsid w:val="00A55868"/>
    <w:rsid w:val="00A559A2"/>
    <w:rsid w:val="00A55CC9"/>
    <w:rsid w:val="00A55D45"/>
    <w:rsid w:val="00A56054"/>
    <w:rsid w:val="00A56885"/>
    <w:rsid w:val="00A56B9B"/>
    <w:rsid w:val="00A56F07"/>
    <w:rsid w:val="00A5747E"/>
    <w:rsid w:val="00A57762"/>
    <w:rsid w:val="00A57837"/>
    <w:rsid w:val="00A578E8"/>
    <w:rsid w:val="00A57AAE"/>
    <w:rsid w:val="00A601A2"/>
    <w:rsid w:val="00A609A3"/>
    <w:rsid w:val="00A611E0"/>
    <w:rsid w:val="00A611E7"/>
    <w:rsid w:val="00A61320"/>
    <w:rsid w:val="00A61583"/>
    <w:rsid w:val="00A619AF"/>
    <w:rsid w:val="00A61E2E"/>
    <w:rsid w:val="00A61F12"/>
    <w:rsid w:val="00A62399"/>
    <w:rsid w:val="00A62B35"/>
    <w:rsid w:val="00A62F6A"/>
    <w:rsid w:val="00A63439"/>
    <w:rsid w:val="00A63658"/>
    <w:rsid w:val="00A63ACC"/>
    <w:rsid w:val="00A63DD3"/>
    <w:rsid w:val="00A64294"/>
    <w:rsid w:val="00A649D6"/>
    <w:rsid w:val="00A64AB6"/>
    <w:rsid w:val="00A64B5D"/>
    <w:rsid w:val="00A64BC7"/>
    <w:rsid w:val="00A64C9B"/>
    <w:rsid w:val="00A6502F"/>
    <w:rsid w:val="00A6558D"/>
    <w:rsid w:val="00A6591E"/>
    <w:rsid w:val="00A65BA3"/>
    <w:rsid w:val="00A65D22"/>
    <w:rsid w:val="00A65DE9"/>
    <w:rsid w:val="00A66290"/>
    <w:rsid w:val="00A6669C"/>
    <w:rsid w:val="00A66BC8"/>
    <w:rsid w:val="00A66E26"/>
    <w:rsid w:val="00A671EF"/>
    <w:rsid w:val="00A67607"/>
    <w:rsid w:val="00A67A37"/>
    <w:rsid w:val="00A70124"/>
    <w:rsid w:val="00A706A5"/>
    <w:rsid w:val="00A707F7"/>
    <w:rsid w:val="00A70C46"/>
    <w:rsid w:val="00A70C81"/>
    <w:rsid w:val="00A71366"/>
    <w:rsid w:val="00A71511"/>
    <w:rsid w:val="00A7201E"/>
    <w:rsid w:val="00A72543"/>
    <w:rsid w:val="00A73B4C"/>
    <w:rsid w:val="00A73C56"/>
    <w:rsid w:val="00A747C7"/>
    <w:rsid w:val="00A7488A"/>
    <w:rsid w:val="00A74B4A"/>
    <w:rsid w:val="00A74BC4"/>
    <w:rsid w:val="00A75B4C"/>
    <w:rsid w:val="00A76361"/>
    <w:rsid w:val="00A76A24"/>
    <w:rsid w:val="00A76DD9"/>
    <w:rsid w:val="00A775AF"/>
    <w:rsid w:val="00A77839"/>
    <w:rsid w:val="00A77F24"/>
    <w:rsid w:val="00A8008A"/>
    <w:rsid w:val="00A800D6"/>
    <w:rsid w:val="00A80691"/>
    <w:rsid w:val="00A807F8"/>
    <w:rsid w:val="00A80B06"/>
    <w:rsid w:val="00A80B9D"/>
    <w:rsid w:val="00A80ED1"/>
    <w:rsid w:val="00A8141C"/>
    <w:rsid w:val="00A8183C"/>
    <w:rsid w:val="00A818D0"/>
    <w:rsid w:val="00A81C41"/>
    <w:rsid w:val="00A81D91"/>
    <w:rsid w:val="00A82983"/>
    <w:rsid w:val="00A82C3D"/>
    <w:rsid w:val="00A82C8B"/>
    <w:rsid w:val="00A82F4E"/>
    <w:rsid w:val="00A83397"/>
    <w:rsid w:val="00A83701"/>
    <w:rsid w:val="00A83DAC"/>
    <w:rsid w:val="00A84296"/>
    <w:rsid w:val="00A8471B"/>
    <w:rsid w:val="00A848F0"/>
    <w:rsid w:val="00A84B17"/>
    <w:rsid w:val="00A84F2F"/>
    <w:rsid w:val="00A8528A"/>
    <w:rsid w:val="00A85856"/>
    <w:rsid w:val="00A85BC7"/>
    <w:rsid w:val="00A86430"/>
    <w:rsid w:val="00A86588"/>
    <w:rsid w:val="00A8671D"/>
    <w:rsid w:val="00A86AA1"/>
    <w:rsid w:val="00A86DB8"/>
    <w:rsid w:val="00A86E4C"/>
    <w:rsid w:val="00A86FC2"/>
    <w:rsid w:val="00A8708A"/>
    <w:rsid w:val="00A8737F"/>
    <w:rsid w:val="00A87D15"/>
    <w:rsid w:val="00A87F04"/>
    <w:rsid w:val="00A90B27"/>
    <w:rsid w:val="00A90C5F"/>
    <w:rsid w:val="00A90F5A"/>
    <w:rsid w:val="00A916B1"/>
    <w:rsid w:val="00A92950"/>
    <w:rsid w:val="00A92B1A"/>
    <w:rsid w:val="00A92CEB"/>
    <w:rsid w:val="00A92D6F"/>
    <w:rsid w:val="00A92E11"/>
    <w:rsid w:val="00A9393F"/>
    <w:rsid w:val="00A93A01"/>
    <w:rsid w:val="00A940CC"/>
    <w:rsid w:val="00A941BC"/>
    <w:rsid w:val="00A9445E"/>
    <w:rsid w:val="00A94726"/>
    <w:rsid w:val="00A947BE"/>
    <w:rsid w:val="00A94816"/>
    <w:rsid w:val="00A94891"/>
    <w:rsid w:val="00A94D58"/>
    <w:rsid w:val="00A950D2"/>
    <w:rsid w:val="00A9521C"/>
    <w:rsid w:val="00A95608"/>
    <w:rsid w:val="00A96374"/>
    <w:rsid w:val="00A963DD"/>
    <w:rsid w:val="00A96478"/>
    <w:rsid w:val="00A96487"/>
    <w:rsid w:val="00A96498"/>
    <w:rsid w:val="00A964AE"/>
    <w:rsid w:val="00A964C1"/>
    <w:rsid w:val="00A965F4"/>
    <w:rsid w:val="00A96AC9"/>
    <w:rsid w:val="00A972CC"/>
    <w:rsid w:val="00A97331"/>
    <w:rsid w:val="00A97575"/>
    <w:rsid w:val="00AA0361"/>
    <w:rsid w:val="00AA0389"/>
    <w:rsid w:val="00AA13A3"/>
    <w:rsid w:val="00AA15E6"/>
    <w:rsid w:val="00AA1A89"/>
    <w:rsid w:val="00AA1B8B"/>
    <w:rsid w:val="00AA21C8"/>
    <w:rsid w:val="00AA25FD"/>
    <w:rsid w:val="00AA2BD8"/>
    <w:rsid w:val="00AA2FD8"/>
    <w:rsid w:val="00AA3848"/>
    <w:rsid w:val="00AA3C68"/>
    <w:rsid w:val="00AA3D49"/>
    <w:rsid w:val="00AA423E"/>
    <w:rsid w:val="00AA4E6A"/>
    <w:rsid w:val="00AA5127"/>
    <w:rsid w:val="00AA5DC8"/>
    <w:rsid w:val="00AA5FEC"/>
    <w:rsid w:val="00AA60A8"/>
    <w:rsid w:val="00AA624B"/>
    <w:rsid w:val="00AA6334"/>
    <w:rsid w:val="00AA65C7"/>
    <w:rsid w:val="00AA68E0"/>
    <w:rsid w:val="00AA6CB3"/>
    <w:rsid w:val="00AA7640"/>
    <w:rsid w:val="00AA77A6"/>
    <w:rsid w:val="00AB06AA"/>
    <w:rsid w:val="00AB0B04"/>
    <w:rsid w:val="00AB0C2C"/>
    <w:rsid w:val="00AB13FC"/>
    <w:rsid w:val="00AB14A1"/>
    <w:rsid w:val="00AB1775"/>
    <w:rsid w:val="00AB1CC2"/>
    <w:rsid w:val="00AB26E2"/>
    <w:rsid w:val="00AB2A57"/>
    <w:rsid w:val="00AB2DCB"/>
    <w:rsid w:val="00AB2E30"/>
    <w:rsid w:val="00AB30A7"/>
    <w:rsid w:val="00AB381C"/>
    <w:rsid w:val="00AB38A3"/>
    <w:rsid w:val="00AB394A"/>
    <w:rsid w:val="00AB4197"/>
    <w:rsid w:val="00AB4660"/>
    <w:rsid w:val="00AB49F6"/>
    <w:rsid w:val="00AB4E5B"/>
    <w:rsid w:val="00AB54F0"/>
    <w:rsid w:val="00AB58B1"/>
    <w:rsid w:val="00AB5FE1"/>
    <w:rsid w:val="00AB6072"/>
    <w:rsid w:val="00AB645A"/>
    <w:rsid w:val="00AB6653"/>
    <w:rsid w:val="00AB6E2A"/>
    <w:rsid w:val="00AB721F"/>
    <w:rsid w:val="00AB7AA3"/>
    <w:rsid w:val="00AC0291"/>
    <w:rsid w:val="00AC0294"/>
    <w:rsid w:val="00AC0611"/>
    <w:rsid w:val="00AC06D4"/>
    <w:rsid w:val="00AC08B4"/>
    <w:rsid w:val="00AC0F38"/>
    <w:rsid w:val="00AC1610"/>
    <w:rsid w:val="00AC1669"/>
    <w:rsid w:val="00AC17E5"/>
    <w:rsid w:val="00AC1DDA"/>
    <w:rsid w:val="00AC3133"/>
    <w:rsid w:val="00AC3225"/>
    <w:rsid w:val="00AC3270"/>
    <w:rsid w:val="00AC44C7"/>
    <w:rsid w:val="00AC451D"/>
    <w:rsid w:val="00AC54F4"/>
    <w:rsid w:val="00AC5B68"/>
    <w:rsid w:val="00AC5F48"/>
    <w:rsid w:val="00AC61EA"/>
    <w:rsid w:val="00AC6232"/>
    <w:rsid w:val="00AC625B"/>
    <w:rsid w:val="00AC6F55"/>
    <w:rsid w:val="00AC75F8"/>
    <w:rsid w:val="00AC7789"/>
    <w:rsid w:val="00AC7999"/>
    <w:rsid w:val="00AC7B85"/>
    <w:rsid w:val="00AC7E2B"/>
    <w:rsid w:val="00AD064F"/>
    <w:rsid w:val="00AD07F7"/>
    <w:rsid w:val="00AD0ABD"/>
    <w:rsid w:val="00AD0B73"/>
    <w:rsid w:val="00AD125E"/>
    <w:rsid w:val="00AD19C3"/>
    <w:rsid w:val="00AD19EB"/>
    <w:rsid w:val="00AD2042"/>
    <w:rsid w:val="00AD20E6"/>
    <w:rsid w:val="00AD224B"/>
    <w:rsid w:val="00AD2728"/>
    <w:rsid w:val="00AD2F81"/>
    <w:rsid w:val="00AD3283"/>
    <w:rsid w:val="00AD39E7"/>
    <w:rsid w:val="00AD4344"/>
    <w:rsid w:val="00AD45F1"/>
    <w:rsid w:val="00AD464A"/>
    <w:rsid w:val="00AD46E1"/>
    <w:rsid w:val="00AD482C"/>
    <w:rsid w:val="00AD54E8"/>
    <w:rsid w:val="00AD5530"/>
    <w:rsid w:val="00AD59F9"/>
    <w:rsid w:val="00AD637F"/>
    <w:rsid w:val="00AD69AC"/>
    <w:rsid w:val="00AD6A48"/>
    <w:rsid w:val="00AD6AD7"/>
    <w:rsid w:val="00AD6C62"/>
    <w:rsid w:val="00AD7383"/>
    <w:rsid w:val="00AD73C9"/>
    <w:rsid w:val="00AD7557"/>
    <w:rsid w:val="00AD7C72"/>
    <w:rsid w:val="00AD7F09"/>
    <w:rsid w:val="00AE10A4"/>
    <w:rsid w:val="00AE1396"/>
    <w:rsid w:val="00AE1544"/>
    <w:rsid w:val="00AE2D00"/>
    <w:rsid w:val="00AE2E3C"/>
    <w:rsid w:val="00AE2E56"/>
    <w:rsid w:val="00AE3199"/>
    <w:rsid w:val="00AE3498"/>
    <w:rsid w:val="00AE37A0"/>
    <w:rsid w:val="00AE39E3"/>
    <w:rsid w:val="00AE4A29"/>
    <w:rsid w:val="00AE4F86"/>
    <w:rsid w:val="00AE4FB8"/>
    <w:rsid w:val="00AE50F8"/>
    <w:rsid w:val="00AE526F"/>
    <w:rsid w:val="00AE5395"/>
    <w:rsid w:val="00AE57E5"/>
    <w:rsid w:val="00AE5A73"/>
    <w:rsid w:val="00AE5F36"/>
    <w:rsid w:val="00AE61A3"/>
    <w:rsid w:val="00AE661E"/>
    <w:rsid w:val="00AE684A"/>
    <w:rsid w:val="00AE73CF"/>
    <w:rsid w:val="00AE7B05"/>
    <w:rsid w:val="00AF0196"/>
    <w:rsid w:val="00AF0819"/>
    <w:rsid w:val="00AF0870"/>
    <w:rsid w:val="00AF0F6F"/>
    <w:rsid w:val="00AF1290"/>
    <w:rsid w:val="00AF14C0"/>
    <w:rsid w:val="00AF19B0"/>
    <w:rsid w:val="00AF1E49"/>
    <w:rsid w:val="00AF2056"/>
    <w:rsid w:val="00AF27FC"/>
    <w:rsid w:val="00AF2DB3"/>
    <w:rsid w:val="00AF2F8B"/>
    <w:rsid w:val="00AF320E"/>
    <w:rsid w:val="00AF3434"/>
    <w:rsid w:val="00AF3742"/>
    <w:rsid w:val="00AF3E35"/>
    <w:rsid w:val="00AF424B"/>
    <w:rsid w:val="00AF5106"/>
    <w:rsid w:val="00AF52FC"/>
    <w:rsid w:val="00AF5347"/>
    <w:rsid w:val="00AF58E2"/>
    <w:rsid w:val="00AF5AA6"/>
    <w:rsid w:val="00AF5E7F"/>
    <w:rsid w:val="00AF6C74"/>
    <w:rsid w:val="00AF6F6F"/>
    <w:rsid w:val="00AF7517"/>
    <w:rsid w:val="00B001A9"/>
    <w:rsid w:val="00B0026A"/>
    <w:rsid w:val="00B00348"/>
    <w:rsid w:val="00B010B3"/>
    <w:rsid w:val="00B010FE"/>
    <w:rsid w:val="00B0137F"/>
    <w:rsid w:val="00B01923"/>
    <w:rsid w:val="00B01CDE"/>
    <w:rsid w:val="00B01F15"/>
    <w:rsid w:val="00B02489"/>
    <w:rsid w:val="00B02647"/>
    <w:rsid w:val="00B02888"/>
    <w:rsid w:val="00B02D67"/>
    <w:rsid w:val="00B0322A"/>
    <w:rsid w:val="00B035C5"/>
    <w:rsid w:val="00B037F5"/>
    <w:rsid w:val="00B03D54"/>
    <w:rsid w:val="00B03DBA"/>
    <w:rsid w:val="00B04517"/>
    <w:rsid w:val="00B0468B"/>
    <w:rsid w:val="00B0499E"/>
    <w:rsid w:val="00B04AB5"/>
    <w:rsid w:val="00B04B2A"/>
    <w:rsid w:val="00B058FA"/>
    <w:rsid w:val="00B05A46"/>
    <w:rsid w:val="00B05ACD"/>
    <w:rsid w:val="00B05C1B"/>
    <w:rsid w:val="00B06125"/>
    <w:rsid w:val="00B06275"/>
    <w:rsid w:val="00B063B0"/>
    <w:rsid w:val="00B0677C"/>
    <w:rsid w:val="00B067D3"/>
    <w:rsid w:val="00B06DF2"/>
    <w:rsid w:val="00B071C2"/>
    <w:rsid w:val="00B0723F"/>
    <w:rsid w:val="00B07922"/>
    <w:rsid w:val="00B100C7"/>
    <w:rsid w:val="00B10721"/>
    <w:rsid w:val="00B10DF4"/>
    <w:rsid w:val="00B1189A"/>
    <w:rsid w:val="00B12298"/>
    <w:rsid w:val="00B124A3"/>
    <w:rsid w:val="00B1281C"/>
    <w:rsid w:val="00B12E66"/>
    <w:rsid w:val="00B12EDE"/>
    <w:rsid w:val="00B12F31"/>
    <w:rsid w:val="00B1313A"/>
    <w:rsid w:val="00B13408"/>
    <w:rsid w:val="00B1348E"/>
    <w:rsid w:val="00B135DC"/>
    <w:rsid w:val="00B13CA1"/>
    <w:rsid w:val="00B13F29"/>
    <w:rsid w:val="00B155F3"/>
    <w:rsid w:val="00B15680"/>
    <w:rsid w:val="00B15E44"/>
    <w:rsid w:val="00B17407"/>
    <w:rsid w:val="00B175DC"/>
    <w:rsid w:val="00B1771F"/>
    <w:rsid w:val="00B17B32"/>
    <w:rsid w:val="00B2083A"/>
    <w:rsid w:val="00B209F5"/>
    <w:rsid w:val="00B20E28"/>
    <w:rsid w:val="00B2132F"/>
    <w:rsid w:val="00B21622"/>
    <w:rsid w:val="00B21A27"/>
    <w:rsid w:val="00B21BFD"/>
    <w:rsid w:val="00B21EDA"/>
    <w:rsid w:val="00B227A7"/>
    <w:rsid w:val="00B22B42"/>
    <w:rsid w:val="00B22EDC"/>
    <w:rsid w:val="00B22F5C"/>
    <w:rsid w:val="00B22F63"/>
    <w:rsid w:val="00B2328E"/>
    <w:rsid w:val="00B234FD"/>
    <w:rsid w:val="00B23522"/>
    <w:rsid w:val="00B23586"/>
    <w:rsid w:val="00B23A55"/>
    <w:rsid w:val="00B23AFE"/>
    <w:rsid w:val="00B23CD9"/>
    <w:rsid w:val="00B244AF"/>
    <w:rsid w:val="00B24E12"/>
    <w:rsid w:val="00B2503F"/>
    <w:rsid w:val="00B250DA"/>
    <w:rsid w:val="00B254C2"/>
    <w:rsid w:val="00B257A7"/>
    <w:rsid w:val="00B25AC7"/>
    <w:rsid w:val="00B25C49"/>
    <w:rsid w:val="00B26341"/>
    <w:rsid w:val="00B26618"/>
    <w:rsid w:val="00B26BA4"/>
    <w:rsid w:val="00B26FC5"/>
    <w:rsid w:val="00B26FD1"/>
    <w:rsid w:val="00B27D2C"/>
    <w:rsid w:val="00B30D20"/>
    <w:rsid w:val="00B3186F"/>
    <w:rsid w:val="00B31D91"/>
    <w:rsid w:val="00B31EEC"/>
    <w:rsid w:val="00B31FA4"/>
    <w:rsid w:val="00B323FB"/>
    <w:rsid w:val="00B32624"/>
    <w:rsid w:val="00B330C3"/>
    <w:rsid w:val="00B33D3E"/>
    <w:rsid w:val="00B33E8C"/>
    <w:rsid w:val="00B33F58"/>
    <w:rsid w:val="00B357CE"/>
    <w:rsid w:val="00B3584E"/>
    <w:rsid w:val="00B35DA9"/>
    <w:rsid w:val="00B35F2F"/>
    <w:rsid w:val="00B36102"/>
    <w:rsid w:val="00B364AC"/>
    <w:rsid w:val="00B369B6"/>
    <w:rsid w:val="00B36B16"/>
    <w:rsid w:val="00B36BD1"/>
    <w:rsid w:val="00B36D95"/>
    <w:rsid w:val="00B373E1"/>
    <w:rsid w:val="00B375CB"/>
    <w:rsid w:val="00B3766E"/>
    <w:rsid w:val="00B40234"/>
    <w:rsid w:val="00B40A86"/>
    <w:rsid w:val="00B415F5"/>
    <w:rsid w:val="00B41680"/>
    <w:rsid w:val="00B41798"/>
    <w:rsid w:val="00B418E3"/>
    <w:rsid w:val="00B41A20"/>
    <w:rsid w:val="00B41C4A"/>
    <w:rsid w:val="00B422CD"/>
    <w:rsid w:val="00B427FC"/>
    <w:rsid w:val="00B4375C"/>
    <w:rsid w:val="00B439BB"/>
    <w:rsid w:val="00B439D7"/>
    <w:rsid w:val="00B43A6C"/>
    <w:rsid w:val="00B43CE5"/>
    <w:rsid w:val="00B4409A"/>
    <w:rsid w:val="00B44173"/>
    <w:rsid w:val="00B441E5"/>
    <w:rsid w:val="00B4456A"/>
    <w:rsid w:val="00B450F5"/>
    <w:rsid w:val="00B45520"/>
    <w:rsid w:val="00B45A78"/>
    <w:rsid w:val="00B45CAA"/>
    <w:rsid w:val="00B45D8D"/>
    <w:rsid w:val="00B45E4B"/>
    <w:rsid w:val="00B46231"/>
    <w:rsid w:val="00B46674"/>
    <w:rsid w:val="00B470F4"/>
    <w:rsid w:val="00B4726A"/>
    <w:rsid w:val="00B47C98"/>
    <w:rsid w:val="00B47F73"/>
    <w:rsid w:val="00B50545"/>
    <w:rsid w:val="00B5062C"/>
    <w:rsid w:val="00B50729"/>
    <w:rsid w:val="00B50950"/>
    <w:rsid w:val="00B51239"/>
    <w:rsid w:val="00B51532"/>
    <w:rsid w:val="00B5182A"/>
    <w:rsid w:val="00B52452"/>
    <w:rsid w:val="00B52B9E"/>
    <w:rsid w:val="00B52DAB"/>
    <w:rsid w:val="00B535D6"/>
    <w:rsid w:val="00B5376C"/>
    <w:rsid w:val="00B537EB"/>
    <w:rsid w:val="00B53894"/>
    <w:rsid w:val="00B53C95"/>
    <w:rsid w:val="00B53D47"/>
    <w:rsid w:val="00B53D64"/>
    <w:rsid w:val="00B54542"/>
    <w:rsid w:val="00B54711"/>
    <w:rsid w:val="00B54960"/>
    <w:rsid w:val="00B5505F"/>
    <w:rsid w:val="00B55601"/>
    <w:rsid w:val="00B5604E"/>
    <w:rsid w:val="00B56641"/>
    <w:rsid w:val="00B605E5"/>
    <w:rsid w:val="00B611B1"/>
    <w:rsid w:val="00B614D3"/>
    <w:rsid w:val="00B614F3"/>
    <w:rsid w:val="00B617CE"/>
    <w:rsid w:val="00B618E7"/>
    <w:rsid w:val="00B61A95"/>
    <w:rsid w:val="00B61BC6"/>
    <w:rsid w:val="00B61D6C"/>
    <w:rsid w:val="00B61DF4"/>
    <w:rsid w:val="00B61E94"/>
    <w:rsid w:val="00B61FD6"/>
    <w:rsid w:val="00B62455"/>
    <w:rsid w:val="00B628EA"/>
    <w:rsid w:val="00B62A5A"/>
    <w:rsid w:val="00B62E95"/>
    <w:rsid w:val="00B62F68"/>
    <w:rsid w:val="00B6342F"/>
    <w:rsid w:val="00B63960"/>
    <w:rsid w:val="00B63E60"/>
    <w:rsid w:val="00B64113"/>
    <w:rsid w:val="00B64194"/>
    <w:rsid w:val="00B6452F"/>
    <w:rsid w:val="00B646A7"/>
    <w:rsid w:val="00B64C00"/>
    <w:rsid w:val="00B659F0"/>
    <w:rsid w:val="00B65A4C"/>
    <w:rsid w:val="00B65EA3"/>
    <w:rsid w:val="00B66275"/>
    <w:rsid w:val="00B6659D"/>
    <w:rsid w:val="00B665F9"/>
    <w:rsid w:val="00B66C87"/>
    <w:rsid w:val="00B673A1"/>
    <w:rsid w:val="00B67714"/>
    <w:rsid w:val="00B67D42"/>
    <w:rsid w:val="00B70B0C"/>
    <w:rsid w:val="00B70FEC"/>
    <w:rsid w:val="00B713E9"/>
    <w:rsid w:val="00B71437"/>
    <w:rsid w:val="00B71777"/>
    <w:rsid w:val="00B729BB"/>
    <w:rsid w:val="00B73097"/>
    <w:rsid w:val="00B735A5"/>
    <w:rsid w:val="00B73761"/>
    <w:rsid w:val="00B73D85"/>
    <w:rsid w:val="00B73FE1"/>
    <w:rsid w:val="00B743BD"/>
    <w:rsid w:val="00B74430"/>
    <w:rsid w:val="00B7488D"/>
    <w:rsid w:val="00B74934"/>
    <w:rsid w:val="00B74B2D"/>
    <w:rsid w:val="00B75B5F"/>
    <w:rsid w:val="00B75D4D"/>
    <w:rsid w:val="00B75E97"/>
    <w:rsid w:val="00B762AF"/>
    <w:rsid w:val="00B763FB"/>
    <w:rsid w:val="00B7685A"/>
    <w:rsid w:val="00B76CDE"/>
    <w:rsid w:val="00B76E4A"/>
    <w:rsid w:val="00B77ABD"/>
    <w:rsid w:val="00B77B06"/>
    <w:rsid w:val="00B8006D"/>
    <w:rsid w:val="00B80266"/>
    <w:rsid w:val="00B80360"/>
    <w:rsid w:val="00B80556"/>
    <w:rsid w:val="00B80571"/>
    <w:rsid w:val="00B8070A"/>
    <w:rsid w:val="00B81198"/>
    <w:rsid w:val="00B812A5"/>
    <w:rsid w:val="00B8187F"/>
    <w:rsid w:val="00B818A9"/>
    <w:rsid w:val="00B81B43"/>
    <w:rsid w:val="00B81BA0"/>
    <w:rsid w:val="00B81BDC"/>
    <w:rsid w:val="00B81D26"/>
    <w:rsid w:val="00B82BC3"/>
    <w:rsid w:val="00B82E44"/>
    <w:rsid w:val="00B8328C"/>
    <w:rsid w:val="00B83412"/>
    <w:rsid w:val="00B83413"/>
    <w:rsid w:val="00B837D0"/>
    <w:rsid w:val="00B839AA"/>
    <w:rsid w:val="00B83CCF"/>
    <w:rsid w:val="00B840CB"/>
    <w:rsid w:val="00B84CD0"/>
    <w:rsid w:val="00B85108"/>
    <w:rsid w:val="00B85963"/>
    <w:rsid w:val="00B862D4"/>
    <w:rsid w:val="00B86A80"/>
    <w:rsid w:val="00B873D5"/>
    <w:rsid w:val="00B87C07"/>
    <w:rsid w:val="00B87DB4"/>
    <w:rsid w:val="00B903C8"/>
    <w:rsid w:val="00B90B36"/>
    <w:rsid w:val="00B90CDF"/>
    <w:rsid w:val="00B90F69"/>
    <w:rsid w:val="00B91322"/>
    <w:rsid w:val="00B91422"/>
    <w:rsid w:val="00B9153C"/>
    <w:rsid w:val="00B91E52"/>
    <w:rsid w:val="00B91EF5"/>
    <w:rsid w:val="00B91F69"/>
    <w:rsid w:val="00B925EA"/>
    <w:rsid w:val="00B92C54"/>
    <w:rsid w:val="00B92F95"/>
    <w:rsid w:val="00B931D1"/>
    <w:rsid w:val="00B93426"/>
    <w:rsid w:val="00B9358E"/>
    <w:rsid w:val="00B93762"/>
    <w:rsid w:val="00B939CB"/>
    <w:rsid w:val="00B94858"/>
    <w:rsid w:val="00B94D0B"/>
    <w:rsid w:val="00B94E59"/>
    <w:rsid w:val="00B95371"/>
    <w:rsid w:val="00B953DE"/>
    <w:rsid w:val="00B95497"/>
    <w:rsid w:val="00B954C3"/>
    <w:rsid w:val="00B956D9"/>
    <w:rsid w:val="00B95864"/>
    <w:rsid w:val="00B959BA"/>
    <w:rsid w:val="00B95E8D"/>
    <w:rsid w:val="00B96045"/>
    <w:rsid w:val="00B96367"/>
    <w:rsid w:val="00B96511"/>
    <w:rsid w:val="00B96820"/>
    <w:rsid w:val="00B96B39"/>
    <w:rsid w:val="00B96B74"/>
    <w:rsid w:val="00B9715C"/>
    <w:rsid w:val="00B97C51"/>
    <w:rsid w:val="00B97CCC"/>
    <w:rsid w:val="00B97D7E"/>
    <w:rsid w:val="00BA0042"/>
    <w:rsid w:val="00BA0317"/>
    <w:rsid w:val="00BA05C1"/>
    <w:rsid w:val="00BA0618"/>
    <w:rsid w:val="00BA07EA"/>
    <w:rsid w:val="00BA0813"/>
    <w:rsid w:val="00BA1003"/>
    <w:rsid w:val="00BA18A0"/>
    <w:rsid w:val="00BA1FCB"/>
    <w:rsid w:val="00BA2567"/>
    <w:rsid w:val="00BA29EE"/>
    <w:rsid w:val="00BA31BC"/>
    <w:rsid w:val="00BA31DB"/>
    <w:rsid w:val="00BA35DF"/>
    <w:rsid w:val="00BA3929"/>
    <w:rsid w:val="00BA3E63"/>
    <w:rsid w:val="00BA418D"/>
    <w:rsid w:val="00BA4B2F"/>
    <w:rsid w:val="00BA54C9"/>
    <w:rsid w:val="00BA57AB"/>
    <w:rsid w:val="00BA58BF"/>
    <w:rsid w:val="00BA63FE"/>
    <w:rsid w:val="00BA7A02"/>
    <w:rsid w:val="00BA7A2F"/>
    <w:rsid w:val="00BB0656"/>
    <w:rsid w:val="00BB0882"/>
    <w:rsid w:val="00BB0C4B"/>
    <w:rsid w:val="00BB0D95"/>
    <w:rsid w:val="00BB130C"/>
    <w:rsid w:val="00BB20CC"/>
    <w:rsid w:val="00BB2727"/>
    <w:rsid w:val="00BB28A3"/>
    <w:rsid w:val="00BB2DE7"/>
    <w:rsid w:val="00BB2FE9"/>
    <w:rsid w:val="00BB3503"/>
    <w:rsid w:val="00BB35C1"/>
    <w:rsid w:val="00BB46F6"/>
    <w:rsid w:val="00BB4F46"/>
    <w:rsid w:val="00BB5C6B"/>
    <w:rsid w:val="00BB621C"/>
    <w:rsid w:val="00BB68CF"/>
    <w:rsid w:val="00BB6E19"/>
    <w:rsid w:val="00BB76DD"/>
    <w:rsid w:val="00BB782E"/>
    <w:rsid w:val="00BB7B41"/>
    <w:rsid w:val="00BB7BD9"/>
    <w:rsid w:val="00BB7F5A"/>
    <w:rsid w:val="00BC0336"/>
    <w:rsid w:val="00BC04BD"/>
    <w:rsid w:val="00BC0762"/>
    <w:rsid w:val="00BC09F2"/>
    <w:rsid w:val="00BC1017"/>
    <w:rsid w:val="00BC104F"/>
    <w:rsid w:val="00BC1205"/>
    <w:rsid w:val="00BC1253"/>
    <w:rsid w:val="00BC1BBC"/>
    <w:rsid w:val="00BC2021"/>
    <w:rsid w:val="00BC213E"/>
    <w:rsid w:val="00BC24ED"/>
    <w:rsid w:val="00BC2ACF"/>
    <w:rsid w:val="00BC3460"/>
    <w:rsid w:val="00BC401B"/>
    <w:rsid w:val="00BC410F"/>
    <w:rsid w:val="00BC44DF"/>
    <w:rsid w:val="00BC44FD"/>
    <w:rsid w:val="00BC4BC9"/>
    <w:rsid w:val="00BC4C88"/>
    <w:rsid w:val="00BC4FDB"/>
    <w:rsid w:val="00BC54BC"/>
    <w:rsid w:val="00BC5811"/>
    <w:rsid w:val="00BC5868"/>
    <w:rsid w:val="00BC5D76"/>
    <w:rsid w:val="00BC607C"/>
    <w:rsid w:val="00BC6411"/>
    <w:rsid w:val="00BC6940"/>
    <w:rsid w:val="00BC70DF"/>
    <w:rsid w:val="00BC71F5"/>
    <w:rsid w:val="00BC7453"/>
    <w:rsid w:val="00BC76AE"/>
    <w:rsid w:val="00BC7CC2"/>
    <w:rsid w:val="00BC7F15"/>
    <w:rsid w:val="00BD00B5"/>
    <w:rsid w:val="00BD04CA"/>
    <w:rsid w:val="00BD04E2"/>
    <w:rsid w:val="00BD05A3"/>
    <w:rsid w:val="00BD0726"/>
    <w:rsid w:val="00BD074C"/>
    <w:rsid w:val="00BD0B69"/>
    <w:rsid w:val="00BD161D"/>
    <w:rsid w:val="00BD186E"/>
    <w:rsid w:val="00BD18B3"/>
    <w:rsid w:val="00BD1A7E"/>
    <w:rsid w:val="00BD1CF4"/>
    <w:rsid w:val="00BD1ECA"/>
    <w:rsid w:val="00BD217E"/>
    <w:rsid w:val="00BD21AF"/>
    <w:rsid w:val="00BD25A5"/>
    <w:rsid w:val="00BD264F"/>
    <w:rsid w:val="00BD28D7"/>
    <w:rsid w:val="00BD2BBD"/>
    <w:rsid w:val="00BD2E08"/>
    <w:rsid w:val="00BD315C"/>
    <w:rsid w:val="00BD33B3"/>
    <w:rsid w:val="00BD3538"/>
    <w:rsid w:val="00BD36B4"/>
    <w:rsid w:val="00BD3713"/>
    <w:rsid w:val="00BD3E16"/>
    <w:rsid w:val="00BD4E1E"/>
    <w:rsid w:val="00BD4EA4"/>
    <w:rsid w:val="00BD52DE"/>
    <w:rsid w:val="00BD54D1"/>
    <w:rsid w:val="00BD64A8"/>
    <w:rsid w:val="00BD6537"/>
    <w:rsid w:val="00BD7A72"/>
    <w:rsid w:val="00BD7B81"/>
    <w:rsid w:val="00BD7E14"/>
    <w:rsid w:val="00BE023C"/>
    <w:rsid w:val="00BE094B"/>
    <w:rsid w:val="00BE09E2"/>
    <w:rsid w:val="00BE12CC"/>
    <w:rsid w:val="00BE13F0"/>
    <w:rsid w:val="00BE14FF"/>
    <w:rsid w:val="00BE156A"/>
    <w:rsid w:val="00BE18BD"/>
    <w:rsid w:val="00BE1B79"/>
    <w:rsid w:val="00BE2249"/>
    <w:rsid w:val="00BE39D8"/>
    <w:rsid w:val="00BE3B4D"/>
    <w:rsid w:val="00BE3C2F"/>
    <w:rsid w:val="00BE4B62"/>
    <w:rsid w:val="00BE4F74"/>
    <w:rsid w:val="00BE5D71"/>
    <w:rsid w:val="00BE5FED"/>
    <w:rsid w:val="00BE61AB"/>
    <w:rsid w:val="00BE639B"/>
    <w:rsid w:val="00BE6CC4"/>
    <w:rsid w:val="00BE6D34"/>
    <w:rsid w:val="00BE6E87"/>
    <w:rsid w:val="00BE7A19"/>
    <w:rsid w:val="00BF035B"/>
    <w:rsid w:val="00BF05FA"/>
    <w:rsid w:val="00BF0742"/>
    <w:rsid w:val="00BF0B03"/>
    <w:rsid w:val="00BF11E2"/>
    <w:rsid w:val="00BF1250"/>
    <w:rsid w:val="00BF1690"/>
    <w:rsid w:val="00BF16F6"/>
    <w:rsid w:val="00BF1C32"/>
    <w:rsid w:val="00BF22CC"/>
    <w:rsid w:val="00BF233F"/>
    <w:rsid w:val="00BF2429"/>
    <w:rsid w:val="00BF2C38"/>
    <w:rsid w:val="00BF30C8"/>
    <w:rsid w:val="00BF333D"/>
    <w:rsid w:val="00BF3BC0"/>
    <w:rsid w:val="00BF41A1"/>
    <w:rsid w:val="00BF41BB"/>
    <w:rsid w:val="00BF427D"/>
    <w:rsid w:val="00BF457D"/>
    <w:rsid w:val="00BF48B2"/>
    <w:rsid w:val="00BF4BEB"/>
    <w:rsid w:val="00BF5030"/>
    <w:rsid w:val="00BF5290"/>
    <w:rsid w:val="00BF5303"/>
    <w:rsid w:val="00BF560C"/>
    <w:rsid w:val="00BF6ACE"/>
    <w:rsid w:val="00BF6CB3"/>
    <w:rsid w:val="00BF6CE3"/>
    <w:rsid w:val="00BF6E97"/>
    <w:rsid w:val="00BF6E9F"/>
    <w:rsid w:val="00BF7141"/>
    <w:rsid w:val="00BF79A6"/>
    <w:rsid w:val="00BF7DB8"/>
    <w:rsid w:val="00BF7F60"/>
    <w:rsid w:val="00C00A8B"/>
    <w:rsid w:val="00C00C9E"/>
    <w:rsid w:val="00C00D7B"/>
    <w:rsid w:val="00C012F6"/>
    <w:rsid w:val="00C02155"/>
    <w:rsid w:val="00C0228A"/>
    <w:rsid w:val="00C02FCB"/>
    <w:rsid w:val="00C0343B"/>
    <w:rsid w:val="00C036E5"/>
    <w:rsid w:val="00C039CB"/>
    <w:rsid w:val="00C03DBC"/>
    <w:rsid w:val="00C04558"/>
    <w:rsid w:val="00C04841"/>
    <w:rsid w:val="00C0492A"/>
    <w:rsid w:val="00C05363"/>
    <w:rsid w:val="00C05490"/>
    <w:rsid w:val="00C057EA"/>
    <w:rsid w:val="00C062CA"/>
    <w:rsid w:val="00C063DA"/>
    <w:rsid w:val="00C06F0F"/>
    <w:rsid w:val="00C07078"/>
    <w:rsid w:val="00C078FF"/>
    <w:rsid w:val="00C07B0B"/>
    <w:rsid w:val="00C07CDF"/>
    <w:rsid w:val="00C10D01"/>
    <w:rsid w:val="00C11783"/>
    <w:rsid w:val="00C11D43"/>
    <w:rsid w:val="00C120B9"/>
    <w:rsid w:val="00C12101"/>
    <w:rsid w:val="00C124A2"/>
    <w:rsid w:val="00C130EB"/>
    <w:rsid w:val="00C13667"/>
    <w:rsid w:val="00C1386F"/>
    <w:rsid w:val="00C13CF3"/>
    <w:rsid w:val="00C148FE"/>
    <w:rsid w:val="00C14AA3"/>
    <w:rsid w:val="00C14EA9"/>
    <w:rsid w:val="00C14F68"/>
    <w:rsid w:val="00C15A2C"/>
    <w:rsid w:val="00C15AB7"/>
    <w:rsid w:val="00C15AFC"/>
    <w:rsid w:val="00C15C6F"/>
    <w:rsid w:val="00C16045"/>
    <w:rsid w:val="00C162CA"/>
    <w:rsid w:val="00C16559"/>
    <w:rsid w:val="00C16BD0"/>
    <w:rsid w:val="00C17072"/>
    <w:rsid w:val="00C176CC"/>
    <w:rsid w:val="00C17BCC"/>
    <w:rsid w:val="00C17FE3"/>
    <w:rsid w:val="00C2020D"/>
    <w:rsid w:val="00C20610"/>
    <w:rsid w:val="00C20C89"/>
    <w:rsid w:val="00C21203"/>
    <w:rsid w:val="00C213A4"/>
    <w:rsid w:val="00C21E33"/>
    <w:rsid w:val="00C220F9"/>
    <w:rsid w:val="00C228F7"/>
    <w:rsid w:val="00C22A98"/>
    <w:rsid w:val="00C23009"/>
    <w:rsid w:val="00C23308"/>
    <w:rsid w:val="00C23412"/>
    <w:rsid w:val="00C2361B"/>
    <w:rsid w:val="00C23AF6"/>
    <w:rsid w:val="00C23B50"/>
    <w:rsid w:val="00C24045"/>
    <w:rsid w:val="00C24124"/>
    <w:rsid w:val="00C24BE8"/>
    <w:rsid w:val="00C25351"/>
    <w:rsid w:val="00C254D9"/>
    <w:rsid w:val="00C2562E"/>
    <w:rsid w:val="00C2572C"/>
    <w:rsid w:val="00C25732"/>
    <w:rsid w:val="00C25D2A"/>
    <w:rsid w:val="00C26015"/>
    <w:rsid w:val="00C260FB"/>
    <w:rsid w:val="00C26D83"/>
    <w:rsid w:val="00C26E27"/>
    <w:rsid w:val="00C27C47"/>
    <w:rsid w:val="00C27EB4"/>
    <w:rsid w:val="00C27FB6"/>
    <w:rsid w:val="00C30545"/>
    <w:rsid w:val="00C307D7"/>
    <w:rsid w:val="00C30972"/>
    <w:rsid w:val="00C30ACF"/>
    <w:rsid w:val="00C30C8E"/>
    <w:rsid w:val="00C317B6"/>
    <w:rsid w:val="00C31CCA"/>
    <w:rsid w:val="00C3235B"/>
    <w:rsid w:val="00C32578"/>
    <w:rsid w:val="00C329C7"/>
    <w:rsid w:val="00C32A8B"/>
    <w:rsid w:val="00C33461"/>
    <w:rsid w:val="00C33660"/>
    <w:rsid w:val="00C338AD"/>
    <w:rsid w:val="00C33A52"/>
    <w:rsid w:val="00C34B0B"/>
    <w:rsid w:val="00C34D0F"/>
    <w:rsid w:val="00C35420"/>
    <w:rsid w:val="00C35636"/>
    <w:rsid w:val="00C35DCB"/>
    <w:rsid w:val="00C364BF"/>
    <w:rsid w:val="00C36DA4"/>
    <w:rsid w:val="00C371E7"/>
    <w:rsid w:val="00C3780E"/>
    <w:rsid w:val="00C4067A"/>
    <w:rsid w:val="00C4087D"/>
    <w:rsid w:val="00C40DC6"/>
    <w:rsid w:val="00C41052"/>
    <w:rsid w:val="00C411F2"/>
    <w:rsid w:val="00C41696"/>
    <w:rsid w:val="00C41BBF"/>
    <w:rsid w:val="00C41D9A"/>
    <w:rsid w:val="00C41E18"/>
    <w:rsid w:val="00C4275D"/>
    <w:rsid w:val="00C42D38"/>
    <w:rsid w:val="00C42FCB"/>
    <w:rsid w:val="00C431EA"/>
    <w:rsid w:val="00C43B66"/>
    <w:rsid w:val="00C442FB"/>
    <w:rsid w:val="00C44BC3"/>
    <w:rsid w:val="00C44EEA"/>
    <w:rsid w:val="00C44F1D"/>
    <w:rsid w:val="00C45404"/>
    <w:rsid w:val="00C45AC7"/>
    <w:rsid w:val="00C46061"/>
    <w:rsid w:val="00C4619E"/>
    <w:rsid w:val="00C464F0"/>
    <w:rsid w:val="00C467BD"/>
    <w:rsid w:val="00C468FC"/>
    <w:rsid w:val="00C46E2B"/>
    <w:rsid w:val="00C46F84"/>
    <w:rsid w:val="00C47245"/>
    <w:rsid w:val="00C47507"/>
    <w:rsid w:val="00C47715"/>
    <w:rsid w:val="00C47A27"/>
    <w:rsid w:val="00C47F1C"/>
    <w:rsid w:val="00C503A8"/>
    <w:rsid w:val="00C506C2"/>
    <w:rsid w:val="00C50E9E"/>
    <w:rsid w:val="00C5107E"/>
    <w:rsid w:val="00C5112B"/>
    <w:rsid w:val="00C51631"/>
    <w:rsid w:val="00C51799"/>
    <w:rsid w:val="00C517B1"/>
    <w:rsid w:val="00C51A17"/>
    <w:rsid w:val="00C52E59"/>
    <w:rsid w:val="00C5320A"/>
    <w:rsid w:val="00C5358C"/>
    <w:rsid w:val="00C53EE7"/>
    <w:rsid w:val="00C54673"/>
    <w:rsid w:val="00C5490D"/>
    <w:rsid w:val="00C54E6D"/>
    <w:rsid w:val="00C55023"/>
    <w:rsid w:val="00C55574"/>
    <w:rsid w:val="00C55589"/>
    <w:rsid w:val="00C5572F"/>
    <w:rsid w:val="00C5591A"/>
    <w:rsid w:val="00C5635C"/>
    <w:rsid w:val="00C56527"/>
    <w:rsid w:val="00C56A6A"/>
    <w:rsid w:val="00C5703B"/>
    <w:rsid w:val="00C570DA"/>
    <w:rsid w:val="00C571D8"/>
    <w:rsid w:val="00C571DA"/>
    <w:rsid w:val="00C5729C"/>
    <w:rsid w:val="00C5737F"/>
    <w:rsid w:val="00C574D8"/>
    <w:rsid w:val="00C5768B"/>
    <w:rsid w:val="00C57A0C"/>
    <w:rsid w:val="00C57A30"/>
    <w:rsid w:val="00C57CEE"/>
    <w:rsid w:val="00C600FC"/>
    <w:rsid w:val="00C60518"/>
    <w:rsid w:val="00C606E3"/>
    <w:rsid w:val="00C60BC3"/>
    <w:rsid w:val="00C60D89"/>
    <w:rsid w:val="00C60DA1"/>
    <w:rsid w:val="00C61848"/>
    <w:rsid w:val="00C6186E"/>
    <w:rsid w:val="00C61AAA"/>
    <w:rsid w:val="00C61CE3"/>
    <w:rsid w:val="00C62430"/>
    <w:rsid w:val="00C629E9"/>
    <w:rsid w:val="00C6306E"/>
    <w:rsid w:val="00C630B3"/>
    <w:rsid w:val="00C63133"/>
    <w:rsid w:val="00C6350D"/>
    <w:rsid w:val="00C637C1"/>
    <w:rsid w:val="00C639CB"/>
    <w:rsid w:val="00C6408B"/>
    <w:rsid w:val="00C64175"/>
    <w:rsid w:val="00C64554"/>
    <w:rsid w:val="00C64AA8"/>
    <w:rsid w:val="00C64AE6"/>
    <w:rsid w:val="00C64B76"/>
    <w:rsid w:val="00C64C74"/>
    <w:rsid w:val="00C64DEA"/>
    <w:rsid w:val="00C64F73"/>
    <w:rsid w:val="00C64FA5"/>
    <w:rsid w:val="00C6511D"/>
    <w:rsid w:val="00C6534D"/>
    <w:rsid w:val="00C6535A"/>
    <w:rsid w:val="00C65A57"/>
    <w:rsid w:val="00C65AF0"/>
    <w:rsid w:val="00C667BD"/>
    <w:rsid w:val="00C66BC2"/>
    <w:rsid w:val="00C66BD4"/>
    <w:rsid w:val="00C672F9"/>
    <w:rsid w:val="00C678C7"/>
    <w:rsid w:val="00C678E4"/>
    <w:rsid w:val="00C6791D"/>
    <w:rsid w:val="00C7023E"/>
    <w:rsid w:val="00C705AC"/>
    <w:rsid w:val="00C70784"/>
    <w:rsid w:val="00C709DA"/>
    <w:rsid w:val="00C70BDF"/>
    <w:rsid w:val="00C71080"/>
    <w:rsid w:val="00C71198"/>
    <w:rsid w:val="00C7234B"/>
    <w:rsid w:val="00C7239C"/>
    <w:rsid w:val="00C724D2"/>
    <w:rsid w:val="00C72EB4"/>
    <w:rsid w:val="00C73705"/>
    <w:rsid w:val="00C73B04"/>
    <w:rsid w:val="00C747C5"/>
    <w:rsid w:val="00C74A97"/>
    <w:rsid w:val="00C74C25"/>
    <w:rsid w:val="00C74FFE"/>
    <w:rsid w:val="00C753A9"/>
    <w:rsid w:val="00C753D5"/>
    <w:rsid w:val="00C753E5"/>
    <w:rsid w:val="00C75713"/>
    <w:rsid w:val="00C75BA0"/>
    <w:rsid w:val="00C75C63"/>
    <w:rsid w:val="00C75F63"/>
    <w:rsid w:val="00C76391"/>
    <w:rsid w:val="00C7695A"/>
    <w:rsid w:val="00C76DB4"/>
    <w:rsid w:val="00C8008E"/>
    <w:rsid w:val="00C8090C"/>
    <w:rsid w:val="00C80DB3"/>
    <w:rsid w:val="00C810E6"/>
    <w:rsid w:val="00C81298"/>
    <w:rsid w:val="00C81A33"/>
    <w:rsid w:val="00C81C1F"/>
    <w:rsid w:val="00C81CC6"/>
    <w:rsid w:val="00C8253D"/>
    <w:rsid w:val="00C82CB0"/>
    <w:rsid w:val="00C82E20"/>
    <w:rsid w:val="00C8317F"/>
    <w:rsid w:val="00C83275"/>
    <w:rsid w:val="00C837EC"/>
    <w:rsid w:val="00C83A69"/>
    <w:rsid w:val="00C83CE6"/>
    <w:rsid w:val="00C83CED"/>
    <w:rsid w:val="00C840CF"/>
    <w:rsid w:val="00C84990"/>
    <w:rsid w:val="00C84C68"/>
    <w:rsid w:val="00C85322"/>
    <w:rsid w:val="00C853E7"/>
    <w:rsid w:val="00C8545A"/>
    <w:rsid w:val="00C86087"/>
    <w:rsid w:val="00C86274"/>
    <w:rsid w:val="00C86354"/>
    <w:rsid w:val="00C8678F"/>
    <w:rsid w:val="00C86CD6"/>
    <w:rsid w:val="00C8706D"/>
    <w:rsid w:val="00C870C5"/>
    <w:rsid w:val="00C87265"/>
    <w:rsid w:val="00C87386"/>
    <w:rsid w:val="00C87747"/>
    <w:rsid w:val="00C87A66"/>
    <w:rsid w:val="00C87E3B"/>
    <w:rsid w:val="00C9013A"/>
    <w:rsid w:val="00C90345"/>
    <w:rsid w:val="00C903ED"/>
    <w:rsid w:val="00C904A0"/>
    <w:rsid w:val="00C90603"/>
    <w:rsid w:val="00C9086F"/>
    <w:rsid w:val="00C90E1D"/>
    <w:rsid w:val="00C91333"/>
    <w:rsid w:val="00C9174F"/>
    <w:rsid w:val="00C918CF"/>
    <w:rsid w:val="00C91A07"/>
    <w:rsid w:val="00C92203"/>
    <w:rsid w:val="00C923ED"/>
    <w:rsid w:val="00C9272C"/>
    <w:rsid w:val="00C9279E"/>
    <w:rsid w:val="00C928A4"/>
    <w:rsid w:val="00C92DD8"/>
    <w:rsid w:val="00C93191"/>
    <w:rsid w:val="00C9325D"/>
    <w:rsid w:val="00C93594"/>
    <w:rsid w:val="00C93A32"/>
    <w:rsid w:val="00C94195"/>
    <w:rsid w:val="00C94227"/>
    <w:rsid w:val="00C94236"/>
    <w:rsid w:val="00C9472C"/>
    <w:rsid w:val="00C94797"/>
    <w:rsid w:val="00C9534F"/>
    <w:rsid w:val="00C9549A"/>
    <w:rsid w:val="00C95D97"/>
    <w:rsid w:val="00C960EE"/>
    <w:rsid w:val="00C961C8"/>
    <w:rsid w:val="00C96628"/>
    <w:rsid w:val="00C969F4"/>
    <w:rsid w:val="00C96AEC"/>
    <w:rsid w:val="00C96BA2"/>
    <w:rsid w:val="00C96CEC"/>
    <w:rsid w:val="00C96F42"/>
    <w:rsid w:val="00C970E1"/>
    <w:rsid w:val="00C97339"/>
    <w:rsid w:val="00C975C5"/>
    <w:rsid w:val="00C9762C"/>
    <w:rsid w:val="00C9762D"/>
    <w:rsid w:val="00C97954"/>
    <w:rsid w:val="00CA0549"/>
    <w:rsid w:val="00CA0A86"/>
    <w:rsid w:val="00CA0CB2"/>
    <w:rsid w:val="00CA1065"/>
    <w:rsid w:val="00CA13A8"/>
    <w:rsid w:val="00CA13CC"/>
    <w:rsid w:val="00CA1AED"/>
    <w:rsid w:val="00CA1C4E"/>
    <w:rsid w:val="00CA1F2F"/>
    <w:rsid w:val="00CA20B5"/>
    <w:rsid w:val="00CA216B"/>
    <w:rsid w:val="00CA2689"/>
    <w:rsid w:val="00CA294D"/>
    <w:rsid w:val="00CA2B91"/>
    <w:rsid w:val="00CA2E06"/>
    <w:rsid w:val="00CA30F0"/>
    <w:rsid w:val="00CA324E"/>
    <w:rsid w:val="00CA327C"/>
    <w:rsid w:val="00CA3990"/>
    <w:rsid w:val="00CA4035"/>
    <w:rsid w:val="00CA4241"/>
    <w:rsid w:val="00CA427D"/>
    <w:rsid w:val="00CA4F42"/>
    <w:rsid w:val="00CA50C6"/>
    <w:rsid w:val="00CA58A1"/>
    <w:rsid w:val="00CA596E"/>
    <w:rsid w:val="00CA67E4"/>
    <w:rsid w:val="00CA6ACA"/>
    <w:rsid w:val="00CA6CA9"/>
    <w:rsid w:val="00CA7A2F"/>
    <w:rsid w:val="00CA7BB2"/>
    <w:rsid w:val="00CA7FDF"/>
    <w:rsid w:val="00CB0121"/>
    <w:rsid w:val="00CB03F7"/>
    <w:rsid w:val="00CB04D6"/>
    <w:rsid w:val="00CB06FF"/>
    <w:rsid w:val="00CB0ABD"/>
    <w:rsid w:val="00CB0B73"/>
    <w:rsid w:val="00CB0E98"/>
    <w:rsid w:val="00CB13AF"/>
    <w:rsid w:val="00CB15A3"/>
    <w:rsid w:val="00CB163F"/>
    <w:rsid w:val="00CB1677"/>
    <w:rsid w:val="00CB169B"/>
    <w:rsid w:val="00CB17AE"/>
    <w:rsid w:val="00CB1975"/>
    <w:rsid w:val="00CB1A6D"/>
    <w:rsid w:val="00CB231D"/>
    <w:rsid w:val="00CB238E"/>
    <w:rsid w:val="00CB2461"/>
    <w:rsid w:val="00CB2752"/>
    <w:rsid w:val="00CB363A"/>
    <w:rsid w:val="00CB3C60"/>
    <w:rsid w:val="00CB3DED"/>
    <w:rsid w:val="00CB433A"/>
    <w:rsid w:val="00CB443F"/>
    <w:rsid w:val="00CB4B67"/>
    <w:rsid w:val="00CB4BC1"/>
    <w:rsid w:val="00CB5130"/>
    <w:rsid w:val="00CB5365"/>
    <w:rsid w:val="00CB552A"/>
    <w:rsid w:val="00CB59E2"/>
    <w:rsid w:val="00CB6961"/>
    <w:rsid w:val="00CB6C5C"/>
    <w:rsid w:val="00CB6ED7"/>
    <w:rsid w:val="00CB7707"/>
    <w:rsid w:val="00CB7AAE"/>
    <w:rsid w:val="00CC0056"/>
    <w:rsid w:val="00CC021E"/>
    <w:rsid w:val="00CC031A"/>
    <w:rsid w:val="00CC0486"/>
    <w:rsid w:val="00CC0886"/>
    <w:rsid w:val="00CC10A1"/>
    <w:rsid w:val="00CC167C"/>
    <w:rsid w:val="00CC1731"/>
    <w:rsid w:val="00CC1E19"/>
    <w:rsid w:val="00CC2117"/>
    <w:rsid w:val="00CC2553"/>
    <w:rsid w:val="00CC3257"/>
    <w:rsid w:val="00CC32B6"/>
    <w:rsid w:val="00CC3702"/>
    <w:rsid w:val="00CC39F2"/>
    <w:rsid w:val="00CC428A"/>
    <w:rsid w:val="00CC4633"/>
    <w:rsid w:val="00CC46C7"/>
    <w:rsid w:val="00CC4F07"/>
    <w:rsid w:val="00CC5316"/>
    <w:rsid w:val="00CC676F"/>
    <w:rsid w:val="00CC6A8C"/>
    <w:rsid w:val="00CC6EFD"/>
    <w:rsid w:val="00CC7076"/>
    <w:rsid w:val="00CC738B"/>
    <w:rsid w:val="00CC79E3"/>
    <w:rsid w:val="00CC7A93"/>
    <w:rsid w:val="00CC7BE3"/>
    <w:rsid w:val="00CD0366"/>
    <w:rsid w:val="00CD05ED"/>
    <w:rsid w:val="00CD08A1"/>
    <w:rsid w:val="00CD0CE9"/>
    <w:rsid w:val="00CD1421"/>
    <w:rsid w:val="00CD15A0"/>
    <w:rsid w:val="00CD1619"/>
    <w:rsid w:val="00CD1991"/>
    <w:rsid w:val="00CD1FE0"/>
    <w:rsid w:val="00CD2BC1"/>
    <w:rsid w:val="00CD2BCE"/>
    <w:rsid w:val="00CD2F5E"/>
    <w:rsid w:val="00CD369F"/>
    <w:rsid w:val="00CD3732"/>
    <w:rsid w:val="00CD3CD6"/>
    <w:rsid w:val="00CD412E"/>
    <w:rsid w:val="00CD414A"/>
    <w:rsid w:val="00CD461C"/>
    <w:rsid w:val="00CD46E3"/>
    <w:rsid w:val="00CD49E8"/>
    <w:rsid w:val="00CD4BC8"/>
    <w:rsid w:val="00CD502B"/>
    <w:rsid w:val="00CD5168"/>
    <w:rsid w:val="00CD5901"/>
    <w:rsid w:val="00CD5A74"/>
    <w:rsid w:val="00CD601F"/>
    <w:rsid w:val="00CD6082"/>
    <w:rsid w:val="00CD63FF"/>
    <w:rsid w:val="00CD7B31"/>
    <w:rsid w:val="00CD7CD1"/>
    <w:rsid w:val="00CE003B"/>
    <w:rsid w:val="00CE0085"/>
    <w:rsid w:val="00CE09D5"/>
    <w:rsid w:val="00CE0A47"/>
    <w:rsid w:val="00CE138F"/>
    <w:rsid w:val="00CE1790"/>
    <w:rsid w:val="00CE19C9"/>
    <w:rsid w:val="00CE1CB6"/>
    <w:rsid w:val="00CE21FE"/>
    <w:rsid w:val="00CE2E11"/>
    <w:rsid w:val="00CE2E29"/>
    <w:rsid w:val="00CE33BC"/>
    <w:rsid w:val="00CE3662"/>
    <w:rsid w:val="00CE3CA2"/>
    <w:rsid w:val="00CE3EBD"/>
    <w:rsid w:val="00CE3F9F"/>
    <w:rsid w:val="00CE4136"/>
    <w:rsid w:val="00CE4415"/>
    <w:rsid w:val="00CE446B"/>
    <w:rsid w:val="00CE46F2"/>
    <w:rsid w:val="00CE4FBF"/>
    <w:rsid w:val="00CE56D3"/>
    <w:rsid w:val="00CE5C51"/>
    <w:rsid w:val="00CE5F34"/>
    <w:rsid w:val="00CE60C0"/>
    <w:rsid w:val="00CE6A8B"/>
    <w:rsid w:val="00CE6B1D"/>
    <w:rsid w:val="00CE729C"/>
    <w:rsid w:val="00CE73EE"/>
    <w:rsid w:val="00CE76D7"/>
    <w:rsid w:val="00CE776B"/>
    <w:rsid w:val="00CE7D43"/>
    <w:rsid w:val="00CE7DF2"/>
    <w:rsid w:val="00CE7E20"/>
    <w:rsid w:val="00CE7E8E"/>
    <w:rsid w:val="00CF027D"/>
    <w:rsid w:val="00CF10C8"/>
    <w:rsid w:val="00CF13F9"/>
    <w:rsid w:val="00CF1609"/>
    <w:rsid w:val="00CF17CC"/>
    <w:rsid w:val="00CF18FB"/>
    <w:rsid w:val="00CF1E6C"/>
    <w:rsid w:val="00CF1FD2"/>
    <w:rsid w:val="00CF210B"/>
    <w:rsid w:val="00CF270C"/>
    <w:rsid w:val="00CF29E5"/>
    <w:rsid w:val="00CF2CF8"/>
    <w:rsid w:val="00CF2EFB"/>
    <w:rsid w:val="00CF32AF"/>
    <w:rsid w:val="00CF3791"/>
    <w:rsid w:val="00CF43AF"/>
    <w:rsid w:val="00CF468A"/>
    <w:rsid w:val="00CF4903"/>
    <w:rsid w:val="00CF4A4C"/>
    <w:rsid w:val="00CF4AED"/>
    <w:rsid w:val="00CF5373"/>
    <w:rsid w:val="00CF54A5"/>
    <w:rsid w:val="00CF60E3"/>
    <w:rsid w:val="00CF63A1"/>
    <w:rsid w:val="00CF67F8"/>
    <w:rsid w:val="00CF6A5D"/>
    <w:rsid w:val="00CF6D48"/>
    <w:rsid w:val="00CF718E"/>
    <w:rsid w:val="00CF76E3"/>
    <w:rsid w:val="00CF7C53"/>
    <w:rsid w:val="00CF7E19"/>
    <w:rsid w:val="00D004D8"/>
    <w:rsid w:val="00D00646"/>
    <w:rsid w:val="00D00B67"/>
    <w:rsid w:val="00D011E6"/>
    <w:rsid w:val="00D01D73"/>
    <w:rsid w:val="00D01FF6"/>
    <w:rsid w:val="00D0263A"/>
    <w:rsid w:val="00D028FC"/>
    <w:rsid w:val="00D032AA"/>
    <w:rsid w:val="00D035E5"/>
    <w:rsid w:val="00D036F7"/>
    <w:rsid w:val="00D03D90"/>
    <w:rsid w:val="00D040B5"/>
    <w:rsid w:val="00D04491"/>
    <w:rsid w:val="00D04962"/>
    <w:rsid w:val="00D04B77"/>
    <w:rsid w:val="00D04E8F"/>
    <w:rsid w:val="00D050FA"/>
    <w:rsid w:val="00D0518C"/>
    <w:rsid w:val="00D053E8"/>
    <w:rsid w:val="00D055A5"/>
    <w:rsid w:val="00D05C6F"/>
    <w:rsid w:val="00D06B37"/>
    <w:rsid w:val="00D06E4C"/>
    <w:rsid w:val="00D06F40"/>
    <w:rsid w:val="00D07023"/>
    <w:rsid w:val="00D07C23"/>
    <w:rsid w:val="00D07CEB"/>
    <w:rsid w:val="00D1057E"/>
    <w:rsid w:val="00D11098"/>
    <w:rsid w:val="00D112F0"/>
    <w:rsid w:val="00D1162A"/>
    <w:rsid w:val="00D116F1"/>
    <w:rsid w:val="00D1184A"/>
    <w:rsid w:val="00D1188C"/>
    <w:rsid w:val="00D11B2E"/>
    <w:rsid w:val="00D11BBC"/>
    <w:rsid w:val="00D12169"/>
    <w:rsid w:val="00D123BD"/>
    <w:rsid w:val="00D12462"/>
    <w:rsid w:val="00D12825"/>
    <w:rsid w:val="00D12C5D"/>
    <w:rsid w:val="00D1346C"/>
    <w:rsid w:val="00D13CB5"/>
    <w:rsid w:val="00D143D1"/>
    <w:rsid w:val="00D14869"/>
    <w:rsid w:val="00D14EC1"/>
    <w:rsid w:val="00D152B4"/>
    <w:rsid w:val="00D154DE"/>
    <w:rsid w:val="00D1581F"/>
    <w:rsid w:val="00D15B9E"/>
    <w:rsid w:val="00D16689"/>
    <w:rsid w:val="00D16723"/>
    <w:rsid w:val="00D168CA"/>
    <w:rsid w:val="00D16B7C"/>
    <w:rsid w:val="00D16BBC"/>
    <w:rsid w:val="00D1716C"/>
    <w:rsid w:val="00D17373"/>
    <w:rsid w:val="00D179B0"/>
    <w:rsid w:val="00D17FEC"/>
    <w:rsid w:val="00D200A0"/>
    <w:rsid w:val="00D20371"/>
    <w:rsid w:val="00D203C9"/>
    <w:rsid w:val="00D208C7"/>
    <w:rsid w:val="00D20CAD"/>
    <w:rsid w:val="00D2144A"/>
    <w:rsid w:val="00D219D8"/>
    <w:rsid w:val="00D220BE"/>
    <w:rsid w:val="00D22228"/>
    <w:rsid w:val="00D2323B"/>
    <w:rsid w:val="00D23BB2"/>
    <w:rsid w:val="00D23E9E"/>
    <w:rsid w:val="00D23EA6"/>
    <w:rsid w:val="00D24A2D"/>
    <w:rsid w:val="00D24BBE"/>
    <w:rsid w:val="00D24D05"/>
    <w:rsid w:val="00D2513C"/>
    <w:rsid w:val="00D25800"/>
    <w:rsid w:val="00D25B3A"/>
    <w:rsid w:val="00D2607C"/>
    <w:rsid w:val="00D264BB"/>
    <w:rsid w:val="00D265E4"/>
    <w:rsid w:val="00D26B7E"/>
    <w:rsid w:val="00D26D85"/>
    <w:rsid w:val="00D26DC8"/>
    <w:rsid w:val="00D26F1A"/>
    <w:rsid w:val="00D275FD"/>
    <w:rsid w:val="00D27F09"/>
    <w:rsid w:val="00D27FCC"/>
    <w:rsid w:val="00D301EE"/>
    <w:rsid w:val="00D31852"/>
    <w:rsid w:val="00D31D5C"/>
    <w:rsid w:val="00D31F3C"/>
    <w:rsid w:val="00D324BF"/>
    <w:rsid w:val="00D33254"/>
    <w:rsid w:val="00D3330D"/>
    <w:rsid w:val="00D335DA"/>
    <w:rsid w:val="00D33DD1"/>
    <w:rsid w:val="00D340C1"/>
    <w:rsid w:val="00D341EE"/>
    <w:rsid w:val="00D342E3"/>
    <w:rsid w:val="00D3451C"/>
    <w:rsid w:val="00D3474D"/>
    <w:rsid w:val="00D34F12"/>
    <w:rsid w:val="00D35486"/>
    <w:rsid w:val="00D35A20"/>
    <w:rsid w:val="00D361DB"/>
    <w:rsid w:val="00D3751F"/>
    <w:rsid w:val="00D376B4"/>
    <w:rsid w:val="00D37915"/>
    <w:rsid w:val="00D37FC2"/>
    <w:rsid w:val="00D37FD8"/>
    <w:rsid w:val="00D40437"/>
    <w:rsid w:val="00D4075D"/>
    <w:rsid w:val="00D40D90"/>
    <w:rsid w:val="00D4133A"/>
    <w:rsid w:val="00D41372"/>
    <w:rsid w:val="00D4156E"/>
    <w:rsid w:val="00D41597"/>
    <w:rsid w:val="00D41EA1"/>
    <w:rsid w:val="00D42120"/>
    <w:rsid w:val="00D424DB"/>
    <w:rsid w:val="00D42AC6"/>
    <w:rsid w:val="00D43004"/>
    <w:rsid w:val="00D43171"/>
    <w:rsid w:val="00D431EF"/>
    <w:rsid w:val="00D438CF"/>
    <w:rsid w:val="00D43D43"/>
    <w:rsid w:val="00D43EBA"/>
    <w:rsid w:val="00D4419E"/>
    <w:rsid w:val="00D443CA"/>
    <w:rsid w:val="00D44BEF"/>
    <w:rsid w:val="00D4549C"/>
    <w:rsid w:val="00D468B4"/>
    <w:rsid w:val="00D46F12"/>
    <w:rsid w:val="00D4705A"/>
    <w:rsid w:val="00D470C4"/>
    <w:rsid w:val="00D471B8"/>
    <w:rsid w:val="00D474F4"/>
    <w:rsid w:val="00D47B47"/>
    <w:rsid w:val="00D47D55"/>
    <w:rsid w:val="00D47E0E"/>
    <w:rsid w:val="00D47E3B"/>
    <w:rsid w:val="00D505E3"/>
    <w:rsid w:val="00D50B6C"/>
    <w:rsid w:val="00D5133A"/>
    <w:rsid w:val="00D517D5"/>
    <w:rsid w:val="00D51F55"/>
    <w:rsid w:val="00D52E13"/>
    <w:rsid w:val="00D52FA1"/>
    <w:rsid w:val="00D53234"/>
    <w:rsid w:val="00D53606"/>
    <w:rsid w:val="00D536FC"/>
    <w:rsid w:val="00D53802"/>
    <w:rsid w:val="00D53D16"/>
    <w:rsid w:val="00D54019"/>
    <w:rsid w:val="00D54A44"/>
    <w:rsid w:val="00D54B24"/>
    <w:rsid w:val="00D55166"/>
    <w:rsid w:val="00D559C1"/>
    <w:rsid w:val="00D55C9A"/>
    <w:rsid w:val="00D55EC6"/>
    <w:rsid w:val="00D55EEE"/>
    <w:rsid w:val="00D562F9"/>
    <w:rsid w:val="00D564FE"/>
    <w:rsid w:val="00D567E3"/>
    <w:rsid w:val="00D57184"/>
    <w:rsid w:val="00D573FA"/>
    <w:rsid w:val="00D57504"/>
    <w:rsid w:val="00D57BA0"/>
    <w:rsid w:val="00D57C57"/>
    <w:rsid w:val="00D60054"/>
    <w:rsid w:val="00D605F6"/>
    <w:rsid w:val="00D61171"/>
    <w:rsid w:val="00D61E71"/>
    <w:rsid w:val="00D62751"/>
    <w:rsid w:val="00D63449"/>
    <w:rsid w:val="00D64216"/>
    <w:rsid w:val="00D64586"/>
    <w:rsid w:val="00D64B93"/>
    <w:rsid w:val="00D64CA5"/>
    <w:rsid w:val="00D656FB"/>
    <w:rsid w:val="00D65E73"/>
    <w:rsid w:val="00D65FA4"/>
    <w:rsid w:val="00D66E18"/>
    <w:rsid w:val="00D66F76"/>
    <w:rsid w:val="00D67B7E"/>
    <w:rsid w:val="00D700F0"/>
    <w:rsid w:val="00D70174"/>
    <w:rsid w:val="00D70257"/>
    <w:rsid w:val="00D7048E"/>
    <w:rsid w:val="00D704CE"/>
    <w:rsid w:val="00D706D6"/>
    <w:rsid w:val="00D7088B"/>
    <w:rsid w:val="00D70899"/>
    <w:rsid w:val="00D71C85"/>
    <w:rsid w:val="00D720B1"/>
    <w:rsid w:val="00D7220C"/>
    <w:rsid w:val="00D727B2"/>
    <w:rsid w:val="00D7297F"/>
    <w:rsid w:val="00D72F11"/>
    <w:rsid w:val="00D73C0E"/>
    <w:rsid w:val="00D74E03"/>
    <w:rsid w:val="00D74E40"/>
    <w:rsid w:val="00D75006"/>
    <w:rsid w:val="00D75128"/>
    <w:rsid w:val="00D758FC"/>
    <w:rsid w:val="00D75FF6"/>
    <w:rsid w:val="00D76142"/>
    <w:rsid w:val="00D76263"/>
    <w:rsid w:val="00D76ABB"/>
    <w:rsid w:val="00D76DA8"/>
    <w:rsid w:val="00D77439"/>
    <w:rsid w:val="00D77A51"/>
    <w:rsid w:val="00D77C0F"/>
    <w:rsid w:val="00D77CBE"/>
    <w:rsid w:val="00D77EFA"/>
    <w:rsid w:val="00D77F36"/>
    <w:rsid w:val="00D80079"/>
    <w:rsid w:val="00D80242"/>
    <w:rsid w:val="00D802FF"/>
    <w:rsid w:val="00D809C2"/>
    <w:rsid w:val="00D80B47"/>
    <w:rsid w:val="00D80B90"/>
    <w:rsid w:val="00D80C5B"/>
    <w:rsid w:val="00D80D30"/>
    <w:rsid w:val="00D80F3F"/>
    <w:rsid w:val="00D81A80"/>
    <w:rsid w:val="00D821D5"/>
    <w:rsid w:val="00D822C8"/>
    <w:rsid w:val="00D82772"/>
    <w:rsid w:val="00D82C1A"/>
    <w:rsid w:val="00D830B1"/>
    <w:rsid w:val="00D830B9"/>
    <w:rsid w:val="00D831A7"/>
    <w:rsid w:val="00D83535"/>
    <w:rsid w:val="00D836E5"/>
    <w:rsid w:val="00D840B6"/>
    <w:rsid w:val="00D843A1"/>
    <w:rsid w:val="00D84402"/>
    <w:rsid w:val="00D8452B"/>
    <w:rsid w:val="00D8474E"/>
    <w:rsid w:val="00D850E2"/>
    <w:rsid w:val="00D8519F"/>
    <w:rsid w:val="00D85208"/>
    <w:rsid w:val="00D859D9"/>
    <w:rsid w:val="00D85B85"/>
    <w:rsid w:val="00D85C5A"/>
    <w:rsid w:val="00D85E83"/>
    <w:rsid w:val="00D866EC"/>
    <w:rsid w:val="00D86937"/>
    <w:rsid w:val="00D8763B"/>
    <w:rsid w:val="00D8763D"/>
    <w:rsid w:val="00D8773B"/>
    <w:rsid w:val="00D87A5E"/>
    <w:rsid w:val="00D87D35"/>
    <w:rsid w:val="00D87D3B"/>
    <w:rsid w:val="00D90623"/>
    <w:rsid w:val="00D90991"/>
    <w:rsid w:val="00D90B61"/>
    <w:rsid w:val="00D91973"/>
    <w:rsid w:val="00D91C32"/>
    <w:rsid w:val="00D91CB9"/>
    <w:rsid w:val="00D91DD4"/>
    <w:rsid w:val="00D92116"/>
    <w:rsid w:val="00D92504"/>
    <w:rsid w:val="00D92B2C"/>
    <w:rsid w:val="00D92E48"/>
    <w:rsid w:val="00D93223"/>
    <w:rsid w:val="00D93561"/>
    <w:rsid w:val="00D93E24"/>
    <w:rsid w:val="00D94035"/>
    <w:rsid w:val="00D94AD0"/>
    <w:rsid w:val="00D94E27"/>
    <w:rsid w:val="00D94FC5"/>
    <w:rsid w:val="00D95B8B"/>
    <w:rsid w:val="00D95D86"/>
    <w:rsid w:val="00D95DD9"/>
    <w:rsid w:val="00D95F3C"/>
    <w:rsid w:val="00D96059"/>
    <w:rsid w:val="00D96ACE"/>
    <w:rsid w:val="00D96F5C"/>
    <w:rsid w:val="00D9719A"/>
    <w:rsid w:val="00D972CE"/>
    <w:rsid w:val="00D977D8"/>
    <w:rsid w:val="00D97F0D"/>
    <w:rsid w:val="00DA000F"/>
    <w:rsid w:val="00DA0118"/>
    <w:rsid w:val="00DA06EA"/>
    <w:rsid w:val="00DA0805"/>
    <w:rsid w:val="00DA09F2"/>
    <w:rsid w:val="00DA0BCC"/>
    <w:rsid w:val="00DA0BF9"/>
    <w:rsid w:val="00DA0DE1"/>
    <w:rsid w:val="00DA0F58"/>
    <w:rsid w:val="00DA15F8"/>
    <w:rsid w:val="00DA1769"/>
    <w:rsid w:val="00DA1B27"/>
    <w:rsid w:val="00DA1CDE"/>
    <w:rsid w:val="00DA206D"/>
    <w:rsid w:val="00DA2499"/>
    <w:rsid w:val="00DA24DD"/>
    <w:rsid w:val="00DA31E7"/>
    <w:rsid w:val="00DA3689"/>
    <w:rsid w:val="00DA3730"/>
    <w:rsid w:val="00DA3935"/>
    <w:rsid w:val="00DA4061"/>
    <w:rsid w:val="00DA4066"/>
    <w:rsid w:val="00DA4156"/>
    <w:rsid w:val="00DA4227"/>
    <w:rsid w:val="00DA43AA"/>
    <w:rsid w:val="00DA49AD"/>
    <w:rsid w:val="00DA4C1D"/>
    <w:rsid w:val="00DA4E77"/>
    <w:rsid w:val="00DA50D1"/>
    <w:rsid w:val="00DA55AF"/>
    <w:rsid w:val="00DA5869"/>
    <w:rsid w:val="00DA6359"/>
    <w:rsid w:val="00DA6BCA"/>
    <w:rsid w:val="00DA76B4"/>
    <w:rsid w:val="00DB00E1"/>
    <w:rsid w:val="00DB018C"/>
    <w:rsid w:val="00DB0F80"/>
    <w:rsid w:val="00DB1141"/>
    <w:rsid w:val="00DB1F1B"/>
    <w:rsid w:val="00DB20C3"/>
    <w:rsid w:val="00DB2234"/>
    <w:rsid w:val="00DB2C6C"/>
    <w:rsid w:val="00DB3196"/>
    <w:rsid w:val="00DB3CE8"/>
    <w:rsid w:val="00DB3DCE"/>
    <w:rsid w:val="00DB421D"/>
    <w:rsid w:val="00DB4899"/>
    <w:rsid w:val="00DB489C"/>
    <w:rsid w:val="00DB4E83"/>
    <w:rsid w:val="00DB5243"/>
    <w:rsid w:val="00DB533C"/>
    <w:rsid w:val="00DB5825"/>
    <w:rsid w:val="00DB5BF0"/>
    <w:rsid w:val="00DB5E89"/>
    <w:rsid w:val="00DB653F"/>
    <w:rsid w:val="00DB67B2"/>
    <w:rsid w:val="00DB67B9"/>
    <w:rsid w:val="00DB6959"/>
    <w:rsid w:val="00DB69C6"/>
    <w:rsid w:val="00DB7AC1"/>
    <w:rsid w:val="00DB7B53"/>
    <w:rsid w:val="00DB7CAC"/>
    <w:rsid w:val="00DB7D12"/>
    <w:rsid w:val="00DB7F45"/>
    <w:rsid w:val="00DC0393"/>
    <w:rsid w:val="00DC0C31"/>
    <w:rsid w:val="00DC16E1"/>
    <w:rsid w:val="00DC19CC"/>
    <w:rsid w:val="00DC1B41"/>
    <w:rsid w:val="00DC246B"/>
    <w:rsid w:val="00DC25CD"/>
    <w:rsid w:val="00DC261F"/>
    <w:rsid w:val="00DC3456"/>
    <w:rsid w:val="00DC3573"/>
    <w:rsid w:val="00DC3765"/>
    <w:rsid w:val="00DC37F8"/>
    <w:rsid w:val="00DC3A34"/>
    <w:rsid w:val="00DC3AA2"/>
    <w:rsid w:val="00DC3C09"/>
    <w:rsid w:val="00DC4341"/>
    <w:rsid w:val="00DC4D9C"/>
    <w:rsid w:val="00DC51D0"/>
    <w:rsid w:val="00DC523A"/>
    <w:rsid w:val="00DC583F"/>
    <w:rsid w:val="00DC623B"/>
    <w:rsid w:val="00DC65E5"/>
    <w:rsid w:val="00DC672E"/>
    <w:rsid w:val="00DC67DB"/>
    <w:rsid w:val="00DC6817"/>
    <w:rsid w:val="00DC766A"/>
    <w:rsid w:val="00DC7EE0"/>
    <w:rsid w:val="00DD016F"/>
    <w:rsid w:val="00DD0234"/>
    <w:rsid w:val="00DD0283"/>
    <w:rsid w:val="00DD068C"/>
    <w:rsid w:val="00DD0AED"/>
    <w:rsid w:val="00DD115D"/>
    <w:rsid w:val="00DD1BF2"/>
    <w:rsid w:val="00DD1CB0"/>
    <w:rsid w:val="00DD276C"/>
    <w:rsid w:val="00DD2A43"/>
    <w:rsid w:val="00DD2A9B"/>
    <w:rsid w:val="00DD38AB"/>
    <w:rsid w:val="00DD3B3D"/>
    <w:rsid w:val="00DD3EEC"/>
    <w:rsid w:val="00DD44D2"/>
    <w:rsid w:val="00DD4986"/>
    <w:rsid w:val="00DD56F1"/>
    <w:rsid w:val="00DD5D50"/>
    <w:rsid w:val="00DD5F9E"/>
    <w:rsid w:val="00DD61B8"/>
    <w:rsid w:val="00DD62F3"/>
    <w:rsid w:val="00DD6AF8"/>
    <w:rsid w:val="00DD6BE5"/>
    <w:rsid w:val="00DD72AD"/>
    <w:rsid w:val="00DD7DA8"/>
    <w:rsid w:val="00DD7F60"/>
    <w:rsid w:val="00DE0446"/>
    <w:rsid w:val="00DE0492"/>
    <w:rsid w:val="00DE05CC"/>
    <w:rsid w:val="00DE0645"/>
    <w:rsid w:val="00DE07C2"/>
    <w:rsid w:val="00DE1A24"/>
    <w:rsid w:val="00DE2002"/>
    <w:rsid w:val="00DE22C6"/>
    <w:rsid w:val="00DE2687"/>
    <w:rsid w:val="00DE2C12"/>
    <w:rsid w:val="00DE307A"/>
    <w:rsid w:val="00DE38A9"/>
    <w:rsid w:val="00DE4133"/>
    <w:rsid w:val="00DE48B4"/>
    <w:rsid w:val="00DE499C"/>
    <w:rsid w:val="00DE502B"/>
    <w:rsid w:val="00DE5AD6"/>
    <w:rsid w:val="00DE5C8A"/>
    <w:rsid w:val="00DE5D7A"/>
    <w:rsid w:val="00DE6110"/>
    <w:rsid w:val="00DE615E"/>
    <w:rsid w:val="00DE63EC"/>
    <w:rsid w:val="00DE6666"/>
    <w:rsid w:val="00DE6734"/>
    <w:rsid w:val="00DE68C4"/>
    <w:rsid w:val="00DE6CD1"/>
    <w:rsid w:val="00DE6F06"/>
    <w:rsid w:val="00DE75F3"/>
    <w:rsid w:val="00DF02B5"/>
    <w:rsid w:val="00DF03D6"/>
    <w:rsid w:val="00DF0607"/>
    <w:rsid w:val="00DF0B22"/>
    <w:rsid w:val="00DF0DE3"/>
    <w:rsid w:val="00DF0EF7"/>
    <w:rsid w:val="00DF158E"/>
    <w:rsid w:val="00DF15FD"/>
    <w:rsid w:val="00DF184C"/>
    <w:rsid w:val="00DF22B3"/>
    <w:rsid w:val="00DF25EC"/>
    <w:rsid w:val="00DF28DA"/>
    <w:rsid w:val="00DF2A14"/>
    <w:rsid w:val="00DF2CD4"/>
    <w:rsid w:val="00DF2D2A"/>
    <w:rsid w:val="00DF3049"/>
    <w:rsid w:val="00DF31D6"/>
    <w:rsid w:val="00DF33BA"/>
    <w:rsid w:val="00DF47B5"/>
    <w:rsid w:val="00DF4F77"/>
    <w:rsid w:val="00DF507A"/>
    <w:rsid w:val="00DF516D"/>
    <w:rsid w:val="00DF5202"/>
    <w:rsid w:val="00DF541E"/>
    <w:rsid w:val="00DF56D9"/>
    <w:rsid w:val="00DF5756"/>
    <w:rsid w:val="00DF5B32"/>
    <w:rsid w:val="00DF5FCC"/>
    <w:rsid w:val="00DF672A"/>
    <w:rsid w:val="00DF67CE"/>
    <w:rsid w:val="00DF6CAA"/>
    <w:rsid w:val="00DF7258"/>
    <w:rsid w:val="00DF73F3"/>
    <w:rsid w:val="00DF7FB6"/>
    <w:rsid w:val="00E00126"/>
    <w:rsid w:val="00E004C1"/>
    <w:rsid w:val="00E00975"/>
    <w:rsid w:val="00E01044"/>
    <w:rsid w:val="00E01045"/>
    <w:rsid w:val="00E0187D"/>
    <w:rsid w:val="00E018BD"/>
    <w:rsid w:val="00E01A0D"/>
    <w:rsid w:val="00E021EB"/>
    <w:rsid w:val="00E024E2"/>
    <w:rsid w:val="00E02650"/>
    <w:rsid w:val="00E02A7A"/>
    <w:rsid w:val="00E02EAF"/>
    <w:rsid w:val="00E03601"/>
    <w:rsid w:val="00E03D15"/>
    <w:rsid w:val="00E04306"/>
    <w:rsid w:val="00E0436C"/>
    <w:rsid w:val="00E05252"/>
    <w:rsid w:val="00E05984"/>
    <w:rsid w:val="00E05A24"/>
    <w:rsid w:val="00E063FA"/>
    <w:rsid w:val="00E06BBC"/>
    <w:rsid w:val="00E06BE6"/>
    <w:rsid w:val="00E06F2E"/>
    <w:rsid w:val="00E0726A"/>
    <w:rsid w:val="00E0730E"/>
    <w:rsid w:val="00E0771B"/>
    <w:rsid w:val="00E07B77"/>
    <w:rsid w:val="00E07B86"/>
    <w:rsid w:val="00E07C50"/>
    <w:rsid w:val="00E07C97"/>
    <w:rsid w:val="00E07DD1"/>
    <w:rsid w:val="00E07FD3"/>
    <w:rsid w:val="00E10299"/>
    <w:rsid w:val="00E11530"/>
    <w:rsid w:val="00E11560"/>
    <w:rsid w:val="00E1160C"/>
    <w:rsid w:val="00E13257"/>
    <w:rsid w:val="00E13276"/>
    <w:rsid w:val="00E13634"/>
    <w:rsid w:val="00E13B10"/>
    <w:rsid w:val="00E14A82"/>
    <w:rsid w:val="00E14ABE"/>
    <w:rsid w:val="00E14B85"/>
    <w:rsid w:val="00E15625"/>
    <w:rsid w:val="00E156D8"/>
    <w:rsid w:val="00E1580D"/>
    <w:rsid w:val="00E15A03"/>
    <w:rsid w:val="00E15D66"/>
    <w:rsid w:val="00E160B2"/>
    <w:rsid w:val="00E16502"/>
    <w:rsid w:val="00E16845"/>
    <w:rsid w:val="00E16A4E"/>
    <w:rsid w:val="00E16DA1"/>
    <w:rsid w:val="00E205EA"/>
    <w:rsid w:val="00E207ED"/>
    <w:rsid w:val="00E20A8B"/>
    <w:rsid w:val="00E20FAC"/>
    <w:rsid w:val="00E20FE6"/>
    <w:rsid w:val="00E2134B"/>
    <w:rsid w:val="00E216F4"/>
    <w:rsid w:val="00E21AE3"/>
    <w:rsid w:val="00E21B0D"/>
    <w:rsid w:val="00E21F44"/>
    <w:rsid w:val="00E21F9A"/>
    <w:rsid w:val="00E220C9"/>
    <w:rsid w:val="00E224A9"/>
    <w:rsid w:val="00E2254E"/>
    <w:rsid w:val="00E22A3B"/>
    <w:rsid w:val="00E22F39"/>
    <w:rsid w:val="00E23679"/>
    <w:rsid w:val="00E23ACC"/>
    <w:rsid w:val="00E2410E"/>
    <w:rsid w:val="00E24199"/>
    <w:rsid w:val="00E24705"/>
    <w:rsid w:val="00E24840"/>
    <w:rsid w:val="00E24855"/>
    <w:rsid w:val="00E2485F"/>
    <w:rsid w:val="00E24C32"/>
    <w:rsid w:val="00E24EE3"/>
    <w:rsid w:val="00E24F4B"/>
    <w:rsid w:val="00E25006"/>
    <w:rsid w:val="00E252B2"/>
    <w:rsid w:val="00E25A25"/>
    <w:rsid w:val="00E25AF6"/>
    <w:rsid w:val="00E25C8C"/>
    <w:rsid w:val="00E25FDD"/>
    <w:rsid w:val="00E262A8"/>
    <w:rsid w:val="00E26783"/>
    <w:rsid w:val="00E26C22"/>
    <w:rsid w:val="00E26C7D"/>
    <w:rsid w:val="00E26C9E"/>
    <w:rsid w:val="00E27748"/>
    <w:rsid w:val="00E278AC"/>
    <w:rsid w:val="00E305A0"/>
    <w:rsid w:val="00E30D40"/>
    <w:rsid w:val="00E30EF6"/>
    <w:rsid w:val="00E30EF8"/>
    <w:rsid w:val="00E30FB6"/>
    <w:rsid w:val="00E31366"/>
    <w:rsid w:val="00E315C5"/>
    <w:rsid w:val="00E31A75"/>
    <w:rsid w:val="00E32C90"/>
    <w:rsid w:val="00E32F76"/>
    <w:rsid w:val="00E33127"/>
    <w:rsid w:val="00E332B1"/>
    <w:rsid w:val="00E334C2"/>
    <w:rsid w:val="00E342B0"/>
    <w:rsid w:val="00E3461B"/>
    <w:rsid w:val="00E34B59"/>
    <w:rsid w:val="00E34C82"/>
    <w:rsid w:val="00E34E54"/>
    <w:rsid w:val="00E35CD5"/>
    <w:rsid w:val="00E36C66"/>
    <w:rsid w:val="00E36FA9"/>
    <w:rsid w:val="00E40111"/>
    <w:rsid w:val="00E4063A"/>
    <w:rsid w:val="00E409B9"/>
    <w:rsid w:val="00E415BD"/>
    <w:rsid w:val="00E4197E"/>
    <w:rsid w:val="00E41CD7"/>
    <w:rsid w:val="00E4248A"/>
    <w:rsid w:val="00E42660"/>
    <w:rsid w:val="00E4275A"/>
    <w:rsid w:val="00E42962"/>
    <w:rsid w:val="00E42B7D"/>
    <w:rsid w:val="00E43D93"/>
    <w:rsid w:val="00E43DBF"/>
    <w:rsid w:val="00E43FC2"/>
    <w:rsid w:val="00E445C0"/>
    <w:rsid w:val="00E45071"/>
    <w:rsid w:val="00E454E3"/>
    <w:rsid w:val="00E457B1"/>
    <w:rsid w:val="00E45E5C"/>
    <w:rsid w:val="00E45EBA"/>
    <w:rsid w:val="00E46BF0"/>
    <w:rsid w:val="00E46FDA"/>
    <w:rsid w:val="00E472A5"/>
    <w:rsid w:val="00E479FC"/>
    <w:rsid w:val="00E47E5E"/>
    <w:rsid w:val="00E50067"/>
    <w:rsid w:val="00E50AF3"/>
    <w:rsid w:val="00E50D04"/>
    <w:rsid w:val="00E510D3"/>
    <w:rsid w:val="00E51155"/>
    <w:rsid w:val="00E51256"/>
    <w:rsid w:val="00E51335"/>
    <w:rsid w:val="00E519F3"/>
    <w:rsid w:val="00E51D5F"/>
    <w:rsid w:val="00E51DC6"/>
    <w:rsid w:val="00E51EF0"/>
    <w:rsid w:val="00E52031"/>
    <w:rsid w:val="00E52643"/>
    <w:rsid w:val="00E52916"/>
    <w:rsid w:val="00E52CF2"/>
    <w:rsid w:val="00E53372"/>
    <w:rsid w:val="00E53CAB"/>
    <w:rsid w:val="00E53E2F"/>
    <w:rsid w:val="00E54375"/>
    <w:rsid w:val="00E5495F"/>
    <w:rsid w:val="00E55676"/>
    <w:rsid w:val="00E5573C"/>
    <w:rsid w:val="00E55B6A"/>
    <w:rsid w:val="00E55EB8"/>
    <w:rsid w:val="00E55FE7"/>
    <w:rsid w:val="00E561E1"/>
    <w:rsid w:val="00E5630F"/>
    <w:rsid w:val="00E5632A"/>
    <w:rsid w:val="00E5651E"/>
    <w:rsid w:val="00E57197"/>
    <w:rsid w:val="00E575EC"/>
    <w:rsid w:val="00E6010C"/>
    <w:rsid w:val="00E60BA1"/>
    <w:rsid w:val="00E60EBF"/>
    <w:rsid w:val="00E6149A"/>
    <w:rsid w:val="00E61ABB"/>
    <w:rsid w:val="00E62038"/>
    <w:rsid w:val="00E62125"/>
    <w:rsid w:val="00E62C29"/>
    <w:rsid w:val="00E6318A"/>
    <w:rsid w:val="00E631CB"/>
    <w:rsid w:val="00E6341F"/>
    <w:rsid w:val="00E6371E"/>
    <w:rsid w:val="00E63CFE"/>
    <w:rsid w:val="00E63F72"/>
    <w:rsid w:val="00E6415B"/>
    <w:rsid w:val="00E64351"/>
    <w:rsid w:val="00E64C1A"/>
    <w:rsid w:val="00E6509B"/>
    <w:rsid w:val="00E65978"/>
    <w:rsid w:val="00E65B82"/>
    <w:rsid w:val="00E65B93"/>
    <w:rsid w:val="00E65E9B"/>
    <w:rsid w:val="00E65FAF"/>
    <w:rsid w:val="00E6670D"/>
    <w:rsid w:val="00E66E71"/>
    <w:rsid w:val="00E66F1F"/>
    <w:rsid w:val="00E66FED"/>
    <w:rsid w:val="00E67372"/>
    <w:rsid w:val="00E67547"/>
    <w:rsid w:val="00E676AE"/>
    <w:rsid w:val="00E67856"/>
    <w:rsid w:val="00E67E2E"/>
    <w:rsid w:val="00E7003E"/>
    <w:rsid w:val="00E7038D"/>
    <w:rsid w:val="00E71624"/>
    <w:rsid w:val="00E716E4"/>
    <w:rsid w:val="00E7174F"/>
    <w:rsid w:val="00E71825"/>
    <w:rsid w:val="00E718B5"/>
    <w:rsid w:val="00E721A8"/>
    <w:rsid w:val="00E728E9"/>
    <w:rsid w:val="00E72D72"/>
    <w:rsid w:val="00E72E27"/>
    <w:rsid w:val="00E72EE5"/>
    <w:rsid w:val="00E72F6D"/>
    <w:rsid w:val="00E731D1"/>
    <w:rsid w:val="00E734C3"/>
    <w:rsid w:val="00E73855"/>
    <w:rsid w:val="00E7399C"/>
    <w:rsid w:val="00E73BF2"/>
    <w:rsid w:val="00E74079"/>
    <w:rsid w:val="00E74211"/>
    <w:rsid w:val="00E745F8"/>
    <w:rsid w:val="00E7473F"/>
    <w:rsid w:val="00E74BF9"/>
    <w:rsid w:val="00E75205"/>
    <w:rsid w:val="00E756CD"/>
    <w:rsid w:val="00E75833"/>
    <w:rsid w:val="00E76142"/>
    <w:rsid w:val="00E763A5"/>
    <w:rsid w:val="00E7647D"/>
    <w:rsid w:val="00E76920"/>
    <w:rsid w:val="00E76A0B"/>
    <w:rsid w:val="00E76BC6"/>
    <w:rsid w:val="00E76D31"/>
    <w:rsid w:val="00E76F4B"/>
    <w:rsid w:val="00E77227"/>
    <w:rsid w:val="00E77588"/>
    <w:rsid w:val="00E77ACE"/>
    <w:rsid w:val="00E77B56"/>
    <w:rsid w:val="00E8033E"/>
    <w:rsid w:val="00E805EC"/>
    <w:rsid w:val="00E80F6C"/>
    <w:rsid w:val="00E815AD"/>
    <w:rsid w:val="00E8162F"/>
    <w:rsid w:val="00E81B45"/>
    <w:rsid w:val="00E81B6D"/>
    <w:rsid w:val="00E81E97"/>
    <w:rsid w:val="00E81FBB"/>
    <w:rsid w:val="00E826D3"/>
    <w:rsid w:val="00E83ABB"/>
    <w:rsid w:val="00E84127"/>
    <w:rsid w:val="00E84154"/>
    <w:rsid w:val="00E845A4"/>
    <w:rsid w:val="00E845F0"/>
    <w:rsid w:val="00E8498C"/>
    <w:rsid w:val="00E84D58"/>
    <w:rsid w:val="00E85A3C"/>
    <w:rsid w:val="00E85B67"/>
    <w:rsid w:val="00E85B8E"/>
    <w:rsid w:val="00E8644C"/>
    <w:rsid w:val="00E8645F"/>
    <w:rsid w:val="00E866E8"/>
    <w:rsid w:val="00E869AB"/>
    <w:rsid w:val="00E86D8F"/>
    <w:rsid w:val="00E87065"/>
    <w:rsid w:val="00E878A0"/>
    <w:rsid w:val="00E87912"/>
    <w:rsid w:val="00E87E7A"/>
    <w:rsid w:val="00E87F30"/>
    <w:rsid w:val="00E90145"/>
    <w:rsid w:val="00E906AE"/>
    <w:rsid w:val="00E90ED6"/>
    <w:rsid w:val="00E91619"/>
    <w:rsid w:val="00E9172E"/>
    <w:rsid w:val="00E91EA7"/>
    <w:rsid w:val="00E921F8"/>
    <w:rsid w:val="00E9260F"/>
    <w:rsid w:val="00E927E0"/>
    <w:rsid w:val="00E928ED"/>
    <w:rsid w:val="00E92E5B"/>
    <w:rsid w:val="00E92F93"/>
    <w:rsid w:val="00E9300A"/>
    <w:rsid w:val="00E93170"/>
    <w:rsid w:val="00E933BA"/>
    <w:rsid w:val="00E938E1"/>
    <w:rsid w:val="00E93A1A"/>
    <w:rsid w:val="00E93FDE"/>
    <w:rsid w:val="00E941B1"/>
    <w:rsid w:val="00E94D77"/>
    <w:rsid w:val="00E95256"/>
    <w:rsid w:val="00E95A8C"/>
    <w:rsid w:val="00E95CE8"/>
    <w:rsid w:val="00E95F0A"/>
    <w:rsid w:val="00E96005"/>
    <w:rsid w:val="00E960A8"/>
    <w:rsid w:val="00E9662E"/>
    <w:rsid w:val="00E96EE0"/>
    <w:rsid w:val="00E97778"/>
    <w:rsid w:val="00E977F2"/>
    <w:rsid w:val="00E9788D"/>
    <w:rsid w:val="00E97F9C"/>
    <w:rsid w:val="00EA03D3"/>
    <w:rsid w:val="00EA04B7"/>
    <w:rsid w:val="00EA0882"/>
    <w:rsid w:val="00EA0919"/>
    <w:rsid w:val="00EA0A9B"/>
    <w:rsid w:val="00EA0F07"/>
    <w:rsid w:val="00EA1763"/>
    <w:rsid w:val="00EA27C7"/>
    <w:rsid w:val="00EA2C34"/>
    <w:rsid w:val="00EA379A"/>
    <w:rsid w:val="00EA3952"/>
    <w:rsid w:val="00EA3ACB"/>
    <w:rsid w:val="00EA466D"/>
    <w:rsid w:val="00EA487B"/>
    <w:rsid w:val="00EA4921"/>
    <w:rsid w:val="00EA4AEE"/>
    <w:rsid w:val="00EA4EEF"/>
    <w:rsid w:val="00EA5075"/>
    <w:rsid w:val="00EA5E16"/>
    <w:rsid w:val="00EA5E90"/>
    <w:rsid w:val="00EA5EF1"/>
    <w:rsid w:val="00EA60C1"/>
    <w:rsid w:val="00EA62D5"/>
    <w:rsid w:val="00EA7334"/>
    <w:rsid w:val="00EA73DF"/>
    <w:rsid w:val="00EA770D"/>
    <w:rsid w:val="00EA7C9F"/>
    <w:rsid w:val="00EA7ED6"/>
    <w:rsid w:val="00EB0336"/>
    <w:rsid w:val="00EB078D"/>
    <w:rsid w:val="00EB08A1"/>
    <w:rsid w:val="00EB0950"/>
    <w:rsid w:val="00EB0D38"/>
    <w:rsid w:val="00EB12B2"/>
    <w:rsid w:val="00EB175C"/>
    <w:rsid w:val="00EB17C0"/>
    <w:rsid w:val="00EB2155"/>
    <w:rsid w:val="00EB2259"/>
    <w:rsid w:val="00EB241D"/>
    <w:rsid w:val="00EB255F"/>
    <w:rsid w:val="00EB2877"/>
    <w:rsid w:val="00EB2D9A"/>
    <w:rsid w:val="00EB3675"/>
    <w:rsid w:val="00EB36BD"/>
    <w:rsid w:val="00EB394D"/>
    <w:rsid w:val="00EB39BE"/>
    <w:rsid w:val="00EB3A18"/>
    <w:rsid w:val="00EB3D2C"/>
    <w:rsid w:val="00EB4773"/>
    <w:rsid w:val="00EB4FEB"/>
    <w:rsid w:val="00EB61A0"/>
    <w:rsid w:val="00EB624A"/>
    <w:rsid w:val="00EB64CF"/>
    <w:rsid w:val="00EB65C7"/>
    <w:rsid w:val="00EB671B"/>
    <w:rsid w:val="00EB6A51"/>
    <w:rsid w:val="00EB6C4A"/>
    <w:rsid w:val="00EB6EE1"/>
    <w:rsid w:val="00EB70A4"/>
    <w:rsid w:val="00EB7595"/>
    <w:rsid w:val="00EB7620"/>
    <w:rsid w:val="00EB7B39"/>
    <w:rsid w:val="00EB7BAD"/>
    <w:rsid w:val="00EC00C1"/>
    <w:rsid w:val="00EC0928"/>
    <w:rsid w:val="00EC0CE9"/>
    <w:rsid w:val="00EC1335"/>
    <w:rsid w:val="00EC150D"/>
    <w:rsid w:val="00EC1532"/>
    <w:rsid w:val="00EC15DE"/>
    <w:rsid w:val="00EC1F35"/>
    <w:rsid w:val="00EC218D"/>
    <w:rsid w:val="00EC2324"/>
    <w:rsid w:val="00EC24D8"/>
    <w:rsid w:val="00EC24DC"/>
    <w:rsid w:val="00EC2B55"/>
    <w:rsid w:val="00EC2B9D"/>
    <w:rsid w:val="00EC3128"/>
    <w:rsid w:val="00EC388A"/>
    <w:rsid w:val="00EC3A54"/>
    <w:rsid w:val="00EC3B92"/>
    <w:rsid w:val="00EC3C7A"/>
    <w:rsid w:val="00EC419B"/>
    <w:rsid w:val="00EC458D"/>
    <w:rsid w:val="00EC4B69"/>
    <w:rsid w:val="00EC4F6B"/>
    <w:rsid w:val="00EC54C4"/>
    <w:rsid w:val="00EC5AC6"/>
    <w:rsid w:val="00EC5BC7"/>
    <w:rsid w:val="00EC5EE6"/>
    <w:rsid w:val="00EC6C31"/>
    <w:rsid w:val="00EC706F"/>
    <w:rsid w:val="00ED0148"/>
    <w:rsid w:val="00ED040E"/>
    <w:rsid w:val="00ED06E5"/>
    <w:rsid w:val="00ED07B9"/>
    <w:rsid w:val="00ED0C2D"/>
    <w:rsid w:val="00ED0CBF"/>
    <w:rsid w:val="00ED0D9F"/>
    <w:rsid w:val="00ED1466"/>
    <w:rsid w:val="00ED1C91"/>
    <w:rsid w:val="00ED1E90"/>
    <w:rsid w:val="00ED1F53"/>
    <w:rsid w:val="00ED20D2"/>
    <w:rsid w:val="00ED2249"/>
    <w:rsid w:val="00ED26BD"/>
    <w:rsid w:val="00ED2960"/>
    <w:rsid w:val="00ED2962"/>
    <w:rsid w:val="00ED2D45"/>
    <w:rsid w:val="00ED2D49"/>
    <w:rsid w:val="00ED2E74"/>
    <w:rsid w:val="00ED33F7"/>
    <w:rsid w:val="00ED35BC"/>
    <w:rsid w:val="00ED385C"/>
    <w:rsid w:val="00ED3BB8"/>
    <w:rsid w:val="00ED3D01"/>
    <w:rsid w:val="00ED4013"/>
    <w:rsid w:val="00ED44EB"/>
    <w:rsid w:val="00ED4856"/>
    <w:rsid w:val="00ED4978"/>
    <w:rsid w:val="00ED4E6C"/>
    <w:rsid w:val="00ED5037"/>
    <w:rsid w:val="00ED5F02"/>
    <w:rsid w:val="00ED61F3"/>
    <w:rsid w:val="00ED63BF"/>
    <w:rsid w:val="00ED647E"/>
    <w:rsid w:val="00ED68B8"/>
    <w:rsid w:val="00ED6D5A"/>
    <w:rsid w:val="00ED6EB3"/>
    <w:rsid w:val="00ED70F9"/>
    <w:rsid w:val="00ED7485"/>
    <w:rsid w:val="00ED750C"/>
    <w:rsid w:val="00ED7665"/>
    <w:rsid w:val="00EE08E0"/>
    <w:rsid w:val="00EE0D13"/>
    <w:rsid w:val="00EE0E31"/>
    <w:rsid w:val="00EE118C"/>
    <w:rsid w:val="00EE1D03"/>
    <w:rsid w:val="00EE242A"/>
    <w:rsid w:val="00EE31E6"/>
    <w:rsid w:val="00EE322C"/>
    <w:rsid w:val="00EE34F4"/>
    <w:rsid w:val="00EE36A2"/>
    <w:rsid w:val="00EE39FA"/>
    <w:rsid w:val="00EE3EEF"/>
    <w:rsid w:val="00EE3FBD"/>
    <w:rsid w:val="00EE40E2"/>
    <w:rsid w:val="00EE4175"/>
    <w:rsid w:val="00EE4434"/>
    <w:rsid w:val="00EE458F"/>
    <w:rsid w:val="00EE469E"/>
    <w:rsid w:val="00EE4E5E"/>
    <w:rsid w:val="00EE5482"/>
    <w:rsid w:val="00EE559C"/>
    <w:rsid w:val="00EE585C"/>
    <w:rsid w:val="00EE590E"/>
    <w:rsid w:val="00EE5B7A"/>
    <w:rsid w:val="00EE5EAB"/>
    <w:rsid w:val="00EE5F20"/>
    <w:rsid w:val="00EE5FA0"/>
    <w:rsid w:val="00EE5FCE"/>
    <w:rsid w:val="00EE6958"/>
    <w:rsid w:val="00EE6E18"/>
    <w:rsid w:val="00EE6F36"/>
    <w:rsid w:val="00EE6F64"/>
    <w:rsid w:val="00EE7358"/>
    <w:rsid w:val="00EE79AE"/>
    <w:rsid w:val="00EE7B20"/>
    <w:rsid w:val="00EE7FBF"/>
    <w:rsid w:val="00EF01AE"/>
    <w:rsid w:val="00EF07F2"/>
    <w:rsid w:val="00EF09CF"/>
    <w:rsid w:val="00EF0CD7"/>
    <w:rsid w:val="00EF0D08"/>
    <w:rsid w:val="00EF0EF8"/>
    <w:rsid w:val="00EF0F45"/>
    <w:rsid w:val="00EF10FD"/>
    <w:rsid w:val="00EF1741"/>
    <w:rsid w:val="00EF17A1"/>
    <w:rsid w:val="00EF24F6"/>
    <w:rsid w:val="00EF2570"/>
    <w:rsid w:val="00EF29D5"/>
    <w:rsid w:val="00EF3937"/>
    <w:rsid w:val="00EF3A67"/>
    <w:rsid w:val="00EF3F80"/>
    <w:rsid w:val="00EF4B1A"/>
    <w:rsid w:val="00EF4C93"/>
    <w:rsid w:val="00EF515B"/>
    <w:rsid w:val="00EF534A"/>
    <w:rsid w:val="00EF5473"/>
    <w:rsid w:val="00EF55A6"/>
    <w:rsid w:val="00EF574A"/>
    <w:rsid w:val="00EF575B"/>
    <w:rsid w:val="00EF5871"/>
    <w:rsid w:val="00EF59ED"/>
    <w:rsid w:val="00EF5D94"/>
    <w:rsid w:val="00EF5E22"/>
    <w:rsid w:val="00EF64ED"/>
    <w:rsid w:val="00EF6D5D"/>
    <w:rsid w:val="00EF6FE9"/>
    <w:rsid w:val="00EF75BF"/>
    <w:rsid w:val="00EF7D25"/>
    <w:rsid w:val="00F0022D"/>
    <w:rsid w:val="00F0090A"/>
    <w:rsid w:val="00F00A65"/>
    <w:rsid w:val="00F01F64"/>
    <w:rsid w:val="00F01FC0"/>
    <w:rsid w:val="00F020E0"/>
    <w:rsid w:val="00F02397"/>
    <w:rsid w:val="00F0273A"/>
    <w:rsid w:val="00F02C7F"/>
    <w:rsid w:val="00F02D67"/>
    <w:rsid w:val="00F02F8F"/>
    <w:rsid w:val="00F02FA8"/>
    <w:rsid w:val="00F03104"/>
    <w:rsid w:val="00F03173"/>
    <w:rsid w:val="00F03A48"/>
    <w:rsid w:val="00F03BBE"/>
    <w:rsid w:val="00F04533"/>
    <w:rsid w:val="00F05480"/>
    <w:rsid w:val="00F05971"/>
    <w:rsid w:val="00F05C76"/>
    <w:rsid w:val="00F06876"/>
    <w:rsid w:val="00F072B0"/>
    <w:rsid w:val="00F072BA"/>
    <w:rsid w:val="00F07697"/>
    <w:rsid w:val="00F07710"/>
    <w:rsid w:val="00F07787"/>
    <w:rsid w:val="00F10E8E"/>
    <w:rsid w:val="00F10F65"/>
    <w:rsid w:val="00F11061"/>
    <w:rsid w:val="00F1113D"/>
    <w:rsid w:val="00F11568"/>
    <w:rsid w:val="00F11D6A"/>
    <w:rsid w:val="00F11F66"/>
    <w:rsid w:val="00F1204C"/>
    <w:rsid w:val="00F121E6"/>
    <w:rsid w:val="00F12210"/>
    <w:rsid w:val="00F1277A"/>
    <w:rsid w:val="00F129F2"/>
    <w:rsid w:val="00F1312A"/>
    <w:rsid w:val="00F13E90"/>
    <w:rsid w:val="00F13FCC"/>
    <w:rsid w:val="00F14056"/>
    <w:rsid w:val="00F14130"/>
    <w:rsid w:val="00F14468"/>
    <w:rsid w:val="00F1451B"/>
    <w:rsid w:val="00F1477C"/>
    <w:rsid w:val="00F15680"/>
    <w:rsid w:val="00F1577F"/>
    <w:rsid w:val="00F15848"/>
    <w:rsid w:val="00F15B3C"/>
    <w:rsid w:val="00F15B4F"/>
    <w:rsid w:val="00F16004"/>
    <w:rsid w:val="00F16123"/>
    <w:rsid w:val="00F164FE"/>
    <w:rsid w:val="00F16606"/>
    <w:rsid w:val="00F16AD6"/>
    <w:rsid w:val="00F1718E"/>
    <w:rsid w:val="00F17364"/>
    <w:rsid w:val="00F1737E"/>
    <w:rsid w:val="00F17476"/>
    <w:rsid w:val="00F17514"/>
    <w:rsid w:val="00F1774B"/>
    <w:rsid w:val="00F17877"/>
    <w:rsid w:val="00F17A70"/>
    <w:rsid w:val="00F17EB1"/>
    <w:rsid w:val="00F20138"/>
    <w:rsid w:val="00F2042E"/>
    <w:rsid w:val="00F20A86"/>
    <w:rsid w:val="00F20F4E"/>
    <w:rsid w:val="00F20F98"/>
    <w:rsid w:val="00F21196"/>
    <w:rsid w:val="00F21809"/>
    <w:rsid w:val="00F21EFC"/>
    <w:rsid w:val="00F22151"/>
    <w:rsid w:val="00F22886"/>
    <w:rsid w:val="00F22C94"/>
    <w:rsid w:val="00F23149"/>
    <w:rsid w:val="00F231D1"/>
    <w:rsid w:val="00F233D9"/>
    <w:rsid w:val="00F23503"/>
    <w:rsid w:val="00F2350C"/>
    <w:rsid w:val="00F2394E"/>
    <w:rsid w:val="00F23B11"/>
    <w:rsid w:val="00F23B15"/>
    <w:rsid w:val="00F244E1"/>
    <w:rsid w:val="00F245CE"/>
    <w:rsid w:val="00F24B97"/>
    <w:rsid w:val="00F24B99"/>
    <w:rsid w:val="00F24DE6"/>
    <w:rsid w:val="00F24E41"/>
    <w:rsid w:val="00F2509A"/>
    <w:rsid w:val="00F2526C"/>
    <w:rsid w:val="00F255D5"/>
    <w:rsid w:val="00F25E59"/>
    <w:rsid w:val="00F26AD1"/>
    <w:rsid w:val="00F26B97"/>
    <w:rsid w:val="00F27193"/>
    <w:rsid w:val="00F2752D"/>
    <w:rsid w:val="00F27530"/>
    <w:rsid w:val="00F2774F"/>
    <w:rsid w:val="00F27754"/>
    <w:rsid w:val="00F303F5"/>
    <w:rsid w:val="00F309D7"/>
    <w:rsid w:val="00F312F3"/>
    <w:rsid w:val="00F31352"/>
    <w:rsid w:val="00F3149F"/>
    <w:rsid w:val="00F314F8"/>
    <w:rsid w:val="00F31554"/>
    <w:rsid w:val="00F31957"/>
    <w:rsid w:val="00F31B39"/>
    <w:rsid w:val="00F32012"/>
    <w:rsid w:val="00F3339B"/>
    <w:rsid w:val="00F33643"/>
    <w:rsid w:val="00F33894"/>
    <w:rsid w:val="00F33E1B"/>
    <w:rsid w:val="00F33F02"/>
    <w:rsid w:val="00F33F4B"/>
    <w:rsid w:val="00F3408D"/>
    <w:rsid w:val="00F3411F"/>
    <w:rsid w:val="00F34331"/>
    <w:rsid w:val="00F34DBB"/>
    <w:rsid w:val="00F34DE3"/>
    <w:rsid w:val="00F351F5"/>
    <w:rsid w:val="00F35473"/>
    <w:rsid w:val="00F354F5"/>
    <w:rsid w:val="00F35872"/>
    <w:rsid w:val="00F36065"/>
    <w:rsid w:val="00F36275"/>
    <w:rsid w:val="00F36649"/>
    <w:rsid w:val="00F367FB"/>
    <w:rsid w:val="00F36CE1"/>
    <w:rsid w:val="00F36F3C"/>
    <w:rsid w:val="00F374EB"/>
    <w:rsid w:val="00F375D8"/>
    <w:rsid w:val="00F37B9B"/>
    <w:rsid w:val="00F40369"/>
    <w:rsid w:val="00F4067C"/>
    <w:rsid w:val="00F409F8"/>
    <w:rsid w:val="00F40A8C"/>
    <w:rsid w:val="00F412E2"/>
    <w:rsid w:val="00F41570"/>
    <w:rsid w:val="00F41592"/>
    <w:rsid w:val="00F417F8"/>
    <w:rsid w:val="00F41A96"/>
    <w:rsid w:val="00F41E2C"/>
    <w:rsid w:val="00F421B9"/>
    <w:rsid w:val="00F421DD"/>
    <w:rsid w:val="00F4257E"/>
    <w:rsid w:val="00F426F0"/>
    <w:rsid w:val="00F42A57"/>
    <w:rsid w:val="00F42EA7"/>
    <w:rsid w:val="00F433F8"/>
    <w:rsid w:val="00F435B0"/>
    <w:rsid w:val="00F436CD"/>
    <w:rsid w:val="00F436F5"/>
    <w:rsid w:val="00F44517"/>
    <w:rsid w:val="00F4470B"/>
    <w:rsid w:val="00F4477B"/>
    <w:rsid w:val="00F44AC3"/>
    <w:rsid w:val="00F44B45"/>
    <w:rsid w:val="00F44CF4"/>
    <w:rsid w:val="00F456A1"/>
    <w:rsid w:val="00F45A6B"/>
    <w:rsid w:val="00F45F87"/>
    <w:rsid w:val="00F46649"/>
    <w:rsid w:val="00F470CA"/>
    <w:rsid w:val="00F470ED"/>
    <w:rsid w:val="00F47472"/>
    <w:rsid w:val="00F47D64"/>
    <w:rsid w:val="00F47DCD"/>
    <w:rsid w:val="00F504CD"/>
    <w:rsid w:val="00F50564"/>
    <w:rsid w:val="00F50709"/>
    <w:rsid w:val="00F50968"/>
    <w:rsid w:val="00F50F6F"/>
    <w:rsid w:val="00F517DC"/>
    <w:rsid w:val="00F51D68"/>
    <w:rsid w:val="00F52460"/>
    <w:rsid w:val="00F52477"/>
    <w:rsid w:val="00F5247D"/>
    <w:rsid w:val="00F52C2F"/>
    <w:rsid w:val="00F5352A"/>
    <w:rsid w:val="00F53CE6"/>
    <w:rsid w:val="00F53D84"/>
    <w:rsid w:val="00F543E6"/>
    <w:rsid w:val="00F54651"/>
    <w:rsid w:val="00F54733"/>
    <w:rsid w:val="00F54786"/>
    <w:rsid w:val="00F54789"/>
    <w:rsid w:val="00F549ED"/>
    <w:rsid w:val="00F54CDC"/>
    <w:rsid w:val="00F54F07"/>
    <w:rsid w:val="00F55916"/>
    <w:rsid w:val="00F5636B"/>
    <w:rsid w:val="00F568C4"/>
    <w:rsid w:val="00F56E5D"/>
    <w:rsid w:val="00F57CF9"/>
    <w:rsid w:val="00F60106"/>
    <w:rsid w:val="00F603E1"/>
    <w:rsid w:val="00F61139"/>
    <w:rsid w:val="00F6120B"/>
    <w:rsid w:val="00F61A9A"/>
    <w:rsid w:val="00F61B49"/>
    <w:rsid w:val="00F6214B"/>
    <w:rsid w:val="00F6217D"/>
    <w:rsid w:val="00F63002"/>
    <w:rsid w:val="00F63081"/>
    <w:rsid w:val="00F6308B"/>
    <w:rsid w:val="00F640AE"/>
    <w:rsid w:val="00F642CD"/>
    <w:rsid w:val="00F64897"/>
    <w:rsid w:val="00F64BCD"/>
    <w:rsid w:val="00F64CE9"/>
    <w:rsid w:val="00F64D21"/>
    <w:rsid w:val="00F64D61"/>
    <w:rsid w:val="00F64E0F"/>
    <w:rsid w:val="00F652FE"/>
    <w:rsid w:val="00F654C4"/>
    <w:rsid w:val="00F659B6"/>
    <w:rsid w:val="00F65D48"/>
    <w:rsid w:val="00F65F0E"/>
    <w:rsid w:val="00F6660E"/>
    <w:rsid w:val="00F66E89"/>
    <w:rsid w:val="00F670CD"/>
    <w:rsid w:val="00F67600"/>
    <w:rsid w:val="00F67D48"/>
    <w:rsid w:val="00F67D76"/>
    <w:rsid w:val="00F67D80"/>
    <w:rsid w:val="00F67F04"/>
    <w:rsid w:val="00F70183"/>
    <w:rsid w:val="00F7064A"/>
    <w:rsid w:val="00F7087B"/>
    <w:rsid w:val="00F70E9B"/>
    <w:rsid w:val="00F7112F"/>
    <w:rsid w:val="00F71788"/>
    <w:rsid w:val="00F718A5"/>
    <w:rsid w:val="00F71E2A"/>
    <w:rsid w:val="00F7247A"/>
    <w:rsid w:val="00F725BB"/>
    <w:rsid w:val="00F72B78"/>
    <w:rsid w:val="00F72F09"/>
    <w:rsid w:val="00F72F94"/>
    <w:rsid w:val="00F73153"/>
    <w:rsid w:val="00F744CA"/>
    <w:rsid w:val="00F745C1"/>
    <w:rsid w:val="00F74CF6"/>
    <w:rsid w:val="00F756A8"/>
    <w:rsid w:val="00F75AE8"/>
    <w:rsid w:val="00F75CC5"/>
    <w:rsid w:val="00F75E1E"/>
    <w:rsid w:val="00F76589"/>
    <w:rsid w:val="00F76700"/>
    <w:rsid w:val="00F769F9"/>
    <w:rsid w:val="00F76F26"/>
    <w:rsid w:val="00F76F6E"/>
    <w:rsid w:val="00F770AE"/>
    <w:rsid w:val="00F77190"/>
    <w:rsid w:val="00F773BD"/>
    <w:rsid w:val="00F77521"/>
    <w:rsid w:val="00F77896"/>
    <w:rsid w:val="00F77A52"/>
    <w:rsid w:val="00F807D2"/>
    <w:rsid w:val="00F80A0E"/>
    <w:rsid w:val="00F80CE2"/>
    <w:rsid w:val="00F81560"/>
    <w:rsid w:val="00F815FA"/>
    <w:rsid w:val="00F818F7"/>
    <w:rsid w:val="00F81980"/>
    <w:rsid w:val="00F81AF9"/>
    <w:rsid w:val="00F82DAA"/>
    <w:rsid w:val="00F83467"/>
    <w:rsid w:val="00F83481"/>
    <w:rsid w:val="00F83F24"/>
    <w:rsid w:val="00F840D0"/>
    <w:rsid w:val="00F8425A"/>
    <w:rsid w:val="00F84806"/>
    <w:rsid w:val="00F84A02"/>
    <w:rsid w:val="00F85046"/>
    <w:rsid w:val="00F85C38"/>
    <w:rsid w:val="00F861D2"/>
    <w:rsid w:val="00F86556"/>
    <w:rsid w:val="00F86A46"/>
    <w:rsid w:val="00F86DCC"/>
    <w:rsid w:val="00F87438"/>
    <w:rsid w:val="00F87530"/>
    <w:rsid w:val="00F87574"/>
    <w:rsid w:val="00F87D07"/>
    <w:rsid w:val="00F87D46"/>
    <w:rsid w:val="00F87DC8"/>
    <w:rsid w:val="00F90326"/>
    <w:rsid w:val="00F904C7"/>
    <w:rsid w:val="00F907F9"/>
    <w:rsid w:val="00F90D16"/>
    <w:rsid w:val="00F91281"/>
    <w:rsid w:val="00F91367"/>
    <w:rsid w:val="00F91A7D"/>
    <w:rsid w:val="00F91DED"/>
    <w:rsid w:val="00F92368"/>
    <w:rsid w:val="00F92529"/>
    <w:rsid w:val="00F9277D"/>
    <w:rsid w:val="00F92ECF"/>
    <w:rsid w:val="00F9318A"/>
    <w:rsid w:val="00F93ABB"/>
    <w:rsid w:val="00F93CDF"/>
    <w:rsid w:val="00F945C0"/>
    <w:rsid w:val="00F946FA"/>
    <w:rsid w:val="00F94907"/>
    <w:rsid w:val="00F9494F"/>
    <w:rsid w:val="00F94D5B"/>
    <w:rsid w:val="00F9582B"/>
    <w:rsid w:val="00F95B0C"/>
    <w:rsid w:val="00F96404"/>
    <w:rsid w:val="00F966B0"/>
    <w:rsid w:val="00F968D7"/>
    <w:rsid w:val="00F96DB2"/>
    <w:rsid w:val="00F97200"/>
    <w:rsid w:val="00F976A9"/>
    <w:rsid w:val="00FA0374"/>
    <w:rsid w:val="00FA0515"/>
    <w:rsid w:val="00FA072A"/>
    <w:rsid w:val="00FA0F7E"/>
    <w:rsid w:val="00FA102E"/>
    <w:rsid w:val="00FA19BB"/>
    <w:rsid w:val="00FA1C79"/>
    <w:rsid w:val="00FA1E6E"/>
    <w:rsid w:val="00FA2025"/>
    <w:rsid w:val="00FA2590"/>
    <w:rsid w:val="00FA29BA"/>
    <w:rsid w:val="00FA2EE3"/>
    <w:rsid w:val="00FA2FDB"/>
    <w:rsid w:val="00FA4AC0"/>
    <w:rsid w:val="00FA4BEE"/>
    <w:rsid w:val="00FA4D58"/>
    <w:rsid w:val="00FA4E2B"/>
    <w:rsid w:val="00FA5F6B"/>
    <w:rsid w:val="00FA615B"/>
    <w:rsid w:val="00FA64BA"/>
    <w:rsid w:val="00FA67CB"/>
    <w:rsid w:val="00FA7351"/>
    <w:rsid w:val="00FA7405"/>
    <w:rsid w:val="00FA7A7E"/>
    <w:rsid w:val="00FA7A82"/>
    <w:rsid w:val="00FA7AC6"/>
    <w:rsid w:val="00FA7ED8"/>
    <w:rsid w:val="00FB03F6"/>
    <w:rsid w:val="00FB05FE"/>
    <w:rsid w:val="00FB07B1"/>
    <w:rsid w:val="00FB08F1"/>
    <w:rsid w:val="00FB10B9"/>
    <w:rsid w:val="00FB12B2"/>
    <w:rsid w:val="00FB147D"/>
    <w:rsid w:val="00FB15E6"/>
    <w:rsid w:val="00FB1AC6"/>
    <w:rsid w:val="00FB1C4D"/>
    <w:rsid w:val="00FB255C"/>
    <w:rsid w:val="00FB2D9A"/>
    <w:rsid w:val="00FB2DAE"/>
    <w:rsid w:val="00FB32E9"/>
    <w:rsid w:val="00FB374B"/>
    <w:rsid w:val="00FB3935"/>
    <w:rsid w:val="00FB39A9"/>
    <w:rsid w:val="00FB3F19"/>
    <w:rsid w:val="00FB4826"/>
    <w:rsid w:val="00FB48FB"/>
    <w:rsid w:val="00FB4A4C"/>
    <w:rsid w:val="00FB4E8D"/>
    <w:rsid w:val="00FB4F85"/>
    <w:rsid w:val="00FB60C0"/>
    <w:rsid w:val="00FB6183"/>
    <w:rsid w:val="00FB61D2"/>
    <w:rsid w:val="00FB622A"/>
    <w:rsid w:val="00FB64B0"/>
    <w:rsid w:val="00FB6585"/>
    <w:rsid w:val="00FB6B24"/>
    <w:rsid w:val="00FB6EA3"/>
    <w:rsid w:val="00FB7048"/>
    <w:rsid w:val="00FB70AD"/>
    <w:rsid w:val="00FB7127"/>
    <w:rsid w:val="00FB721F"/>
    <w:rsid w:val="00FB76CD"/>
    <w:rsid w:val="00FB78B0"/>
    <w:rsid w:val="00FB7B70"/>
    <w:rsid w:val="00FC051B"/>
    <w:rsid w:val="00FC0624"/>
    <w:rsid w:val="00FC1592"/>
    <w:rsid w:val="00FC1644"/>
    <w:rsid w:val="00FC1784"/>
    <w:rsid w:val="00FC1BBA"/>
    <w:rsid w:val="00FC1BDE"/>
    <w:rsid w:val="00FC1F1F"/>
    <w:rsid w:val="00FC24C8"/>
    <w:rsid w:val="00FC26C3"/>
    <w:rsid w:val="00FC280C"/>
    <w:rsid w:val="00FC29BE"/>
    <w:rsid w:val="00FC2FCE"/>
    <w:rsid w:val="00FC2FF6"/>
    <w:rsid w:val="00FC319E"/>
    <w:rsid w:val="00FC3826"/>
    <w:rsid w:val="00FC3A1C"/>
    <w:rsid w:val="00FC47A7"/>
    <w:rsid w:val="00FC4B8F"/>
    <w:rsid w:val="00FC55FB"/>
    <w:rsid w:val="00FC561F"/>
    <w:rsid w:val="00FC5E4A"/>
    <w:rsid w:val="00FC5EC9"/>
    <w:rsid w:val="00FC61E2"/>
    <w:rsid w:val="00FC6A2F"/>
    <w:rsid w:val="00FC6E6C"/>
    <w:rsid w:val="00FC6FF6"/>
    <w:rsid w:val="00FC7DA0"/>
    <w:rsid w:val="00FC7E2B"/>
    <w:rsid w:val="00FD02F1"/>
    <w:rsid w:val="00FD04D8"/>
    <w:rsid w:val="00FD099F"/>
    <w:rsid w:val="00FD09E0"/>
    <w:rsid w:val="00FD13DD"/>
    <w:rsid w:val="00FD194B"/>
    <w:rsid w:val="00FD2165"/>
    <w:rsid w:val="00FD2238"/>
    <w:rsid w:val="00FD2440"/>
    <w:rsid w:val="00FD27AB"/>
    <w:rsid w:val="00FD320E"/>
    <w:rsid w:val="00FD3522"/>
    <w:rsid w:val="00FD4059"/>
    <w:rsid w:val="00FD412A"/>
    <w:rsid w:val="00FD478D"/>
    <w:rsid w:val="00FD480A"/>
    <w:rsid w:val="00FD4F36"/>
    <w:rsid w:val="00FD50C7"/>
    <w:rsid w:val="00FD5472"/>
    <w:rsid w:val="00FD5903"/>
    <w:rsid w:val="00FD59A8"/>
    <w:rsid w:val="00FD5A4D"/>
    <w:rsid w:val="00FD5C51"/>
    <w:rsid w:val="00FD5D65"/>
    <w:rsid w:val="00FD5D72"/>
    <w:rsid w:val="00FD60FE"/>
    <w:rsid w:val="00FD6371"/>
    <w:rsid w:val="00FD6539"/>
    <w:rsid w:val="00FD6B60"/>
    <w:rsid w:val="00FD6D90"/>
    <w:rsid w:val="00FD7183"/>
    <w:rsid w:val="00FD7A09"/>
    <w:rsid w:val="00FD7EE6"/>
    <w:rsid w:val="00FE0541"/>
    <w:rsid w:val="00FE0886"/>
    <w:rsid w:val="00FE0D88"/>
    <w:rsid w:val="00FE104A"/>
    <w:rsid w:val="00FE10AC"/>
    <w:rsid w:val="00FE1375"/>
    <w:rsid w:val="00FE1645"/>
    <w:rsid w:val="00FE1EB0"/>
    <w:rsid w:val="00FE23D5"/>
    <w:rsid w:val="00FE2539"/>
    <w:rsid w:val="00FE289B"/>
    <w:rsid w:val="00FE2E50"/>
    <w:rsid w:val="00FE2EDA"/>
    <w:rsid w:val="00FE2F76"/>
    <w:rsid w:val="00FE3413"/>
    <w:rsid w:val="00FE3670"/>
    <w:rsid w:val="00FE3BEC"/>
    <w:rsid w:val="00FE3FF5"/>
    <w:rsid w:val="00FE519B"/>
    <w:rsid w:val="00FE53E8"/>
    <w:rsid w:val="00FE5679"/>
    <w:rsid w:val="00FE5CB3"/>
    <w:rsid w:val="00FE612C"/>
    <w:rsid w:val="00FE68C2"/>
    <w:rsid w:val="00FE71DB"/>
    <w:rsid w:val="00FE76A9"/>
    <w:rsid w:val="00FE7B25"/>
    <w:rsid w:val="00FE7D64"/>
    <w:rsid w:val="00FE7F24"/>
    <w:rsid w:val="00FF1045"/>
    <w:rsid w:val="00FF1330"/>
    <w:rsid w:val="00FF1F0B"/>
    <w:rsid w:val="00FF2242"/>
    <w:rsid w:val="00FF2BCB"/>
    <w:rsid w:val="00FF3180"/>
    <w:rsid w:val="00FF32CA"/>
    <w:rsid w:val="00FF3BA0"/>
    <w:rsid w:val="00FF4281"/>
    <w:rsid w:val="00FF44A5"/>
    <w:rsid w:val="00FF4611"/>
    <w:rsid w:val="00FF5AC3"/>
    <w:rsid w:val="00FF5D35"/>
    <w:rsid w:val="00FF5D83"/>
    <w:rsid w:val="00FF6492"/>
    <w:rsid w:val="00FF6B25"/>
    <w:rsid w:val="00FF6D78"/>
    <w:rsid w:val="00FF72A4"/>
    <w:rsid w:val="00FF73D0"/>
    <w:rsid w:val="00FF7412"/>
    <w:rsid w:val="00FF78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2"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F01"/>
    <w:pPr>
      <w:spacing w:after="200" w:line="276" w:lineRule="auto"/>
    </w:pPr>
    <w:rPr>
      <w:rFonts w:ascii="Times New Roman" w:eastAsia="Times New Roman" w:hAnsi="Times New Roman"/>
    </w:rPr>
  </w:style>
  <w:style w:type="paragraph" w:styleId="10">
    <w:name w:val="heading 1"/>
    <w:basedOn w:val="a"/>
    <w:next w:val="a"/>
    <w:link w:val="11"/>
    <w:qFormat/>
    <w:locked/>
    <w:rsid w:val="00412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
    <w:link w:val="22"/>
    <w:uiPriority w:val="99"/>
    <w:qFormat/>
    <w:rsid w:val="00167F01"/>
    <w:pPr>
      <w:keepNext/>
      <w:spacing w:before="160" w:after="60" w:line="240" w:lineRule="auto"/>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9"/>
    <w:locked/>
    <w:rsid w:val="00167F01"/>
    <w:rPr>
      <w:rFonts w:ascii="Times New Roman" w:hAnsi="Times New Roman" w:cs="Times New Roman"/>
      <w:b/>
      <w:bCs/>
      <w:sz w:val="20"/>
      <w:szCs w:val="20"/>
      <w:lang w:eastAsia="ru-RU"/>
    </w:rPr>
  </w:style>
  <w:style w:type="paragraph" w:styleId="HTML">
    <w:name w:val="HTML Preformatted"/>
    <w:basedOn w:val="a"/>
    <w:link w:val="HTML0"/>
    <w:uiPriority w:val="99"/>
    <w:rsid w:val="0016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color w:val="333333"/>
      <w:sz w:val="20"/>
      <w:szCs w:val="20"/>
    </w:rPr>
  </w:style>
  <w:style w:type="character" w:customStyle="1" w:styleId="HTML0">
    <w:name w:val="Стандартный HTML Знак"/>
    <w:basedOn w:val="a0"/>
    <w:link w:val="HTML"/>
    <w:uiPriority w:val="99"/>
    <w:locked/>
    <w:rsid w:val="00167F01"/>
    <w:rPr>
      <w:rFonts w:ascii="Times New Roman" w:hAnsi="Times New Roman" w:cs="Times New Roman"/>
      <w:color w:val="333333"/>
      <w:sz w:val="20"/>
      <w:szCs w:val="20"/>
      <w:lang w:eastAsia="ru-RU"/>
    </w:rPr>
  </w:style>
  <w:style w:type="paragraph" w:styleId="a3">
    <w:name w:val="Normal (Web)"/>
    <w:basedOn w:val="a"/>
    <w:uiPriority w:val="99"/>
    <w:rsid w:val="00167F01"/>
    <w:pPr>
      <w:spacing w:before="60" w:after="60" w:line="240" w:lineRule="auto"/>
      <w:ind w:left="60" w:right="60"/>
      <w:jc w:val="both"/>
    </w:pPr>
    <w:rPr>
      <w:sz w:val="24"/>
      <w:szCs w:val="24"/>
    </w:rPr>
  </w:style>
  <w:style w:type="paragraph" w:customStyle="1" w:styleId="ks">
    <w:name w:val="ks"/>
    <w:basedOn w:val="a"/>
    <w:uiPriority w:val="99"/>
    <w:rsid w:val="00167F01"/>
    <w:pPr>
      <w:spacing w:before="60" w:after="60" w:line="240" w:lineRule="auto"/>
      <w:ind w:left="60" w:right="60" w:firstLine="285"/>
      <w:jc w:val="both"/>
    </w:pPr>
    <w:rPr>
      <w:sz w:val="24"/>
      <w:szCs w:val="24"/>
    </w:rPr>
  </w:style>
  <w:style w:type="paragraph" w:styleId="a4">
    <w:name w:val="annotation text"/>
    <w:basedOn w:val="a"/>
    <w:link w:val="a5"/>
    <w:uiPriority w:val="99"/>
    <w:semiHidden/>
    <w:rsid w:val="00167F01"/>
    <w:pPr>
      <w:jc w:val="both"/>
    </w:pPr>
    <w:rPr>
      <w:sz w:val="20"/>
      <w:szCs w:val="20"/>
    </w:rPr>
  </w:style>
  <w:style w:type="character" w:customStyle="1" w:styleId="a5">
    <w:name w:val="Текст примечания Знак"/>
    <w:basedOn w:val="a0"/>
    <w:link w:val="a4"/>
    <w:uiPriority w:val="99"/>
    <w:semiHidden/>
    <w:locked/>
    <w:rsid w:val="00167F01"/>
    <w:rPr>
      <w:rFonts w:ascii="Times New Roman" w:hAnsi="Times New Roman" w:cs="Times New Roman"/>
      <w:sz w:val="20"/>
      <w:szCs w:val="20"/>
      <w:lang w:eastAsia="ru-RU"/>
    </w:rPr>
  </w:style>
  <w:style w:type="paragraph" w:customStyle="1" w:styleId="ConsPlusNormal">
    <w:name w:val="ConsPlusNormal"/>
    <w:basedOn w:val="a"/>
    <w:rsid w:val="00167F01"/>
    <w:pPr>
      <w:spacing w:after="0" w:line="240" w:lineRule="auto"/>
      <w:ind w:firstLine="720"/>
      <w:jc w:val="both"/>
    </w:pPr>
    <w:rPr>
      <w:sz w:val="20"/>
      <w:szCs w:val="20"/>
    </w:rPr>
  </w:style>
  <w:style w:type="paragraph" w:customStyle="1" w:styleId="1">
    <w:name w:val="Стиль1"/>
    <w:basedOn w:val="a"/>
    <w:uiPriority w:val="99"/>
    <w:rsid w:val="00167F01"/>
    <w:pPr>
      <w:keepNext/>
      <w:keepLines/>
      <w:widowControl w:val="0"/>
      <w:numPr>
        <w:numId w:val="11"/>
      </w:numPr>
      <w:suppressLineNumbers/>
      <w:suppressAutoHyphens/>
      <w:spacing w:after="60" w:line="240" w:lineRule="auto"/>
    </w:pPr>
    <w:rPr>
      <w:rFonts w:ascii="Arial" w:hAnsi="Arial" w:cs="Arial"/>
      <w:b/>
      <w:bCs/>
      <w:color w:val="333333"/>
      <w:sz w:val="28"/>
      <w:szCs w:val="28"/>
    </w:rPr>
  </w:style>
  <w:style w:type="paragraph" w:customStyle="1" w:styleId="20">
    <w:name w:val="Стиль2"/>
    <w:basedOn w:val="23"/>
    <w:uiPriority w:val="99"/>
    <w:rsid w:val="00167F01"/>
    <w:pPr>
      <w:keepNext/>
      <w:keepLines/>
      <w:widowControl w:val="0"/>
      <w:numPr>
        <w:ilvl w:val="1"/>
        <w:numId w:val="11"/>
      </w:numPr>
      <w:suppressLineNumbers/>
      <w:suppressAutoHyphens/>
      <w:spacing w:after="60" w:line="240" w:lineRule="auto"/>
      <w:jc w:val="both"/>
    </w:pPr>
    <w:rPr>
      <w:rFonts w:ascii="Arial" w:hAnsi="Arial" w:cs="Arial"/>
      <w:b/>
      <w:bCs/>
      <w:color w:val="333333"/>
      <w:sz w:val="20"/>
      <w:szCs w:val="20"/>
    </w:rPr>
  </w:style>
  <w:style w:type="paragraph" w:customStyle="1" w:styleId="3">
    <w:name w:val="Стиль3"/>
    <w:basedOn w:val="24"/>
    <w:uiPriority w:val="99"/>
    <w:rsid w:val="00167F01"/>
    <w:pPr>
      <w:widowControl w:val="0"/>
      <w:numPr>
        <w:ilvl w:val="2"/>
        <w:numId w:val="11"/>
      </w:numPr>
      <w:adjustRightInd w:val="0"/>
      <w:spacing w:after="0" w:line="240" w:lineRule="auto"/>
      <w:jc w:val="both"/>
      <w:textAlignment w:val="baseline"/>
    </w:pPr>
    <w:rPr>
      <w:rFonts w:ascii="Arial" w:hAnsi="Arial" w:cs="Arial"/>
      <w:color w:val="333333"/>
      <w:sz w:val="20"/>
      <w:szCs w:val="20"/>
    </w:rPr>
  </w:style>
  <w:style w:type="paragraph" w:styleId="24">
    <w:name w:val="Body Text Indent 2"/>
    <w:aliases w:val="Знак"/>
    <w:basedOn w:val="a"/>
    <w:link w:val="25"/>
    <w:uiPriority w:val="99"/>
    <w:rsid w:val="00167F01"/>
    <w:pPr>
      <w:spacing w:after="120" w:line="480" w:lineRule="auto"/>
      <w:ind w:left="283"/>
    </w:pPr>
  </w:style>
  <w:style w:type="character" w:customStyle="1" w:styleId="25">
    <w:name w:val="Основной текст с отступом 2 Знак"/>
    <w:aliases w:val="Знак Знак"/>
    <w:basedOn w:val="a0"/>
    <w:link w:val="24"/>
    <w:uiPriority w:val="99"/>
    <w:locked/>
    <w:rsid w:val="00167F01"/>
    <w:rPr>
      <w:rFonts w:ascii="Times New Roman" w:hAnsi="Times New Roman" w:cs="Times New Roman"/>
      <w:lang w:eastAsia="ru-RU"/>
    </w:rPr>
  </w:style>
  <w:style w:type="paragraph" w:styleId="a6">
    <w:name w:val="List Paragraph"/>
    <w:basedOn w:val="a"/>
    <w:uiPriority w:val="99"/>
    <w:qFormat/>
    <w:rsid w:val="00167F01"/>
    <w:pPr>
      <w:ind w:left="720"/>
    </w:pPr>
  </w:style>
  <w:style w:type="paragraph" w:customStyle="1" w:styleId="ConsNormal">
    <w:name w:val="ConsNormal"/>
    <w:uiPriority w:val="99"/>
    <w:semiHidden/>
    <w:rsid w:val="00167F01"/>
    <w:pPr>
      <w:widowControl w:val="0"/>
      <w:autoSpaceDE w:val="0"/>
      <w:autoSpaceDN w:val="0"/>
      <w:adjustRightInd w:val="0"/>
      <w:ind w:right="19772" w:firstLine="720"/>
    </w:pPr>
    <w:rPr>
      <w:rFonts w:ascii="Arial" w:eastAsia="Times New Roman" w:hAnsi="Arial" w:cs="Arial"/>
      <w:sz w:val="20"/>
      <w:szCs w:val="20"/>
    </w:rPr>
  </w:style>
  <w:style w:type="character" w:styleId="a7">
    <w:name w:val="annotation reference"/>
    <w:basedOn w:val="a0"/>
    <w:uiPriority w:val="99"/>
    <w:semiHidden/>
    <w:rsid w:val="00167F01"/>
    <w:rPr>
      <w:sz w:val="16"/>
      <w:szCs w:val="16"/>
    </w:rPr>
  </w:style>
  <w:style w:type="character" w:styleId="a8">
    <w:name w:val="Hyperlink"/>
    <w:basedOn w:val="a0"/>
    <w:uiPriority w:val="99"/>
    <w:rsid w:val="00167F01"/>
    <w:rPr>
      <w:color w:val="0000FF"/>
      <w:u w:val="single"/>
    </w:rPr>
  </w:style>
  <w:style w:type="paragraph" w:styleId="23">
    <w:name w:val="List Number 2"/>
    <w:basedOn w:val="a"/>
    <w:uiPriority w:val="99"/>
    <w:semiHidden/>
    <w:rsid w:val="00167F01"/>
    <w:pPr>
      <w:tabs>
        <w:tab w:val="num" w:pos="432"/>
        <w:tab w:val="num" w:pos="643"/>
      </w:tabs>
      <w:ind w:left="432" w:hanging="432"/>
    </w:pPr>
  </w:style>
  <w:style w:type="paragraph" w:styleId="a9">
    <w:name w:val="Balloon Text"/>
    <w:basedOn w:val="a"/>
    <w:link w:val="aa"/>
    <w:uiPriority w:val="99"/>
    <w:semiHidden/>
    <w:rsid w:val="00167F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67F01"/>
    <w:rPr>
      <w:rFonts w:ascii="Tahoma" w:hAnsi="Tahoma" w:cs="Tahoma"/>
      <w:sz w:val="16"/>
      <w:szCs w:val="16"/>
      <w:lang w:eastAsia="ru-RU"/>
    </w:rPr>
  </w:style>
  <w:style w:type="character" w:customStyle="1" w:styleId="FontStyle33">
    <w:name w:val="Font Style33"/>
    <w:basedOn w:val="a0"/>
    <w:uiPriority w:val="99"/>
    <w:rsid w:val="001954DA"/>
    <w:rPr>
      <w:rFonts w:ascii="Times New Roman" w:hAnsi="Times New Roman" w:cs="Times New Roman"/>
      <w:sz w:val="20"/>
      <w:szCs w:val="20"/>
    </w:rPr>
  </w:style>
  <w:style w:type="paragraph" w:customStyle="1" w:styleId="Style13">
    <w:name w:val="Style13"/>
    <w:basedOn w:val="a"/>
    <w:uiPriority w:val="99"/>
    <w:rsid w:val="001954DA"/>
    <w:pPr>
      <w:widowControl w:val="0"/>
      <w:autoSpaceDE w:val="0"/>
      <w:autoSpaceDN w:val="0"/>
      <w:adjustRightInd w:val="0"/>
      <w:spacing w:after="0" w:line="254" w:lineRule="exact"/>
      <w:ind w:firstLine="278"/>
    </w:pPr>
    <w:rPr>
      <w:sz w:val="24"/>
      <w:szCs w:val="24"/>
    </w:rPr>
  </w:style>
  <w:style w:type="paragraph" w:customStyle="1" w:styleId="Style1">
    <w:name w:val="Style1"/>
    <w:basedOn w:val="a"/>
    <w:uiPriority w:val="99"/>
    <w:rsid w:val="006C5E7A"/>
    <w:pPr>
      <w:widowControl w:val="0"/>
      <w:autoSpaceDE w:val="0"/>
      <w:autoSpaceDN w:val="0"/>
      <w:adjustRightInd w:val="0"/>
      <w:spacing w:after="0" w:line="240" w:lineRule="auto"/>
    </w:pPr>
    <w:rPr>
      <w:sz w:val="24"/>
      <w:szCs w:val="24"/>
    </w:rPr>
  </w:style>
  <w:style w:type="paragraph" w:customStyle="1" w:styleId="Style6">
    <w:name w:val="Style6"/>
    <w:basedOn w:val="a"/>
    <w:uiPriority w:val="99"/>
    <w:rsid w:val="006C5E7A"/>
    <w:pPr>
      <w:widowControl w:val="0"/>
      <w:autoSpaceDE w:val="0"/>
      <w:autoSpaceDN w:val="0"/>
      <w:adjustRightInd w:val="0"/>
      <w:spacing w:after="0" w:line="240" w:lineRule="auto"/>
    </w:pPr>
    <w:rPr>
      <w:sz w:val="24"/>
      <w:szCs w:val="24"/>
    </w:rPr>
  </w:style>
  <w:style w:type="character" w:customStyle="1" w:styleId="FontStyle29">
    <w:name w:val="Font Style29"/>
    <w:basedOn w:val="a0"/>
    <w:uiPriority w:val="99"/>
    <w:rsid w:val="006C5E7A"/>
    <w:rPr>
      <w:rFonts w:ascii="Times New Roman" w:hAnsi="Times New Roman" w:cs="Times New Roman"/>
      <w:b/>
      <w:bCs/>
      <w:sz w:val="20"/>
      <w:szCs w:val="20"/>
    </w:rPr>
  </w:style>
  <w:style w:type="paragraph" w:customStyle="1" w:styleId="Style24">
    <w:name w:val="Style24"/>
    <w:basedOn w:val="a"/>
    <w:uiPriority w:val="99"/>
    <w:rsid w:val="006C5E7A"/>
    <w:pPr>
      <w:widowControl w:val="0"/>
      <w:autoSpaceDE w:val="0"/>
      <w:autoSpaceDN w:val="0"/>
      <w:adjustRightInd w:val="0"/>
      <w:spacing w:after="0" w:line="240" w:lineRule="auto"/>
    </w:pPr>
    <w:rPr>
      <w:sz w:val="24"/>
      <w:szCs w:val="24"/>
    </w:rPr>
  </w:style>
  <w:style w:type="character" w:customStyle="1" w:styleId="u">
    <w:name w:val="u"/>
    <w:rsid w:val="004179F9"/>
  </w:style>
  <w:style w:type="character" w:customStyle="1" w:styleId="11">
    <w:name w:val="Заголовок 1 Знак"/>
    <w:basedOn w:val="a0"/>
    <w:link w:val="10"/>
    <w:rsid w:val="0041252A"/>
    <w:rPr>
      <w:rFonts w:asciiTheme="majorHAnsi" w:eastAsiaTheme="majorEastAsia" w:hAnsiTheme="majorHAnsi" w:cstheme="majorBidi"/>
      <w:b/>
      <w:bCs/>
      <w:color w:val="365F91" w:themeColor="accent1" w:themeShade="BF"/>
      <w:sz w:val="28"/>
      <w:szCs w:val="28"/>
    </w:rPr>
  </w:style>
  <w:style w:type="paragraph" w:customStyle="1" w:styleId="ab">
    <w:name w:val="Основной"/>
    <w:basedOn w:val="a"/>
    <w:rsid w:val="0041252A"/>
    <w:pPr>
      <w:suppressAutoHyphens/>
      <w:spacing w:after="0" w:line="240" w:lineRule="auto"/>
      <w:ind w:firstLine="709"/>
      <w:jc w:val="both"/>
    </w:pPr>
    <w:rPr>
      <w:sz w:val="24"/>
      <w:szCs w:val="24"/>
      <w:lang w:eastAsia="zh-CN"/>
    </w:rPr>
  </w:style>
  <w:style w:type="paragraph" w:customStyle="1" w:styleId="Iniiaiieoaeno">
    <w:name w:val="Iniiaiie oaeno"/>
    <w:basedOn w:val="a"/>
    <w:rsid w:val="0041252A"/>
    <w:pPr>
      <w:suppressAutoHyphens/>
      <w:autoSpaceDE w:val="0"/>
      <w:autoSpaceDN w:val="0"/>
      <w:spacing w:after="0" w:line="240" w:lineRule="auto"/>
      <w:jc w:val="center"/>
    </w:pPr>
    <w:rPr>
      <w:rFonts w:ascii="Arial" w:hAnsi="Arial" w:cs="Arial"/>
      <w:sz w:val="24"/>
      <w:szCs w:val="24"/>
    </w:rPr>
  </w:style>
  <w:style w:type="paragraph" w:customStyle="1" w:styleId="12">
    <w:name w:val="Обычный1"/>
    <w:rsid w:val="0041252A"/>
    <w:rPr>
      <w:rFonts w:ascii="Times New Roman" w:eastAsia="Times New Roman" w:hAnsi="Times New Roman"/>
      <w:sz w:val="24"/>
      <w:szCs w:val="20"/>
    </w:rPr>
  </w:style>
  <w:style w:type="paragraph" w:customStyle="1" w:styleId="13">
    <w:name w:val="Обычный1"/>
    <w:rsid w:val="0041252A"/>
    <w:rPr>
      <w:rFonts w:ascii="Times New Roman" w:eastAsia="Times New Roman" w:hAnsi="Times New Roman"/>
      <w:sz w:val="24"/>
      <w:szCs w:val="20"/>
    </w:rPr>
  </w:style>
  <w:style w:type="paragraph" w:customStyle="1" w:styleId="14">
    <w:name w:val="Без интервала1"/>
    <w:basedOn w:val="a"/>
    <w:rsid w:val="00946720"/>
    <w:pPr>
      <w:spacing w:after="0" w:line="240" w:lineRule="auto"/>
    </w:pPr>
    <w:rPr>
      <w:rFonts w:ascii="Calibri" w:hAnsi="Calibri" w:cs="Calibri"/>
      <w:sz w:val="24"/>
      <w:szCs w:val="24"/>
      <w:lang w:val="en-US" w:eastAsia="en-US"/>
    </w:rPr>
  </w:style>
  <w:style w:type="paragraph" w:styleId="2">
    <w:name w:val="List Bullet 2"/>
    <w:basedOn w:val="a"/>
    <w:autoRedefine/>
    <w:rsid w:val="00DB7D12"/>
    <w:pPr>
      <w:numPr>
        <w:numId w:val="14"/>
      </w:numPr>
      <w:spacing w:after="60" w:line="240" w:lineRule="auto"/>
      <w:jc w:val="both"/>
    </w:pPr>
    <w:rPr>
      <w:rFonts w:ascii="Arial" w:hAnsi="Arial" w:cs="Arial"/>
      <w:color w:val="333333"/>
      <w:sz w:val="20"/>
      <w:szCs w:val="20"/>
    </w:rPr>
  </w:style>
  <w:style w:type="character" w:customStyle="1" w:styleId="FontStyle22">
    <w:name w:val="Font Style22"/>
    <w:uiPriority w:val="99"/>
    <w:rsid w:val="00777C71"/>
    <w:rPr>
      <w:rFonts w:ascii="Times New Roman" w:hAnsi="Times New Roman" w:cs="Times New Roman"/>
      <w:sz w:val="20"/>
      <w:szCs w:val="20"/>
    </w:rPr>
  </w:style>
  <w:style w:type="paragraph" w:customStyle="1" w:styleId="ConsPlusCell">
    <w:name w:val="ConsPlusCell"/>
    <w:rsid w:val="00CE60C0"/>
    <w:pPr>
      <w:autoSpaceDE w:val="0"/>
      <w:autoSpaceDN w:val="0"/>
      <w:adjustRightInd w:val="0"/>
      <w:jc w:val="center"/>
    </w:pPr>
    <w:rPr>
      <w:rFonts w:ascii="Arial" w:hAnsi="Arial" w:cs="Arial"/>
      <w:sz w:val="20"/>
      <w:szCs w:val="20"/>
      <w:lang w:eastAsia="en-US"/>
    </w:rPr>
  </w:style>
  <w:style w:type="paragraph" w:styleId="ac">
    <w:name w:val="header"/>
    <w:basedOn w:val="a"/>
    <w:link w:val="ad"/>
    <w:uiPriority w:val="99"/>
    <w:unhideWhenUsed/>
    <w:rsid w:val="002C7D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C7DFB"/>
    <w:rPr>
      <w:rFonts w:ascii="Times New Roman" w:eastAsia="Times New Roman" w:hAnsi="Times New Roman"/>
    </w:rPr>
  </w:style>
  <w:style w:type="paragraph" w:styleId="ae">
    <w:name w:val="footer"/>
    <w:basedOn w:val="a"/>
    <w:link w:val="af"/>
    <w:uiPriority w:val="99"/>
    <w:unhideWhenUsed/>
    <w:rsid w:val="002C7D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C7DFB"/>
    <w:rPr>
      <w:rFonts w:ascii="Times New Roman" w:eastAsia="Times New Roman" w:hAnsi="Times New Roman"/>
    </w:rPr>
  </w:style>
  <w:style w:type="table" w:styleId="af0">
    <w:name w:val="Table Grid"/>
    <w:basedOn w:val="a1"/>
    <w:uiPriority w:val="39"/>
    <w:locked/>
    <w:rsid w:val="00727720"/>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basedOn w:val="a0"/>
    <w:uiPriority w:val="22"/>
    <w:qFormat/>
    <w:locked/>
    <w:rsid w:val="00300272"/>
    <w:rPr>
      <w:b/>
      <w:bCs/>
    </w:rPr>
  </w:style>
  <w:style w:type="paragraph" w:styleId="af2">
    <w:name w:val="annotation subject"/>
    <w:basedOn w:val="a4"/>
    <w:next w:val="a4"/>
    <w:link w:val="af3"/>
    <w:uiPriority w:val="99"/>
    <w:semiHidden/>
    <w:unhideWhenUsed/>
    <w:rsid w:val="00E67372"/>
    <w:pPr>
      <w:spacing w:line="240" w:lineRule="auto"/>
      <w:jc w:val="left"/>
    </w:pPr>
    <w:rPr>
      <w:b/>
      <w:bCs/>
    </w:rPr>
  </w:style>
  <w:style w:type="character" w:customStyle="1" w:styleId="af3">
    <w:name w:val="Тема примечания Знак"/>
    <w:basedOn w:val="a5"/>
    <w:link w:val="af2"/>
    <w:uiPriority w:val="99"/>
    <w:semiHidden/>
    <w:rsid w:val="00E67372"/>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2087427">
      <w:bodyDiv w:val="1"/>
      <w:marLeft w:val="0"/>
      <w:marRight w:val="0"/>
      <w:marTop w:val="0"/>
      <w:marBottom w:val="0"/>
      <w:divBdr>
        <w:top w:val="none" w:sz="0" w:space="0" w:color="auto"/>
        <w:left w:val="none" w:sz="0" w:space="0" w:color="auto"/>
        <w:bottom w:val="none" w:sz="0" w:space="0" w:color="auto"/>
        <w:right w:val="none" w:sz="0" w:space="0" w:color="auto"/>
      </w:divBdr>
    </w:div>
    <w:div w:id="638608531">
      <w:bodyDiv w:val="1"/>
      <w:marLeft w:val="0"/>
      <w:marRight w:val="0"/>
      <w:marTop w:val="0"/>
      <w:marBottom w:val="0"/>
      <w:divBdr>
        <w:top w:val="none" w:sz="0" w:space="0" w:color="auto"/>
        <w:left w:val="none" w:sz="0" w:space="0" w:color="auto"/>
        <w:bottom w:val="none" w:sz="0" w:space="0" w:color="auto"/>
        <w:right w:val="none" w:sz="0" w:space="0" w:color="auto"/>
      </w:divBdr>
    </w:div>
    <w:div w:id="752161664">
      <w:bodyDiv w:val="1"/>
      <w:marLeft w:val="0"/>
      <w:marRight w:val="0"/>
      <w:marTop w:val="0"/>
      <w:marBottom w:val="0"/>
      <w:divBdr>
        <w:top w:val="none" w:sz="0" w:space="0" w:color="auto"/>
        <w:left w:val="none" w:sz="0" w:space="0" w:color="auto"/>
        <w:bottom w:val="none" w:sz="0" w:space="0" w:color="auto"/>
        <w:right w:val="none" w:sz="0" w:space="0" w:color="auto"/>
      </w:divBdr>
      <w:divsChild>
        <w:div w:id="1497452179">
          <w:marLeft w:val="0"/>
          <w:marRight w:val="0"/>
          <w:marTop w:val="0"/>
          <w:marBottom w:val="0"/>
          <w:divBdr>
            <w:top w:val="none" w:sz="0" w:space="0" w:color="auto"/>
            <w:left w:val="none" w:sz="0" w:space="0" w:color="auto"/>
            <w:bottom w:val="none" w:sz="0" w:space="0" w:color="auto"/>
            <w:right w:val="none" w:sz="0" w:space="0" w:color="auto"/>
          </w:divBdr>
        </w:div>
        <w:div w:id="1811632703">
          <w:marLeft w:val="0"/>
          <w:marRight w:val="0"/>
          <w:marTop w:val="0"/>
          <w:marBottom w:val="0"/>
          <w:divBdr>
            <w:top w:val="none" w:sz="0" w:space="0" w:color="auto"/>
            <w:left w:val="none" w:sz="0" w:space="0" w:color="auto"/>
            <w:bottom w:val="none" w:sz="0" w:space="0" w:color="auto"/>
            <w:right w:val="none" w:sz="0" w:space="0" w:color="auto"/>
          </w:divBdr>
        </w:div>
        <w:div w:id="1480926338">
          <w:marLeft w:val="0"/>
          <w:marRight w:val="0"/>
          <w:marTop w:val="0"/>
          <w:marBottom w:val="0"/>
          <w:divBdr>
            <w:top w:val="none" w:sz="0" w:space="0" w:color="auto"/>
            <w:left w:val="none" w:sz="0" w:space="0" w:color="auto"/>
            <w:bottom w:val="none" w:sz="0" w:space="0" w:color="auto"/>
            <w:right w:val="none" w:sz="0" w:space="0" w:color="auto"/>
          </w:divBdr>
        </w:div>
      </w:divsChild>
    </w:div>
    <w:div w:id="1146581256">
      <w:bodyDiv w:val="1"/>
      <w:marLeft w:val="0"/>
      <w:marRight w:val="0"/>
      <w:marTop w:val="0"/>
      <w:marBottom w:val="0"/>
      <w:divBdr>
        <w:top w:val="none" w:sz="0" w:space="0" w:color="auto"/>
        <w:left w:val="none" w:sz="0" w:space="0" w:color="auto"/>
        <w:bottom w:val="none" w:sz="0" w:space="0" w:color="auto"/>
        <w:right w:val="none" w:sz="0" w:space="0" w:color="auto"/>
      </w:divBdr>
    </w:div>
    <w:div w:id="1236234676">
      <w:bodyDiv w:val="1"/>
      <w:marLeft w:val="0"/>
      <w:marRight w:val="0"/>
      <w:marTop w:val="0"/>
      <w:marBottom w:val="0"/>
      <w:divBdr>
        <w:top w:val="none" w:sz="0" w:space="0" w:color="auto"/>
        <w:left w:val="none" w:sz="0" w:space="0" w:color="auto"/>
        <w:bottom w:val="none" w:sz="0" w:space="0" w:color="auto"/>
        <w:right w:val="none" w:sz="0" w:space="0" w:color="auto"/>
      </w:divBdr>
    </w:div>
    <w:div w:id="1269461352">
      <w:bodyDiv w:val="1"/>
      <w:marLeft w:val="0"/>
      <w:marRight w:val="0"/>
      <w:marTop w:val="0"/>
      <w:marBottom w:val="0"/>
      <w:divBdr>
        <w:top w:val="none" w:sz="0" w:space="0" w:color="auto"/>
        <w:left w:val="none" w:sz="0" w:space="0" w:color="auto"/>
        <w:bottom w:val="none" w:sz="0" w:space="0" w:color="auto"/>
        <w:right w:val="none" w:sz="0" w:space="0" w:color="auto"/>
      </w:divBdr>
    </w:div>
    <w:div w:id="1347176637">
      <w:bodyDiv w:val="1"/>
      <w:marLeft w:val="0"/>
      <w:marRight w:val="0"/>
      <w:marTop w:val="0"/>
      <w:marBottom w:val="0"/>
      <w:divBdr>
        <w:top w:val="none" w:sz="0" w:space="0" w:color="auto"/>
        <w:left w:val="none" w:sz="0" w:space="0" w:color="auto"/>
        <w:bottom w:val="none" w:sz="0" w:space="0" w:color="auto"/>
        <w:right w:val="none" w:sz="0" w:space="0" w:color="auto"/>
      </w:divBdr>
    </w:div>
    <w:div w:id="1410076746">
      <w:bodyDiv w:val="1"/>
      <w:marLeft w:val="0"/>
      <w:marRight w:val="0"/>
      <w:marTop w:val="0"/>
      <w:marBottom w:val="0"/>
      <w:divBdr>
        <w:top w:val="none" w:sz="0" w:space="0" w:color="auto"/>
        <w:left w:val="none" w:sz="0" w:space="0" w:color="auto"/>
        <w:bottom w:val="none" w:sz="0" w:space="0" w:color="auto"/>
        <w:right w:val="none" w:sz="0" w:space="0" w:color="auto"/>
      </w:divBdr>
    </w:div>
    <w:div w:id="1424840935">
      <w:bodyDiv w:val="1"/>
      <w:marLeft w:val="0"/>
      <w:marRight w:val="0"/>
      <w:marTop w:val="0"/>
      <w:marBottom w:val="0"/>
      <w:divBdr>
        <w:top w:val="none" w:sz="0" w:space="0" w:color="auto"/>
        <w:left w:val="none" w:sz="0" w:space="0" w:color="auto"/>
        <w:bottom w:val="none" w:sz="0" w:space="0" w:color="auto"/>
        <w:right w:val="none" w:sz="0" w:space="0" w:color="auto"/>
      </w:divBdr>
    </w:div>
    <w:div w:id="1759473778">
      <w:bodyDiv w:val="1"/>
      <w:marLeft w:val="0"/>
      <w:marRight w:val="0"/>
      <w:marTop w:val="0"/>
      <w:marBottom w:val="0"/>
      <w:divBdr>
        <w:top w:val="none" w:sz="0" w:space="0" w:color="auto"/>
        <w:left w:val="none" w:sz="0" w:space="0" w:color="auto"/>
        <w:bottom w:val="none" w:sz="0" w:space="0" w:color="auto"/>
        <w:right w:val="none" w:sz="0" w:space="0" w:color="auto"/>
      </w:divBdr>
    </w:div>
    <w:div w:id="1788961380">
      <w:bodyDiv w:val="1"/>
      <w:marLeft w:val="0"/>
      <w:marRight w:val="0"/>
      <w:marTop w:val="0"/>
      <w:marBottom w:val="0"/>
      <w:divBdr>
        <w:top w:val="none" w:sz="0" w:space="0" w:color="auto"/>
        <w:left w:val="none" w:sz="0" w:space="0" w:color="auto"/>
        <w:bottom w:val="none" w:sz="0" w:space="0" w:color="auto"/>
        <w:right w:val="none" w:sz="0" w:space="0" w:color="auto"/>
      </w:divBdr>
    </w:div>
    <w:div w:id="1896893866">
      <w:bodyDiv w:val="1"/>
      <w:marLeft w:val="0"/>
      <w:marRight w:val="0"/>
      <w:marTop w:val="0"/>
      <w:marBottom w:val="0"/>
      <w:divBdr>
        <w:top w:val="none" w:sz="0" w:space="0" w:color="auto"/>
        <w:left w:val="none" w:sz="0" w:space="0" w:color="auto"/>
        <w:bottom w:val="none" w:sz="0" w:space="0" w:color="auto"/>
        <w:right w:val="none" w:sz="0" w:space="0" w:color="auto"/>
      </w:divBdr>
    </w:div>
    <w:div w:id="1920944671">
      <w:bodyDiv w:val="1"/>
      <w:marLeft w:val="0"/>
      <w:marRight w:val="0"/>
      <w:marTop w:val="0"/>
      <w:marBottom w:val="0"/>
      <w:divBdr>
        <w:top w:val="none" w:sz="0" w:space="0" w:color="auto"/>
        <w:left w:val="none" w:sz="0" w:space="0" w:color="auto"/>
        <w:bottom w:val="none" w:sz="0" w:space="0" w:color="auto"/>
        <w:right w:val="none" w:sz="0" w:space="0" w:color="auto"/>
      </w:divBdr>
    </w:div>
    <w:div w:id="2012485000">
      <w:bodyDiv w:val="1"/>
      <w:marLeft w:val="0"/>
      <w:marRight w:val="0"/>
      <w:marTop w:val="0"/>
      <w:marBottom w:val="0"/>
      <w:divBdr>
        <w:top w:val="none" w:sz="0" w:space="0" w:color="auto"/>
        <w:left w:val="none" w:sz="0" w:space="0" w:color="auto"/>
        <w:bottom w:val="none" w:sz="0" w:space="0" w:color="auto"/>
        <w:right w:val="none" w:sz="0" w:space="0" w:color="auto"/>
      </w:divBdr>
    </w:div>
    <w:div w:id="207724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F59D2FF124C6F1D461D7AC44A164E23E5798BC6E2FCF8BFFF42E9855FA790D3DCFBBE200908ED03058D381653F761B7ADED1967F448475C2H5I" TargetMode="Externa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0C534-FD0C-493F-90A9-A5CF9BDC3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3076</TotalTime>
  <Pages>1</Pages>
  <Words>6362</Words>
  <Characters>36266</Characters>
  <Application>Microsoft Office Word</Application>
  <DocSecurity>0</DocSecurity>
  <Lines>302</Lines>
  <Paragraphs>85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РАЗДЕЛ 1</vt:lpstr>
      <vt:lpstr>    РАЗДЕЛ 1.2. ИНФОРМАЦИОННАЯ КАРТА</vt:lpstr>
      <vt:lpstr>    Следующая информация и данные для конкретного открытого конкурса в электронной ф</vt:lpstr>
    </vt:vector>
  </TitlesOfParts>
  <Company>УГЗ и ОТ ВО</Company>
  <LinksUpToDate>false</LinksUpToDate>
  <CharactersWithSpaces>42543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Андрей В. Белявцев</dc:creator>
  <cp:lastModifiedBy>Кучина</cp:lastModifiedBy>
  <cp:revision>189</cp:revision>
  <cp:lastPrinted>2021-02-19T13:34:00Z</cp:lastPrinted>
  <dcterms:created xsi:type="dcterms:W3CDTF">2015-10-29T14:50:00Z</dcterms:created>
  <dcterms:modified xsi:type="dcterms:W3CDTF">2021-03-11T07:03:00Z</dcterms:modified>
</cp:coreProperties>
</file>