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5F09C3" w:rsidRPr="00161D6E">
        <w:rPr>
          <w:rStyle w:val="a5"/>
          <w:iCs/>
          <w:sz w:val="28"/>
          <w:szCs w:val="28"/>
        </w:rPr>
        <w:t>первый</w:t>
      </w:r>
      <w:r>
        <w:rPr>
          <w:rStyle w:val="a5"/>
          <w:iCs/>
          <w:sz w:val="28"/>
          <w:szCs w:val="28"/>
        </w:rPr>
        <w:t xml:space="preserve"> квартал </w:t>
      </w:r>
      <w:r w:rsidR="00B548D4">
        <w:rPr>
          <w:rStyle w:val="a5"/>
          <w:iCs/>
          <w:sz w:val="28"/>
          <w:szCs w:val="28"/>
        </w:rPr>
        <w:t>202</w:t>
      </w:r>
      <w:r w:rsidR="00A16665">
        <w:rPr>
          <w:rStyle w:val="a5"/>
          <w:iCs/>
          <w:sz w:val="28"/>
          <w:szCs w:val="28"/>
        </w:rPr>
        <w:t>2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8F24FE">
      <w:pPr>
        <w:jc w:val="both"/>
        <w:rPr>
          <w:sz w:val="28"/>
        </w:rPr>
      </w:pPr>
      <w:r>
        <w:rPr>
          <w:sz w:val="28"/>
        </w:rPr>
        <w:t>1</w:t>
      </w:r>
      <w:r w:rsidR="00A66236">
        <w:rPr>
          <w:sz w:val="28"/>
        </w:rPr>
        <w:t>1</w:t>
      </w:r>
      <w:r w:rsidR="00B548D4">
        <w:rPr>
          <w:sz w:val="28"/>
        </w:rPr>
        <w:t xml:space="preserve"> апреля 202</w:t>
      </w:r>
      <w:r w:rsidR="00A66236">
        <w:rPr>
          <w:sz w:val="28"/>
        </w:rPr>
        <w:t>2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 w:rsidR="00B548D4">
        <w:rPr>
          <w:sz w:val="28"/>
        </w:rPr>
        <w:t>№1</w:t>
      </w:r>
      <w:r w:rsidR="00A66236">
        <w:rPr>
          <w:sz w:val="28"/>
        </w:rPr>
        <w:t>5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1A6B03" w:rsidRDefault="0040085D" w:rsidP="0040085D">
      <w:pPr>
        <w:jc w:val="both"/>
      </w:pPr>
      <w:r>
        <w:rPr>
          <w:b/>
          <w:sz w:val="28"/>
          <w:szCs w:val="28"/>
        </w:rPr>
        <w:t xml:space="preserve">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1D53A1">
        <w:rPr>
          <w:spacing w:val="-1"/>
        </w:rPr>
        <w:t xml:space="preserve">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</w:t>
      </w:r>
      <w:r w:rsidR="00917AD3" w:rsidRPr="001A6B03">
        <w:rPr>
          <w:spacing w:val="-1"/>
        </w:rPr>
        <w:t xml:space="preserve"> </w:t>
      </w:r>
      <w:r w:rsidR="0079368F" w:rsidRPr="001A6B03">
        <w:rPr>
          <w:spacing w:val="-1"/>
        </w:rPr>
        <w:t>утвержденного решением Совета народных депутатов городско</w:t>
      </w:r>
      <w:r w:rsidR="001D53A1">
        <w:rPr>
          <w:spacing w:val="-1"/>
        </w:rPr>
        <w:t>го поселения город Россошь от 26.12.2019</w:t>
      </w:r>
      <w:r w:rsidR="0079368F" w:rsidRPr="001A6B03">
        <w:rPr>
          <w:spacing w:val="-1"/>
        </w:rPr>
        <w:t xml:space="preserve"> №</w:t>
      </w:r>
      <w:r w:rsidR="001D53A1">
        <w:rPr>
          <w:spacing w:val="-1"/>
        </w:rPr>
        <w:t>294</w:t>
      </w:r>
      <w:r w:rsidR="0079368F" w:rsidRPr="001A6B03">
        <w:rPr>
          <w:spacing w:val="-1"/>
        </w:rPr>
        <w:t>,</w:t>
      </w:r>
      <w:r w:rsidRPr="001A6B03">
        <w:rPr>
          <w:spacing w:val="-1"/>
        </w:rPr>
        <w:t xml:space="preserve"> </w:t>
      </w:r>
      <w:r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1A6B03">
        <w:rPr>
          <w:spacing w:val="-10"/>
        </w:rPr>
        <w:t xml:space="preserve">Положения  </w:t>
      </w:r>
      <w:r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D30C66">
        <w:rPr>
          <w:spacing w:val="-1"/>
        </w:rPr>
        <w:t xml:space="preserve">, </w:t>
      </w:r>
      <w:r w:rsidR="001D53A1">
        <w:rPr>
          <w:spacing w:val="-1"/>
        </w:rPr>
        <w:t>утвержденного</w:t>
      </w:r>
      <w:r w:rsidR="001D53A1" w:rsidRPr="001D53A1">
        <w:rPr>
          <w:spacing w:val="-1"/>
        </w:rPr>
        <w:t xml:space="preserve"> решением Совета </w:t>
      </w:r>
      <w:r w:rsidR="001D53A1" w:rsidRPr="001A6B03">
        <w:rPr>
          <w:spacing w:val="-1"/>
        </w:rPr>
        <w:t>народных депутатов городско</w:t>
      </w:r>
      <w:r w:rsidR="001D53A1">
        <w:rPr>
          <w:spacing w:val="-1"/>
        </w:rPr>
        <w:t>го поселения город Россошь от 27.04.2012 №125, в последней редакции</w:t>
      </w:r>
      <w:r w:rsidR="001D53A1" w:rsidRPr="001D53A1">
        <w:rPr>
          <w:spacing w:val="-1"/>
        </w:rPr>
        <w:t xml:space="preserve"> от </w:t>
      </w:r>
      <w:r w:rsidR="00A66236">
        <w:rPr>
          <w:spacing w:val="-1"/>
        </w:rPr>
        <w:t>18.11.2021</w:t>
      </w:r>
      <w:r w:rsidR="001D53A1" w:rsidRPr="001D53A1">
        <w:rPr>
          <w:spacing w:val="-1"/>
        </w:rPr>
        <w:t xml:space="preserve"> №</w:t>
      </w:r>
      <w:r w:rsidR="00A66236">
        <w:rPr>
          <w:spacing w:val="-1"/>
        </w:rPr>
        <w:t>79</w:t>
      </w:r>
      <w:r w:rsidR="00B32ECE" w:rsidRPr="001A6B03">
        <w:t xml:space="preserve">, </w:t>
      </w:r>
      <w:r w:rsidR="001D53A1">
        <w:t xml:space="preserve">п. 2.2 </w:t>
      </w:r>
      <w:r w:rsidR="004F6E81" w:rsidRPr="001A6B03">
        <w:t>П</w:t>
      </w:r>
      <w:r w:rsidR="008F76FA" w:rsidRPr="001A6B03">
        <w:t>лан</w:t>
      </w:r>
      <w:r w:rsidR="001D53A1">
        <w:t>а</w:t>
      </w:r>
      <w:r w:rsidR="008F76FA" w:rsidRPr="001A6B03">
        <w:t xml:space="preserve"> работы </w:t>
      </w:r>
      <w:r w:rsidRPr="001A6B03">
        <w:t>Контрольно-счетной комиссии городского</w:t>
      </w:r>
      <w:r w:rsidR="004F6E81" w:rsidRPr="001A6B03">
        <w:t xml:space="preserve"> поселе</w:t>
      </w:r>
      <w:r w:rsidR="00B548D4">
        <w:t>ния город Россошь на 202</w:t>
      </w:r>
      <w:r w:rsidR="00A66236">
        <w:t>2</w:t>
      </w:r>
      <w:r w:rsidRPr="001A6B03">
        <w:t xml:space="preserve"> год, утвержденный распоряжением </w:t>
      </w:r>
      <w:r w:rsidR="00EE5E95" w:rsidRPr="001A6B03">
        <w:t>Контрольно-счетной комиссии</w:t>
      </w:r>
      <w:r w:rsidRPr="001A6B03">
        <w:t xml:space="preserve"> городского поселения </w:t>
      </w:r>
      <w:r w:rsidR="00B548D4">
        <w:t>город Россошь от 23</w:t>
      </w:r>
      <w:r w:rsidR="001D53A1">
        <w:t>.12</w:t>
      </w:r>
      <w:r w:rsidR="00B548D4">
        <w:t>.202</w:t>
      </w:r>
      <w:r w:rsidR="00A66236">
        <w:t>1</w:t>
      </w:r>
      <w:r w:rsidR="00B32ECE" w:rsidRPr="001A6B03">
        <w:t xml:space="preserve"> №</w:t>
      </w:r>
      <w:r w:rsidR="00B548D4">
        <w:t>2</w:t>
      </w:r>
      <w:r w:rsidR="00A66236">
        <w:t>2</w:t>
      </w:r>
      <w:r w:rsidR="00D715EA">
        <w:t>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>т об исполнении бюджета городского поселения город Россошь за  первый</w:t>
      </w:r>
      <w:r w:rsidR="00B548D4">
        <w:t xml:space="preserve"> квартал 202</w:t>
      </w:r>
      <w:r w:rsidR="00A66236">
        <w:t>2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первый </w:t>
      </w:r>
      <w:r w:rsidR="00B548D4">
        <w:rPr>
          <w:b/>
          <w:sz w:val="28"/>
          <w:szCs w:val="28"/>
        </w:rPr>
        <w:t xml:space="preserve"> квартал 202</w:t>
      </w:r>
      <w:r w:rsidR="00A66236">
        <w:rPr>
          <w:b/>
          <w:sz w:val="28"/>
          <w:szCs w:val="28"/>
        </w:rPr>
        <w:t>2</w:t>
      </w:r>
      <w:r w:rsidR="0040085D" w:rsidRPr="001A6B03">
        <w:rPr>
          <w:b/>
          <w:sz w:val="28"/>
          <w:szCs w:val="28"/>
        </w:rPr>
        <w:t xml:space="preserve"> 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первый</w:t>
      </w:r>
      <w:r w:rsidR="00B548D4">
        <w:rPr>
          <w:lang w:eastAsia="ru-RU"/>
        </w:rPr>
        <w:t xml:space="preserve"> квартал 202</w:t>
      </w:r>
      <w:r w:rsidR="002456DC">
        <w:rPr>
          <w:lang w:eastAsia="ru-RU"/>
        </w:rPr>
        <w:t>2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первый кварт</w:t>
      </w:r>
      <w:r w:rsidR="002456DC">
        <w:rPr>
          <w:lang w:eastAsia="ru-RU"/>
        </w:rPr>
        <w:t>ал 2022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 горо</w:t>
      </w:r>
      <w:r w:rsidR="00B548D4">
        <w:t>д Россошь за первый квартал 202</w:t>
      </w:r>
      <w:r w:rsidR="002456DC">
        <w:t>2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1A6B03" w:rsidRDefault="0040085D" w:rsidP="00A83D85">
      <w:pPr>
        <w:jc w:val="both"/>
      </w:pPr>
      <w:r w:rsidRPr="001A6B03">
        <w:t xml:space="preserve">   </w:t>
      </w:r>
      <w:r w:rsidR="005C2ABD">
        <w:t xml:space="preserve">   </w:t>
      </w:r>
      <w:r w:rsidRPr="001A6B03">
        <w:t>Настоящее заключение подготовлено в соответс</w:t>
      </w:r>
      <w:r w:rsidR="00720BEF" w:rsidRPr="001A6B03">
        <w:t>твии с требованиями статьи 264.2</w:t>
      </w:r>
      <w:r w:rsidRPr="001A6B03">
        <w:t xml:space="preserve"> БК РФ, </w:t>
      </w:r>
      <w:r w:rsidR="00D30C66">
        <w:rPr>
          <w:spacing w:val="-1"/>
        </w:rPr>
        <w:t>статьи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514CBF" w:rsidRPr="001A6B03">
        <w:rPr>
          <w:spacing w:val="-1"/>
        </w:rPr>
        <w:t>утвержденного решением Совета народных депутатов городско</w:t>
      </w:r>
      <w:r w:rsidR="00514CBF">
        <w:rPr>
          <w:spacing w:val="-1"/>
        </w:rPr>
        <w:t>го поселения город Россошь от 26.12.2019</w:t>
      </w:r>
      <w:r w:rsidR="00514CBF" w:rsidRPr="001A6B03">
        <w:rPr>
          <w:spacing w:val="-1"/>
        </w:rPr>
        <w:t xml:space="preserve"> №</w:t>
      </w:r>
      <w:r w:rsidR="00514CBF">
        <w:rPr>
          <w:spacing w:val="-1"/>
        </w:rPr>
        <w:t>294</w:t>
      </w:r>
      <w:r w:rsidR="002E2B78" w:rsidRPr="001A6B03">
        <w:rPr>
          <w:spacing w:val="-1"/>
        </w:rPr>
        <w:t xml:space="preserve">,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B548D4">
        <w:rPr>
          <w:b/>
          <w:sz w:val="28"/>
          <w:szCs w:val="28"/>
        </w:rPr>
        <w:t>за первый квартал 202</w:t>
      </w:r>
      <w:r w:rsidR="002456D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5C2ABD" w:rsidP="005C2ABD">
      <w:pPr>
        <w:jc w:val="both"/>
      </w:pPr>
      <w:r>
        <w:t xml:space="preserve">        </w:t>
      </w:r>
      <w:r w:rsidR="00F0281A"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="00F0281A"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="00514CBF" w:rsidRPr="001A6B03">
        <w:rPr>
          <w:spacing w:val="-1"/>
        </w:rPr>
        <w:t>утвержденного решением Совета народных депутатов городско</w:t>
      </w:r>
      <w:r w:rsidR="00514CBF">
        <w:rPr>
          <w:spacing w:val="-1"/>
        </w:rPr>
        <w:t>го поселения город Россошь от 26.12.2019</w:t>
      </w:r>
      <w:r w:rsidR="00514CBF" w:rsidRPr="001A6B03">
        <w:rPr>
          <w:spacing w:val="-1"/>
        </w:rPr>
        <w:t xml:space="preserve"> №</w:t>
      </w:r>
      <w:r w:rsidR="00514CBF">
        <w:rPr>
          <w:spacing w:val="-1"/>
        </w:rPr>
        <w:t>294</w:t>
      </w:r>
      <w:r w:rsidR="00EC5305">
        <w:rPr>
          <w:spacing w:val="-1"/>
        </w:rPr>
        <w:t xml:space="preserve">,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B548D4">
        <w:t>за первый квартал 202</w:t>
      </w:r>
      <w:r w:rsidR="002456DC">
        <w:t>2</w:t>
      </w:r>
      <w:r w:rsidR="0040085D" w:rsidRPr="001A6B03">
        <w:t xml:space="preserve"> год</w:t>
      </w:r>
      <w:r w:rsidR="00F0281A" w:rsidRPr="001A6B03">
        <w:t>а</w:t>
      </w:r>
      <w:r w:rsidR="00AF51FB">
        <w:t xml:space="preserve"> </w:t>
      </w:r>
      <w:r w:rsidR="00AF51FB" w:rsidRPr="008474F2">
        <w:t>(утвержден распоряжением администрации городско</w:t>
      </w:r>
      <w:r w:rsidR="008474F2">
        <w:t xml:space="preserve">го поселения город Россошь от </w:t>
      </w:r>
      <w:r w:rsidR="008474F2" w:rsidRPr="002C4D66">
        <w:t>07.04.202</w:t>
      </w:r>
      <w:r w:rsidR="002C4D66" w:rsidRPr="002C4D66">
        <w:t>2</w:t>
      </w:r>
      <w:r w:rsidR="008474F2" w:rsidRPr="002C4D66">
        <w:t xml:space="preserve"> №</w:t>
      </w:r>
      <w:r w:rsidR="002C4D66" w:rsidRPr="002C4D66">
        <w:t>96</w:t>
      </w:r>
      <w:r w:rsidR="00AF51FB" w:rsidRPr="002C4D66">
        <w:t>-р</w:t>
      </w:r>
      <w:r w:rsidR="00AF51FB" w:rsidRPr="008474F2">
        <w:t>).</w:t>
      </w:r>
    </w:p>
    <w:p w:rsidR="0040085D" w:rsidRPr="001A6B03" w:rsidRDefault="005C2ABD" w:rsidP="005C2ABD">
      <w:pPr>
        <w:widowControl w:val="0"/>
        <w:jc w:val="both"/>
      </w:pPr>
      <w:r>
        <w:t xml:space="preserve">   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>тчета об исполнении бюджета городского поселения город Россошь.</w:t>
      </w:r>
    </w:p>
    <w:p w:rsidR="001F2B83" w:rsidRDefault="005C2ABD" w:rsidP="005C2ABD">
      <w:pPr>
        <w:widowControl w:val="0"/>
        <w:jc w:val="both"/>
      </w:pPr>
      <w:r>
        <w:t xml:space="preserve">         </w:t>
      </w:r>
      <w:r w:rsidR="00EB7895">
        <w:t>Бюджет города на 202</w:t>
      </w:r>
      <w:r w:rsidR="002456DC">
        <w:t>2</w:t>
      </w:r>
      <w:r w:rsidR="0040085D" w:rsidRPr="001A6B03">
        <w:t xml:space="preserve"> год утвержден решением Совета народных депутатов город</w:t>
      </w:r>
      <w:r w:rsidR="00EB7895">
        <w:t xml:space="preserve">ского поселения город Россошь </w:t>
      </w:r>
      <w:r w:rsidR="00E84AAC">
        <w:t xml:space="preserve">от </w:t>
      </w:r>
      <w:r w:rsidR="00EB7895">
        <w:t>2</w:t>
      </w:r>
      <w:r w:rsidR="002456DC">
        <w:t>3</w:t>
      </w:r>
      <w:r w:rsidR="00DD4BF4">
        <w:t>.12.</w:t>
      </w:r>
      <w:r w:rsidR="00EB7895">
        <w:t>202</w:t>
      </w:r>
      <w:r w:rsidR="002456DC">
        <w:t>1</w:t>
      </w:r>
      <w:r w:rsidR="00EB7895">
        <w:t xml:space="preserve">  №</w:t>
      </w:r>
      <w:r w:rsidR="002456DC">
        <w:t>86</w:t>
      </w:r>
      <w:r w:rsidR="0040085D" w:rsidRPr="001A6B03">
        <w:t xml:space="preserve"> по доходам в сумме </w:t>
      </w:r>
      <w:r w:rsidR="00003ED5">
        <w:t xml:space="preserve">  </w:t>
      </w:r>
      <w:r w:rsidR="000F1604">
        <w:rPr>
          <w:b/>
        </w:rPr>
        <w:t>464 630,1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, по расходам в сумме </w:t>
      </w:r>
      <w:r w:rsidR="000F1604">
        <w:rPr>
          <w:b/>
        </w:rPr>
        <w:t>464 630,1</w:t>
      </w:r>
      <w:r w:rsidR="002456DC"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 с дефицитом </w:t>
      </w:r>
      <w:r w:rsidR="000F1604">
        <w:rPr>
          <w:b/>
        </w:rPr>
        <w:t>0,0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>.</w:t>
      </w:r>
      <w:r w:rsidR="00157602" w:rsidRPr="001A6B03">
        <w:t xml:space="preserve"> </w:t>
      </w:r>
    </w:p>
    <w:p w:rsidR="00DF3FE4" w:rsidRPr="001A6B03" w:rsidRDefault="00DF3FE4" w:rsidP="00DF3FE4">
      <w:pPr>
        <w:ind w:firstLine="570"/>
        <w:jc w:val="both"/>
      </w:pPr>
      <w:r w:rsidRPr="001A6B03">
        <w:t xml:space="preserve">В процессе исполнения бюджета в </w:t>
      </w:r>
      <w:r>
        <w:t>первом квартале 2022</w:t>
      </w:r>
      <w:r w:rsidRPr="001A6B03">
        <w:t xml:space="preserve"> года Советом народных депутатов городского поселения город Россошь Россошанского муниципального района по инициативе администрации городского поселения город Россошь принято решение Совета народных депутатов городского посе</w:t>
      </w:r>
      <w:r>
        <w:t>ления город Россошь от 1</w:t>
      </w:r>
      <w:r w:rsidR="001F2B83">
        <w:t>7</w:t>
      </w:r>
      <w:r w:rsidR="00DD4BF4">
        <w:t>.03.</w:t>
      </w:r>
      <w:r>
        <w:t>202</w:t>
      </w:r>
      <w:r w:rsidR="001F2B83">
        <w:t>2</w:t>
      </w:r>
      <w:r>
        <w:t xml:space="preserve">  №</w:t>
      </w:r>
      <w:r w:rsidR="001F2B83">
        <w:t>96</w:t>
      </w:r>
      <w:r w:rsidRPr="001A6B03">
        <w:t xml:space="preserve"> «О внесении изменений в решение Совета народных депутатов городско</w:t>
      </w:r>
      <w:r>
        <w:t>го поселения город Россошь от 2</w:t>
      </w:r>
      <w:r w:rsidR="001F2B83">
        <w:t>3</w:t>
      </w:r>
      <w:r>
        <w:t>.12.20</w:t>
      </w:r>
      <w:r w:rsidR="001F2B83">
        <w:t>21</w:t>
      </w:r>
      <w:r>
        <w:t xml:space="preserve"> г. №</w:t>
      </w:r>
      <w:r w:rsidR="001F2B83">
        <w:t>86</w:t>
      </w:r>
      <w:r w:rsidRPr="001A6B03">
        <w:t xml:space="preserve"> «О бюджете городского поселения город Россошь</w:t>
      </w:r>
      <w:r>
        <w:t xml:space="preserve"> на 202</w:t>
      </w:r>
      <w:r w:rsidR="001F2B83">
        <w:t xml:space="preserve">2 </w:t>
      </w:r>
      <w:r>
        <w:t>год и на плановый период 202</w:t>
      </w:r>
      <w:r w:rsidR="001F2B83">
        <w:t>3</w:t>
      </w:r>
      <w:r>
        <w:t xml:space="preserve"> и 202</w:t>
      </w:r>
      <w:r w:rsidR="001F2B83">
        <w:t>4</w:t>
      </w:r>
      <w:r w:rsidRPr="001A6B03">
        <w:t xml:space="preserve"> годов», что требованиям Бюджетного кодекса РФ не противоречит.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>Внесенные изменения в бюджете городского поселения город Россошь  касались</w:t>
      </w:r>
      <w:r w:rsidR="00CD1C1C">
        <w:t xml:space="preserve"> </w:t>
      </w:r>
      <w:r w:rsidR="00CD1C1C" w:rsidRPr="001A6B03">
        <w:t xml:space="preserve"> уточнения плановых показателей доходов и расходов: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доходам в сторону увеличения на </w:t>
      </w:r>
      <w:r w:rsidR="00944760">
        <w:rPr>
          <w:b/>
          <w:bCs/>
        </w:rPr>
        <w:t>73 684,</w:t>
      </w:r>
      <w:r w:rsidR="002C4D66">
        <w:rPr>
          <w:b/>
          <w:bCs/>
        </w:rPr>
        <w:t>4</w:t>
      </w:r>
      <w:r w:rsidR="00CD1C1C" w:rsidRPr="001A6B03">
        <w:rPr>
          <w:b/>
        </w:rPr>
        <w:t xml:space="preserve"> тыс.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, от </w:t>
      </w:r>
      <w:r w:rsidR="00944760">
        <w:rPr>
          <w:b/>
        </w:rPr>
        <w:t>464 630,1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 w:rsidRPr="001A6B03">
        <w:t xml:space="preserve"> до </w:t>
      </w:r>
      <w:r w:rsidR="00944760">
        <w:rPr>
          <w:b/>
        </w:rPr>
        <w:t>538 314,</w:t>
      </w:r>
      <w:r w:rsidR="002C4D66">
        <w:rPr>
          <w:b/>
        </w:rPr>
        <w:t>5</w:t>
      </w:r>
      <w:r w:rsidR="00557BBD">
        <w:t xml:space="preserve"> </w:t>
      </w:r>
      <w:r w:rsidR="00CD1C1C" w:rsidRPr="001A6B03">
        <w:t xml:space="preserve"> </w:t>
      </w:r>
      <w:r w:rsidR="00CD1C1C" w:rsidRPr="001A6B03">
        <w:rPr>
          <w:b/>
        </w:rPr>
        <w:t>тыс.  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>в соответствии со статьей 20 Бюджетного кодекса</w:t>
      </w:r>
      <w:r w:rsidR="00CD1C1C" w:rsidRPr="001A6B03">
        <w:t>;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расходам в сторону увеличения на  </w:t>
      </w:r>
      <w:r w:rsidR="00944760">
        <w:rPr>
          <w:b/>
          <w:bCs/>
        </w:rPr>
        <w:t>80 330,</w:t>
      </w:r>
      <w:r w:rsidR="00DD4BF4">
        <w:rPr>
          <w:b/>
          <w:bCs/>
        </w:rPr>
        <w:t>6</w:t>
      </w:r>
      <w:r w:rsidR="00CD1C1C" w:rsidRPr="001A6B03">
        <w:rPr>
          <w:b/>
        </w:rPr>
        <w:t xml:space="preserve"> тыс.</w:t>
      </w:r>
      <w:r w:rsidR="00CD1C1C" w:rsidRPr="001A6B03">
        <w:t xml:space="preserve"> 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  от  </w:t>
      </w:r>
      <w:r w:rsidR="00944760">
        <w:rPr>
          <w:b/>
        </w:rPr>
        <w:t>464 630,1</w:t>
      </w:r>
      <w:r w:rsidR="00CD1C1C" w:rsidRPr="001A6B03">
        <w:rPr>
          <w:b/>
        </w:rPr>
        <w:t xml:space="preserve"> 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>
        <w:t xml:space="preserve"> </w:t>
      </w:r>
      <w:r w:rsidR="00CD1C1C" w:rsidRPr="001A6B03">
        <w:t xml:space="preserve"> до </w:t>
      </w:r>
      <w:r w:rsidR="00557BBD">
        <w:t xml:space="preserve"> </w:t>
      </w:r>
      <w:r w:rsidR="00944760">
        <w:rPr>
          <w:b/>
        </w:rPr>
        <w:t>544 96</w:t>
      </w:r>
      <w:r w:rsidR="002C4D66">
        <w:rPr>
          <w:b/>
        </w:rPr>
        <w:t>0</w:t>
      </w:r>
      <w:r w:rsidR="00944760">
        <w:rPr>
          <w:b/>
        </w:rPr>
        <w:t>,</w:t>
      </w:r>
      <w:r w:rsidR="002C4D66">
        <w:rPr>
          <w:b/>
        </w:rPr>
        <w:t>7</w:t>
      </w:r>
      <w:r w:rsidR="00557BBD" w:rsidRPr="00557BBD">
        <w:rPr>
          <w:b/>
        </w:rPr>
        <w:t xml:space="preserve"> </w:t>
      </w:r>
      <w:r w:rsidR="00CD1C1C" w:rsidRPr="00557BBD">
        <w:rPr>
          <w:b/>
        </w:rPr>
        <w:t>тыс</w:t>
      </w:r>
      <w:r w:rsidR="00CD1C1C" w:rsidRPr="001A6B03">
        <w:rPr>
          <w:b/>
        </w:rPr>
        <w:t>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 xml:space="preserve">в соответствии </w:t>
      </w:r>
      <w:r w:rsidR="00CD1C1C">
        <w:t xml:space="preserve">с </w:t>
      </w:r>
      <w:r w:rsidR="00CD1C1C" w:rsidRPr="00F24A6C">
        <w:t>частью 3 статьи 217 Бюджетного кодекса</w:t>
      </w:r>
      <w:r w:rsidR="00CD1C1C">
        <w:t>.</w:t>
      </w:r>
    </w:p>
    <w:p w:rsidR="0040085D" w:rsidRPr="001A6B03" w:rsidRDefault="005C2ABD" w:rsidP="0040085D">
      <w:pPr>
        <w:ind w:firstLine="570"/>
        <w:jc w:val="both"/>
      </w:pPr>
      <w:r>
        <w:t xml:space="preserve"> </w:t>
      </w:r>
      <w:r w:rsidR="0040085D"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944760">
        <w:rPr>
          <w:b/>
          <w:bCs/>
        </w:rPr>
        <w:t>0,0</w:t>
      </w:r>
      <w:r w:rsidR="0040085D" w:rsidRPr="001A6B03">
        <w:rPr>
          <w:b/>
          <w:bCs/>
        </w:rPr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, в последней редакции утвержден дефицит бюджета городского поселения город Россошь в сумме  </w:t>
      </w:r>
      <w:r w:rsidR="00944760">
        <w:rPr>
          <w:b/>
        </w:rPr>
        <w:t>6 646,</w:t>
      </w:r>
      <w:r w:rsidR="002C4D66">
        <w:rPr>
          <w:b/>
        </w:rPr>
        <w:t>2</w:t>
      </w:r>
      <w:r w:rsidR="00944760">
        <w:rPr>
          <w:b/>
        </w:rPr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. </w:t>
      </w:r>
    </w:p>
    <w:p w:rsidR="00AA11D7" w:rsidRDefault="0040085D" w:rsidP="005816E6">
      <w:pPr>
        <w:jc w:val="both"/>
      </w:pPr>
      <w:r w:rsidRPr="001A6B03">
        <w:t xml:space="preserve">    </w:t>
      </w:r>
      <w:r w:rsidR="005C2ABD">
        <w:t xml:space="preserve">      </w:t>
      </w:r>
      <w:r w:rsidRPr="001A6B03">
        <w:t xml:space="preserve">Согласно отчету об исполнении бюджета городского поселения город Россошь за </w:t>
      </w:r>
      <w:r w:rsidR="008474F2">
        <w:t>первый квартал 202</w:t>
      </w:r>
      <w:r w:rsidR="00944760">
        <w:t>2</w:t>
      </w:r>
      <w:r w:rsidRPr="001A6B03">
        <w:t xml:space="preserve"> год</w:t>
      </w:r>
      <w:r w:rsidR="006361E8" w:rsidRPr="001A6B03">
        <w:t>а</w:t>
      </w:r>
      <w:r w:rsidR="00C36756">
        <w:t xml:space="preserve"> </w:t>
      </w:r>
      <w:r w:rsidRPr="001A6B03">
        <w:t xml:space="preserve"> бюджет города  исполнен по доходам в сумме </w:t>
      </w:r>
      <w:r w:rsidR="008474F2">
        <w:rPr>
          <w:b/>
        </w:rPr>
        <w:t>6</w:t>
      </w:r>
      <w:r w:rsidR="00944760">
        <w:rPr>
          <w:b/>
        </w:rPr>
        <w:t>5 617,9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lastRenderedPageBreak/>
        <w:t>руб</w:t>
      </w:r>
      <w:r w:rsidR="00CA6F2A">
        <w:rPr>
          <w:b/>
        </w:rPr>
        <w:t>лей</w:t>
      </w:r>
      <w:r w:rsidRPr="001A6B03">
        <w:t xml:space="preserve"> или </w:t>
      </w:r>
      <w:r w:rsidR="00CA6F2A">
        <w:t xml:space="preserve">  </w:t>
      </w:r>
      <w:r w:rsidRPr="001A6B03">
        <w:t xml:space="preserve">на </w:t>
      </w:r>
      <w:r w:rsidR="008474F2">
        <w:rPr>
          <w:b/>
        </w:rPr>
        <w:t>1</w:t>
      </w:r>
      <w:r w:rsidR="00944760">
        <w:rPr>
          <w:b/>
        </w:rPr>
        <w:t>2,2</w:t>
      </w:r>
      <w:r w:rsidRPr="001A6B03">
        <w:rPr>
          <w:b/>
        </w:rPr>
        <w:t>%</w:t>
      </w:r>
      <w:r w:rsidRPr="001A6B03">
        <w:t xml:space="preserve"> </w:t>
      </w:r>
      <w:r w:rsidR="00CA6F2A">
        <w:t xml:space="preserve">  </w:t>
      </w:r>
      <w:r w:rsidRPr="001A6B03">
        <w:t>к утвержденным</w:t>
      </w:r>
      <w:r w:rsidR="00CA6F2A">
        <w:t xml:space="preserve">  </w:t>
      </w:r>
      <w:r w:rsidRPr="001A6B03">
        <w:t xml:space="preserve"> бюджетным назначениям, по расходам в сумме </w:t>
      </w:r>
      <w:r w:rsidR="00CA6F2A">
        <w:t xml:space="preserve"> </w:t>
      </w:r>
      <w:r w:rsidRPr="001A6B03">
        <w:t xml:space="preserve"> </w:t>
      </w:r>
      <w:r w:rsidR="00944760" w:rsidRPr="00944760">
        <w:rPr>
          <w:b/>
        </w:rPr>
        <w:t>61 584,2</w:t>
      </w:r>
      <w:r w:rsidRPr="001A6B03">
        <w:rPr>
          <w:b/>
        </w:rPr>
        <w:t xml:space="preserve"> тыс. руб</w:t>
      </w:r>
      <w:r w:rsidR="00CA6F2A">
        <w:rPr>
          <w:b/>
        </w:rPr>
        <w:t>лей</w:t>
      </w:r>
      <w:r w:rsidRPr="001A6B03">
        <w:t xml:space="preserve"> или </w:t>
      </w:r>
      <w:r w:rsidR="008474F2">
        <w:rPr>
          <w:b/>
        </w:rPr>
        <w:t>1</w:t>
      </w:r>
      <w:r w:rsidR="00944760">
        <w:rPr>
          <w:b/>
        </w:rPr>
        <w:t>1</w:t>
      </w:r>
      <w:r w:rsidR="008474F2">
        <w:rPr>
          <w:b/>
        </w:rPr>
        <w:t>,</w:t>
      </w:r>
      <w:r w:rsidR="00944760">
        <w:rPr>
          <w:b/>
        </w:rPr>
        <w:t>3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2C4D66" w:rsidRDefault="002C4D66" w:rsidP="005816E6">
      <w:pPr>
        <w:jc w:val="both"/>
      </w:pPr>
    </w:p>
    <w:p w:rsidR="00944760" w:rsidRDefault="00944760" w:rsidP="00574BDD">
      <w:pPr>
        <w:pStyle w:val="Default"/>
        <w:tabs>
          <w:tab w:val="right" w:pos="10571"/>
        </w:tabs>
        <w:jc w:val="right"/>
      </w:pPr>
    </w:p>
    <w:p w:rsidR="00B23B1D" w:rsidRDefault="00DB5FC2" w:rsidP="00DB5FC2">
      <w:pPr>
        <w:pStyle w:val="Default"/>
        <w:tabs>
          <w:tab w:val="right" w:pos="10571"/>
        </w:tabs>
      </w:pPr>
      <w:r>
        <w:t xml:space="preserve">                                                                                                                          </w:t>
      </w:r>
      <w:r w:rsidR="0040085D" w:rsidRPr="001A6B03">
        <w:t>Таблица №1</w:t>
      </w:r>
    </w:p>
    <w:p w:rsidR="00192D56" w:rsidRPr="00574BDD" w:rsidRDefault="00192D56" w:rsidP="00574BDD">
      <w:pPr>
        <w:pStyle w:val="Default"/>
        <w:tabs>
          <w:tab w:val="right" w:pos="10571"/>
        </w:tabs>
        <w:jc w:val="right"/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>первого квартала 202</w:t>
      </w:r>
      <w:r w:rsidR="00E46291">
        <w:rPr>
          <w:b/>
          <w:sz w:val="28"/>
          <w:szCs w:val="28"/>
        </w:rPr>
        <w:t>2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E46291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E4629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174BF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174BFF">
              <w:rPr>
                <w:b/>
                <w:sz w:val="20"/>
                <w:szCs w:val="20"/>
              </w:rPr>
              <w:t>2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01.04.202</w:t>
            </w:r>
            <w:r w:rsidR="00174BF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01.04.202</w:t>
            </w:r>
            <w:r w:rsidR="00174BF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464 630,1</w:t>
            </w:r>
          </w:p>
        </w:tc>
        <w:tc>
          <w:tcPr>
            <w:tcW w:w="1700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538 314,5</w:t>
            </w:r>
          </w:p>
        </w:tc>
        <w:tc>
          <w:tcPr>
            <w:tcW w:w="1559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65 617,9</w:t>
            </w:r>
          </w:p>
        </w:tc>
        <w:tc>
          <w:tcPr>
            <w:tcW w:w="1843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12,2</w:t>
            </w:r>
          </w:p>
        </w:tc>
      </w:tr>
      <w:tr w:rsidR="0038034F" w:rsidTr="00182C38">
        <w:trPr>
          <w:trHeight w:val="76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321 057,7</w:t>
            </w:r>
          </w:p>
        </w:tc>
        <w:tc>
          <w:tcPr>
            <w:tcW w:w="1700" w:type="dxa"/>
            <w:vAlign w:val="center"/>
          </w:tcPr>
          <w:p w:rsidR="0038034F" w:rsidRPr="008342E3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321 057,7</w:t>
            </w:r>
          </w:p>
        </w:tc>
        <w:tc>
          <w:tcPr>
            <w:tcW w:w="1559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59 941,4</w:t>
            </w:r>
          </w:p>
        </w:tc>
        <w:tc>
          <w:tcPr>
            <w:tcW w:w="1843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18,7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143 572,4</w:t>
            </w:r>
          </w:p>
        </w:tc>
        <w:tc>
          <w:tcPr>
            <w:tcW w:w="1700" w:type="dxa"/>
            <w:vAlign w:val="center"/>
          </w:tcPr>
          <w:p w:rsidR="0038034F" w:rsidRPr="008342E3" w:rsidRDefault="00174BFF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217 256,</w:t>
            </w:r>
            <w:r w:rsidR="002C4D66">
              <w:rPr>
                <w:color w:val="auto"/>
              </w:rPr>
              <w:t>8</w:t>
            </w:r>
          </w:p>
        </w:tc>
        <w:tc>
          <w:tcPr>
            <w:tcW w:w="1559" w:type="dxa"/>
            <w:vAlign w:val="center"/>
          </w:tcPr>
          <w:p w:rsidR="0051400D" w:rsidRPr="00B76F61" w:rsidRDefault="00174BFF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5 676,5</w:t>
            </w:r>
          </w:p>
        </w:tc>
        <w:tc>
          <w:tcPr>
            <w:tcW w:w="1843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2,6</w:t>
            </w:r>
          </w:p>
        </w:tc>
      </w:tr>
      <w:tr w:rsidR="0038034F" w:rsidTr="00182C38">
        <w:trPr>
          <w:trHeight w:val="282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464 630,1</w:t>
            </w:r>
          </w:p>
        </w:tc>
        <w:tc>
          <w:tcPr>
            <w:tcW w:w="1700" w:type="dxa"/>
            <w:vAlign w:val="center"/>
          </w:tcPr>
          <w:p w:rsidR="0038034F" w:rsidRPr="00B76F61" w:rsidRDefault="00924EAB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174BFF">
              <w:rPr>
                <w:color w:val="auto"/>
              </w:rPr>
              <w:t>44 96</w:t>
            </w:r>
            <w:r w:rsidR="002C4D66">
              <w:rPr>
                <w:color w:val="auto"/>
              </w:rPr>
              <w:t>0</w:t>
            </w:r>
            <w:r w:rsidR="00174BFF">
              <w:rPr>
                <w:color w:val="auto"/>
              </w:rPr>
              <w:t>,</w:t>
            </w:r>
            <w:r w:rsidR="002C4D66">
              <w:rPr>
                <w:color w:val="auto"/>
              </w:rPr>
              <w:t>7</w:t>
            </w:r>
          </w:p>
        </w:tc>
        <w:tc>
          <w:tcPr>
            <w:tcW w:w="1559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61 584,2</w:t>
            </w:r>
          </w:p>
        </w:tc>
        <w:tc>
          <w:tcPr>
            <w:tcW w:w="1843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11,3</w:t>
            </w:r>
          </w:p>
        </w:tc>
      </w:tr>
      <w:tr w:rsidR="0038034F" w:rsidTr="00182C38">
        <w:trPr>
          <w:trHeight w:val="293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38034F" w:rsidRPr="00B76F61" w:rsidRDefault="00174BFF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-6 646,</w:t>
            </w:r>
            <w:r w:rsidR="002C4D66">
              <w:rPr>
                <w:color w:val="auto"/>
              </w:rPr>
              <w:t>2</w:t>
            </w:r>
          </w:p>
        </w:tc>
        <w:tc>
          <w:tcPr>
            <w:tcW w:w="1559" w:type="dxa"/>
            <w:vAlign w:val="center"/>
          </w:tcPr>
          <w:p w:rsidR="0038034F" w:rsidRPr="00B76F61" w:rsidRDefault="00174BFF" w:rsidP="00924EA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+4 033,7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первый квартал 202</w:t>
      </w:r>
      <w:r w:rsidR="00174BFF">
        <w:rPr>
          <w:b/>
          <w:sz w:val="28"/>
          <w:szCs w:val="28"/>
        </w:rPr>
        <w:t>2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5C2ABD" w:rsidP="005C2ABD">
      <w:pPr>
        <w:jc w:val="both"/>
      </w:pPr>
      <w:r>
        <w:t xml:space="preserve">       </w:t>
      </w:r>
      <w:r w:rsidR="0040085D" w:rsidRPr="004E4DCE">
        <w:t xml:space="preserve">Доходная часть бюджета </w:t>
      </w:r>
      <w:r w:rsidR="001A5FA8" w:rsidRPr="004E4DCE">
        <w:t>города</w:t>
      </w:r>
      <w:r w:rsidR="0040085D" w:rsidRPr="004E4DCE">
        <w:t xml:space="preserve"> за</w:t>
      </w:r>
      <w:r w:rsidR="005B4603" w:rsidRPr="004E4DCE">
        <w:t xml:space="preserve"> первый квартал 202</w:t>
      </w:r>
      <w:r w:rsidR="00174BFF">
        <w:t>2</w:t>
      </w:r>
      <w:r w:rsidR="0040085D" w:rsidRPr="004E4DCE">
        <w:t xml:space="preserve"> год</w:t>
      </w:r>
      <w:r w:rsidR="006473F2" w:rsidRPr="004E4DCE">
        <w:t>а</w:t>
      </w:r>
      <w:r w:rsidR="0040085D" w:rsidRPr="004E4DCE">
        <w:t xml:space="preserve"> исполнена в сумме </w:t>
      </w:r>
      <w:r w:rsidR="003D0B2F">
        <w:t xml:space="preserve">         </w:t>
      </w:r>
      <w:r w:rsidR="005B4603" w:rsidRPr="004E4DCE">
        <w:t>6</w:t>
      </w:r>
      <w:r w:rsidR="00174BFF">
        <w:t>5 617,9</w:t>
      </w:r>
      <w:r w:rsidR="005B4603" w:rsidRPr="004E4DCE">
        <w:t xml:space="preserve"> тыс. руб</w:t>
      </w:r>
      <w:r w:rsidR="009819EF">
        <w:t>лей</w:t>
      </w:r>
      <w:r w:rsidR="005B4603" w:rsidRPr="004E4DCE">
        <w:t xml:space="preserve"> или 1</w:t>
      </w:r>
      <w:r w:rsidR="00174BFF">
        <w:t>2,2</w:t>
      </w:r>
      <w:r w:rsidR="0040085D" w:rsidRPr="004E4DCE">
        <w:t xml:space="preserve">% от  уточненных  плановых значений. </w:t>
      </w:r>
    </w:p>
    <w:p w:rsidR="00192D56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174BFF">
        <w:t>59 941,</w:t>
      </w:r>
      <w:r w:rsidR="00842263">
        <w:t xml:space="preserve">4 </w:t>
      </w:r>
      <w:r w:rsidRPr="004E4DCE">
        <w:t xml:space="preserve">тыс. рублей, что соответствует </w:t>
      </w:r>
      <w:r w:rsidR="00174BFF">
        <w:t>18,7</w:t>
      </w:r>
      <w:r w:rsidRPr="004E4DCE">
        <w:t xml:space="preserve">% к плану, утвержденному в сумме </w:t>
      </w:r>
      <w:r w:rsidR="00174BFF">
        <w:t xml:space="preserve">321 057,7 </w:t>
      </w:r>
      <w:r w:rsidRPr="004E4DCE">
        <w:t>тыс. руб</w:t>
      </w:r>
      <w:r w:rsidR="003864F0" w:rsidRPr="004E4DCE">
        <w:t>лей. По сравнению с</w:t>
      </w:r>
      <w:r w:rsidR="005B4603" w:rsidRPr="004E4DCE">
        <w:t xml:space="preserve"> уровнем 202</w:t>
      </w:r>
      <w:r w:rsidR="00174BFF">
        <w:t>1</w:t>
      </w:r>
      <w:r w:rsidRPr="004E4DCE">
        <w:t xml:space="preserve"> года (фактом исполнения</w:t>
      </w:r>
      <w:r w:rsidR="00922302">
        <w:t>)</w:t>
      </w:r>
      <w:r w:rsidRPr="004E4DCE">
        <w:t xml:space="preserve"> доходная</w:t>
      </w:r>
      <w:r w:rsidR="003864F0" w:rsidRPr="004E4DCE">
        <w:t xml:space="preserve"> часть городского бюджета в отче</w:t>
      </w:r>
      <w:r w:rsidRPr="004E4DCE">
        <w:t xml:space="preserve">тном году в целом </w:t>
      </w:r>
      <w:r w:rsidR="005B4603" w:rsidRPr="004E4DCE">
        <w:t>уменьшилась</w:t>
      </w:r>
      <w:r w:rsidRPr="004E4DCE">
        <w:t xml:space="preserve"> на </w:t>
      </w:r>
      <w:r w:rsidR="00922302">
        <w:t xml:space="preserve">3 112,8 </w:t>
      </w:r>
      <w:r w:rsidRPr="004E4DCE">
        <w:t>тыс. руб</w:t>
      </w:r>
      <w:r w:rsidR="009819EF">
        <w:t>лей</w:t>
      </w:r>
      <w:r w:rsidRPr="004E4DCE">
        <w:t xml:space="preserve">. Поступление налоговых и неналоговых доходов </w:t>
      </w:r>
      <w:r w:rsidR="003864F0" w:rsidRPr="004E4DCE">
        <w:t>уменьшилось</w:t>
      </w:r>
      <w:r w:rsidRPr="004E4DCE">
        <w:t xml:space="preserve"> по сравнению с фактом предыдущего года на </w:t>
      </w:r>
      <w:r w:rsidR="00842263">
        <w:t>2</w:t>
      </w:r>
      <w:r w:rsidR="00C36756">
        <w:t xml:space="preserve"> </w:t>
      </w:r>
      <w:r w:rsidR="00842263">
        <w:t xml:space="preserve">153,5 </w:t>
      </w:r>
      <w:r w:rsidRPr="004E4DCE">
        <w:t>тыс.</w:t>
      </w:r>
      <w:r w:rsidR="00C349C3" w:rsidRPr="004E4DCE">
        <w:t xml:space="preserve"> </w:t>
      </w:r>
      <w:r w:rsidRPr="004E4DCE">
        <w:t>рублей, безвозмездные поступления у</w:t>
      </w:r>
      <w:r w:rsidR="000D570C">
        <w:t>меньшились</w:t>
      </w:r>
      <w:r w:rsidRPr="004E4DCE">
        <w:t xml:space="preserve"> на </w:t>
      </w:r>
      <w:r w:rsidR="00922302">
        <w:t xml:space="preserve">959,3 </w:t>
      </w:r>
      <w:r w:rsidRPr="004E4DCE">
        <w:t>тыс. рубле</w:t>
      </w:r>
      <w:r w:rsidR="00922302">
        <w:t>й. Наибольший удельный вес (91</w:t>
      </w:r>
      <w:r w:rsidR="00847E80" w:rsidRPr="004E4DCE">
        <w:t>,3</w:t>
      </w:r>
      <w:r w:rsidRPr="004E4DCE">
        <w:t xml:space="preserve">%) в общей сумме фактически полученных по итогам </w:t>
      </w:r>
      <w:r w:rsidR="003D0B2F">
        <w:t>первого квартала 202</w:t>
      </w:r>
      <w:r w:rsidR="00922302">
        <w:t>2</w:t>
      </w:r>
      <w:r w:rsidRPr="004E4DCE">
        <w:t xml:space="preserve"> года доходов составляют налоговые</w:t>
      </w:r>
      <w:r w:rsidR="004C220F" w:rsidRPr="004E4DCE">
        <w:t xml:space="preserve"> и неналоговые доходы (</w:t>
      </w:r>
      <w:r w:rsidR="00EB103B">
        <w:t>59 941,4</w:t>
      </w:r>
      <w:r w:rsidR="00922302">
        <w:rPr>
          <w:b/>
        </w:rPr>
        <w:t xml:space="preserve"> </w:t>
      </w:r>
      <w:r w:rsidRPr="004E4DCE">
        <w:t>тыс. р</w:t>
      </w:r>
      <w:r w:rsidR="00CA68B3" w:rsidRPr="004E4DCE">
        <w:t>уб</w:t>
      </w:r>
      <w:r w:rsidR="009819EF">
        <w:t>лей</w:t>
      </w:r>
      <w:r w:rsidR="00CA68B3" w:rsidRPr="004E4DCE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</w:t>
      </w:r>
      <w:r w:rsidR="005C2ABD">
        <w:t xml:space="preserve">   </w:t>
      </w:r>
      <w:r w:rsidRPr="004E4DCE">
        <w:t xml:space="preserve">Анализ исполнения доходов бюджета городского поселения 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    </w:t>
      </w:r>
      <w:r w:rsidR="00C3667B" w:rsidRPr="004E4DCE">
        <w:t xml:space="preserve">                               </w:t>
      </w:r>
    </w:p>
    <w:p w:rsidR="0040085D" w:rsidRPr="004E4DCE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842263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01.04.202</w:t>
            </w:r>
            <w:r w:rsidR="00842263">
              <w:rPr>
                <w:b/>
              </w:rPr>
              <w:t>1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842263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842263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 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84226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842263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842263">
              <w:rPr>
                <w:b/>
                <w:sz w:val="20"/>
                <w:szCs w:val="20"/>
              </w:rPr>
              <w:t>2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842263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A77E33" w:rsidRDefault="00842263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2C4D66">
            <w:pPr>
              <w:pStyle w:val="afa"/>
              <w:ind w:left="0" w:right="-5"/>
              <w:jc w:val="right"/>
              <w:rPr>
                <w:b/>
              </w:rPr>
            </w:pPr>
            <w:r>
              <w:t>68 730,7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2C4D6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538 314,6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A77E33" w:rsidRDefault="00842263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65 617,9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263" w:rsidRPr="00A77E33" w:rsidRDefault="00842263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842263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Default="00842263" w:rsidP="002C4D66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Default="00842263" w:rsidP="002C4D66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E5324F" w:rsidRDefault="00842263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Pr="00E5324F" w:rsidRDefault="00842263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263" w:rsidRDefault="00842263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263" w:rsidRDefault="00842263" w:rsidP="000C0B26">
            <w:pPr>
              <w:pStyle w:val="afa"/>
              <w:ind w:left="0" w:right="-5"/>
              <w:jc w:val="right"/>
            </w:pPr>
          </w:p>
        </w:tc>
      </w:tr>
      <w:tr w:rsidR="00842263" w:rsidTr="00A1220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0C0B26">
            <w:pPr>
              <w:pStyle w:val="afa"/>
              <w:ind w:left="0" w:right="-5"/>
              <w:jc w:val="both"/>
            </w:pPr>
            <w:r>
              <w:lastRenderedPageBreak/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42263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62 094,9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A1220D">
            <w:pPr>
              <w:pStyle w:val="afa"/>
              <w:ind w:left="0" w:right="-5"/>
              <w:jc w:val="right"/>
            </w:pPr>
            <w:r>
              <w:t>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842263" w:rsidP="00A1220D">
            <w:pPr>
              <w:pStyle w:val="afa"/>
              <w:ind w:left="0" w:right="-5"/>
              <w:jc w:val="right"/>
            </w:pPr>
            <w:r>
              <w:t>321 057,7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842263" w:rsidP="00A1220D">
            <w:pPr>
              <w:pStyle w:val="afa"/>
              <w:ind w:left="0" w:right="-5"/>
              <w:jc w:val="right"/>
            </w:pPr>
            <w:r>
              <w:t>59,6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42263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59 941,4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63" w:rsidRDefault="00842263" w:rsidP="00A1220D">
            <w:pPr>
              <w:pStyle w:val="afa"/>
              <w:ind w:left="0" w:right="-5"/>
              <w:jc w:val="right"/>
            </w:pPr>
            <w:r>
              <w:t>9</w:t>
            </w:r>
            <w:r w:rsidR="00922302">
              <w:t>1</w:t>
            </w:r>
            <w:r>
              <w:t>,3</w:t>
            </w:r>
          </w:p>
        </w:tc>
      </w:tr>
      <w:tr w:rsidR="00842263" w:rsidTr="00A1220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42263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6 635,8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Default="00842263" w:rsidP="00A1220D">
            <w:pPr>
              <w:pStyle w:val="afa"/>
              <w:ind w:left="0" w:right="-5"/>
              <w:jc w:val="right"/>
            </w:pPr>
            <w:r>
              <w:t>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842263" w:rsidP="00A1220D">
            <w:pPr>
              <w:pStyle w:val="afa"/>
              <w:ind w:left="0" w:right="-5"/>
              <w:jc w:val="right"/>
            </w:pPr>
            <w:r>
              <w:t>217 256,9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E5324F" w:rsidRDefault="00842263" w:rsidP="00A1220D">
            <w:pPr>
              <w:pStyle w:val="afa"/>
              <w:ind w:left="0" w:right="-5"/>
              <w:jc w:val="right"/>
            </w:pPr>
            <w:r>
              <w:t>40,4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263" w:rsidRPr="00B76F61" w:rsidRDefault="00842263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5 676,5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263" w:rsidRDefault="00922302" w:rsidP="00A1220D">
            <w:pPr>
              <w:pStyle w:val="afa"/>
              <w:ind w:left="0" w:right="-5"/>
              <w:jc w:val="right"/>
            </w:pPr>
            <w:r>
              <w:t>8,7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квартале 202</w:t>
      </w:r>
      <w:r w:rsidR="00922302">
        <w:t>2</w:t>
      </w:r>
      <w:r w:rsidR="00873CB4" w:rsidRPr="0030796C">
        <w:t xml:space="preserve"> года</w:t>
      </w:r>
      <w:r w:rsidRPr="0030796C">
        <w:t xml:space="preserve"> изменилась в сторону у</w:t>
      </w:r>
      <w:r w:rsidR="00922302">
        <w:t>величения</w:t>
      </w:r>
      <w:r w:rsidRPr="0030796C">
        <w:t xml:space="preserve"> удельного веса налоговых и неналоговых доходов и у</w:t>
      </w:r>
      <w:r w:rsidR="00922302">
        <w:t xml:space="preserve">меньшения </w:t>
      </w:r>
      <w:r w:rsidRPr="0030796C">
        <w:t>удельного веса безвозмездных поступлений.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7A0536">
        <w:t>Налоговые доходы</w:t>
      </w:r>
      <w:r w:rsidRPr="0030796C">
        <w:t xml:space="preserve"> городского бюджета за </w:t>
      </w:r>
      <w:r w:rsidR="00D51CC5">
        <w:t>первый квартал 202</w:t>
      </w:r>
      <w:r w:rsidR="00EB103B">
        <w:t>2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</w:t>
      </w:r>
      <w:r w:rsidR="00796103">
        <w:t xml:space="preserve"> 48 038,8</w:t>
      </w:r>
      <w:r w:rsidR="00063030">
        <w:t xml:space="preserve"> </w:t>
      </w:r>
      <w:r w:rsidRPr="0030796C">
        <w:t>тыс.</w:t>
      </w:r>
      <w:r w:rsidR="00CA6F2A">
        <w:t xml:space="preserve"> </w:t>
      </w:r>
      <w:r w:rsidRPr="0030796C">
        <w:t>рублей (</w:t>
      </w:r>
      <w:r w:rsidR="002C1452">
        <w:t>8</w:t>
      </w:r>
      <w:r w:rsidR="00796103">
        <w:t>0</w:t>
      </w:r>
      <w:r w:rsidR="002C1452">
        <w:t>,</w:t>
      </w:r>
      <w:r w:rsidR="00796103">
        <w:t>1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7A0536">
        <w:t xml:space="preserve">3 437,0 </w:t>
      </w:r>
      <w:r w:rsidRPr="0030796C">
        <w:t xml:space="preserve">тыс. рублей к уровню </w:t>
      </w:r>
      <w:r w:rsidR="002C1452">
        <w:t>первого квартала 202</w:t>
      </w:r>
      <w:r w:rsidR="007A0536">
        <w:t>1</w:t>
      </w:r>
      <w:r w:rsidRPr="0030796C">
        <w:t xml:space="preserve"> года (</w:t>
      </w:r>
      <w:r w:rsidR="002C1452">
        <w:t>5</w:t>
      </w:r>
      <w:r w:rsidR="00EB103B">
        <w:t>1 475,8</w:t>
      </w:r>
      <w:r w:rsidR="002C1452" w:rsidRPr="0030796C">
        <w:t xml:space="preserve"> </w:t>
      </w:r>
      <w:r w:rsidR="000D6C13">
        <w:t>тыс. руб</w:t>
      </w:r>
      <w:r w:rsidR="009819EF">
        <w:t>лей</w:t>
      </w:r>
      <w:r w:rsidR="000D6C13">
        <w:t>).</w:t>
      </w:r>
    </w:p>
    <w:p w:rsidR="00FE4081" w:rsidRPr="0030796C" w:rsidRDefault="00FE4081" w:rsidP="00FE4081">
      <w:pPr>
        <w:jc w:val="both"/>
      </w:pPr>
      <w:r>
        <w:t xml:space="preserve">         </w:t>
      </w:r>
      <w:r w:rsidR="0040085D" w:rsidRPr="0030796C">
        <w:t>Основным (</w:t>
      </w:r>
      <w:proofErr w:type="spellStart"/>
      <w:r w:rsidR="0040085D" w:rsidRPr="0030796C">
        <w:t>бюджетообразующим</w:t>
      </w:r>
      <w:proofErr w:type="spellEnd"/>
      <w:r w:rsidR="0040085D" w:rsidRPr="0030796C">
        <w:t>) налоговым доходом городского бюджета яв</w:t>
      </w:r>
      <w:r w:rsidR="00D90DFB" w:rsidRPr="0030796C">
        <w:t xml:space="preserve">ляется </w:t>
      </w:r>
      <w:r w:rsidRPr="0030796C">
        <w:t>налог на доходы физических лиц, уде</w:t>
      </w:r>
      <w:r>
        <w:t>льный вес которого составил 39,9</w:t>
      </w:r>
      <w:r w:rsidRPr="0030796C">
        <w:t xml:space="preserve">% собственных доходов или </w:t>
      </w:r>
      <w:r>
        <w:t xml:space="preserve">23 901,5 </w:t>
      </w:r>
      <w:r w:rsidRPr="0030796C">
        <w:t xml:space="preserve">тыс. рублей, это составляет </w:t>
      </w:r>
      <w:r>
        <w:t>21,</w:t>
      </w:r>
      <w:r w:rsidR="00CE5190">
        <w:t>8</w:t>
      </w:r>
      <w:r w:rsidRPr="0030796C">
        <w:t xml:space="preserve">% к уточненному плану и </w:t>
      </w:r>
      <w:r>
        <w:t>110,3</w:t>
      </w:r>
      <w:r w:rsidRPr="0030796C">
        <w:t>% к факту предыдущего года.</w:t>
      </w:r>
    </w:p>
    <w:p w:rsidR="00FE4081" w:rsidRPr="0030796C" w:rsidRDefault="0040085D" w:rsidP="00FE4081">
      <w:pPr>
        <w:ind w:firstLine="570"/>
        <w:jc w:val="both"/>
      </w:pPr>
      <w:r w:rsidRPr="0030796C">
        <w:t xml:space="preserve">Следующим </w:t>
      </w:r>
      <w:r w:rsidRPr="00FE4081">
        <w:t>по величине</w:t>
      </w:r>
      <w:r w:rsidRPr="0030796C">
        <w:t xml:space="preserve"> в </w:t>
      </w:r>
      <w:r w:rsidR="00FE6BBE">
        <w:t>первом квартале 202</w:t>
      </w:r>
      <w:r w:rsidR="007A0536">
        <w:t>2</w:t>
      </w:r>
      <w:r w:rsidRPr="0030796C">
        <w:t xml:space="preserve"> году является </w:t>
      </w:r>
      <w:r w:rsidR="00FE4081" w:rsidRPr="0030796C">
        <w:t xml:space="preserve">земельный налог в сумме </w:t>
      </w:r>
      <w:r w:rsidR="00FE4081">
        <w:t>20 162,3 тыс. рублей</w:t>
      </w:r>
      <w:r w:rsidR="00CA6F2A">
        <w:t xml:space="preserve"> </w:t>
      </w:r>
      <w:r w:rsidR="00FE4081">
        <w:t xml:space="preserve"> или 33,6</w:t>
      </w:r>
      <w:r w:rsidR="00FE4081" w:rsidRPr="0030796C">
        <w:t>% от общего объёма налоговых и неналоговых доходов. По с</w:t>
      </w:r>
      <w:r w:rsidR="00FE4081">
        <w:t>равнению с первым кварталом 2021</w:t>
      </w:r>
      <w:r w:rsidR="00FE4081" w:rsidRPr="0030796C">
        <w:t xml:space="preserve"> года поступление земельного налога уменьшилось на </w:t>
      </w:r>
      <w:r w:rsidR="00FE4081">
        <w:t xml:space="preserve">6 653,8 </w:t>
      </w:r>
      <w:r w:rsidR="00FE4081" w:rsidRPr="0030796C">
        <w:t>тыс. рублей</w:t>
      </w:r>
      <w:r w:rsidR="00FE4081">
        <w:t xml:space="preserve"> (26 816,1 тыс. рублей)</w:t>
      </w:r>
      <w:r w:rsidR="00FE4081" w:rsidRPr="0030796C">
        <w:t xml:space="preserve">. </w:t>
      </w:r>
    </w:p>
    <w:p w:rsidR="0040085D" w:rsidRPr="0030796C" w:rsidRDefault="0040085D" w:rsidP="0040085D">
      <w:pPr>
        <w:jc w:val="both"/>
      </w:pPr>
      <w:r w:rsidRPr="0030796C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FE6BBE">
        <w:t>2 </w:t>
      </w:r>
      <w:r w:rsidR="007A0536">
        <w:t xml:space="preserve">618,7 </w:t>
      </w:r>
      <w:r w:rsidR="002723EF">
        <w:t>тыс. руб</w:t>
      </w:r>
      <w:r w:rsidR="00CA6F2A">
        <w:t>лей</w:t>
      </w:r>
      <w:r w:rsidR="002723EF">
        <w:t xml:space="preserve"> (</w:t>
      </w:r>
      <w:r w:rsidR="007A0536">
        <w:t>4</w:t>
      </w:r>
      <w:r w:rsidR="00FE6BBE">
        <w:t>,</w:t>
      </w:r>
      <w:r w:rsidR="007A0536">
        <w:t>4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5D757E">
        <w:t>1,1</w:t>
      </w:r>
      <w:r w:rsidRPr="0030796C">
        <w:t>%</w:t>
      </w:r>
      <w:r w:rsidR="00FE6BBE">
        <w:t xml:space="preserve"> (</w:t>
      </w:r>
      <w:r w:rsidR="005D757E">
        <w:t>671,</w:t>
      </w:r>
      <w:r w:rsidR="00FE6BBE">
        <w:t>5 тыс. рублей)</w:t>
      </w:r>
      <w:r w:rsidRPr="0030796C">
        <w:t xml:space="preserve">. </w:t>
      </w:r>
    </w:p>
    <w:p w:rsidR="0040085D" w:rsidRPr="0030796C" w:rsidRDefault="005C2ABD" w:rsidP="005C2ABD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FE6BBE">
        <w:t>первом квартале 202</w:t>
      </w:r>
      <w:r w:rsidR="00802BD0">
        <w:t>2</w:t>
      </w:r>
      <w:r w:rsidR="00E15F71" w:rsidRPr="0030796C">
        <w:t xml:space="preserve"> года</w:t>
      </w:r>
      <w:r w:rsidR="0040085D" w:rsidRPr="0030796C">
        <w:t xml:space="preserve"> его поступления составили </w:t>
      </w:r>
      <w:r w:rsidR="005D757E">
        <w:t xml:space="preserve">684,8 </w:t>
      </w:r>
      <w:r w:rsidR="0040085D" w:rsidRPr="0030796C">
        <w:t>тыс. руб</w:t>
      </w:r>
      <w:r w:rsidR="009819EF">
        <w:t xml:space="preserve">лей </w:t>
      </w:r>
      <w:r w:rsidR="0040085D" w:rsidRPr="0030796C">
        <w:t xml:space="preserve"> против </w:t>
      </w:r>
      <w:r w:rsidR="005D757E">
        <w:t xml:space="preserve">570,6 </w:t>
      </w:r>
      <w:r w:rsidR="0040085D" w:rsidRPr="0030796C">
        <w:t xml:space="preserve">тыс. рублей, поступивших в </w:t>
      </w:r>
      <w:r w:rsidR="00C03E2B">
        <w:t>первом квартале 202</w:t>
      </w:r>
      <w:r w:rsidR="005D757E">
        <w:t>1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36537B">
        <w:t xml:space="preserve"> первом квартале 202</w:t>
      </w:r>
      <w:r w:rsidR="005D757E">
        <w:t>2</w:t>
      </w:r>
      <w:r w:rsidR="001D59AB" w:rsidRPr="0030796C">
        <w:t xml:space="preserve"> года</w:t>
      </w:r>
      <w:r w:rsidRPr="0030796C">
        <w:t xml:space="preserve"> в сумме </w:t>
      </w:r>
      <w:r w:rsidR="00017B6C">
        <w:t>1</w:t>
      </w:r>
      <w:r w:rsidR="00817944">
        <w:t>1</w:t>
      </w:r>
      <w:r w:rsidR="005D757E">
        <w:t xml:space="preserve"> 902,6 </w:t>
      </w:r>
      <w:r w:rsidRPr="0030796C">
        <w:t>тыс. рублей</w:t>
      </w:r>
      <w:r w:rsidR="00CA6F2A">
        <w:t>,</w:t>
      </w:r>
      <w:r w:rsidRPr="0030796C">
        <w:t xml:space="preserve"> что составляет </w:t>
      </w:r>
      <w:r w:rsidR="00017B6C">
        <w:t>1</w:t>
      </w:r>
      <w:r w:rsidR="005D757E">
        <w:t>9</w:t>
      </w:r>
      <w:r w:rsidR="00017B6C">
        <w:t>,</w:t>
      </w:r>
      <w:r w:rsidR="005D757E">
        <w:t>9</w:t>
      </w:r>
      <w:r w:rsidRPr="0030796C">
        <w:t xml:space="preserve">% от общего объёма налоговых и неналоговых доходов городского бюджета. </w:t>
      </w:r>
    </w:p>
    <w:p w:rsidR="00E2691E" w:rsidRPr="00F61F8F" w:rsidRDefault="005C2ABD" w:rsidP="00922302">
      <w:pPr>
        <w:jc w:val="both"/>
        <w:rPr>
          <w:sz w:val="28"/>
          <w:szCs w:val="28"/>
        </w:rPr>
      </w:pPr>
      <w:r>
        <w:t xml:space="preserve">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  <w:r w:rsidR="0040085D" w:rsidRPr="00F61F8F">
        <w:rPr>
          <w:sz w:val="28"/>
          <w:szCs w:val="28"/>
        </w:rPr>
        <w:tab/>
      </w:r>
      <w:r w:rsidR="0040085D" w:rsidRPr="00F61F8F">
        <w:rPr>
          <w:sz w:val="28"/>
          <w:szCs w:val="28"/>
        </w:rPr>
        <w:tab/>
      </w: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квартале 202</w:t>
      </w:r>
      <w:r w:rsidR="00063030">
        <w:rPr>
          <w:b/>
          <w:sz w:val="28"/>
          <w:szCs w:val="28"/>
        </w:rPr>
        <w:t>2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4F1D7A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B0535D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4F1D7A">
              <w:rPr>
                <w:sz w:val="16"/>
                <w:szCs w:val="16"/>
              </w:rPr>
              <w:t>2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B0535D">
              <w:rPr>
                <w:sz w:val="16"/>
                <w:szCs w:val="16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B05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B0535D">
              <w:rPr>
                <w:sz w:val="16"/>
                <w:szCs w:val="16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4F1D7A" w:rsidRPr="0030796C" w:rsidRDefault="004F1D7A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62 094,9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321 057,7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59 941,4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 w:rsidR="00423FCF">
              <w:rPr>
                <w:b/>
                <w:sz w:val="20"/>
                <w:szCs w:val="20"/>
              </w:rPr>
              <w:t>,0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21 665,8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109 517,0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23 901,5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</w:t>
            </w:r>
            <w:r w:rsidR="00CE5190">
              <w:rPr>
                <w:sz w:val="20"/>
                <w:szCs w:val="20"/>
              </w:rPr>
              <w:t>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2 076,8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10 153,7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2 618,7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A0536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</w:t>
            </w:r>
            <w:r w:rsidR="005D757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4F1D7A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lastRenderedPageBreak/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4F1D7A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26 816,1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159 625,0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20 162,3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6 452,1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17 918,0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4 176,1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40C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0C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062,9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5157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 w:rsidR="00351578"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2 158,7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5 351,0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351578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351578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35157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</w:tr>
      <w:tr w:rsidR="00351578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351578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Плата  за увеличение площади  земельных участков, находящихся в частной собственности, в результате перераспределения </w:t>
            </w:r>
            <w:r w:rsidR="007873F3">
              <w:rPr>
                <w:sz w:val="20"/>
                <w:szCs w:val="20"/>
              </w:rPr>
              <w:t xml:space="preserve">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7873F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Default="00802BD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578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4F1D7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873F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F1D7A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F1D7A" w:rsidP="00DB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9610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873F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79610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D7A" w:rsidRPr="0030796C" w:rsidRDefault="00423FC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1F2B83">
        <w:t xml:space="preserve">Кроме собственных доходов за отчетный период в бюджет города поступили денежные средства в сумме </w:t>
      </w:r>
      <w:r w:rsidR="001F2B83" w:rsidRPr="001F2B83">
        <w:t>5 676,5</w:t>
      </w:r>
      <w:r w:rsidR="0040085D" w:rsidRPr="001F2B83">
        <w:t xml:space="preserve"> тыс. рублей из других уровней бюджета</w:t>
      </w:r>
      <w:r w:rsidR="0030796C" w:rsidRPr="001F2B83">
        <w:t>.</w:t>
      </w:r>
    </w:p>
    <w:p w:rsid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первый квартал 202</w:t>
      </w:r>
      <w:r w:rsidR="005D757E">
        <w:t>2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5D757E">
        <w:t>1</w:t>
      </w:r>
      <w:r w:rsidR="00B0671D">
        <w:t>2</w:t>
      </w:r>
      <w:r w:rsidR="005D757E">
        <w:t>,</w:t>
      </w:r>
      <w:r w:rsidR="00B0671D">
        <w:t>2</w:t>
      </w:r>
      <w:r w:rsidR="0040085D" w:rsidRPr="0030796C">
        <w:t xml:space="preserve">% и составил </w:t>
      </w:r>
      <w:r w:rsidR="00B0671D">
        <w:t xml:space="preserve">65 617,9 </w:t>
      </w:r>
      <w:r w:rsidR="0040085D" w:rsidRPr="0030796C">
        <w:t>тыс. рублей.</w:t>
      </w:r>
    </w:p>
    <w:p w:rsidR="007B472E" w:rsidRPr="0030796C" w:rsidRDefault="007B472E" w:rsidP="0030796C">
      <w:pPr>
        <w:jc w:val="both"/>
      </w:pPr>
    </w:p>
    <w:p w:rsidR="0040085D" w:rsidRDefault="007B472E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40085D"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первый квартал 202</w:t>
      </w:r>
      <w:r w:rsidR="00772E9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7B472E" w:rsidRDefault="007B472E" w:rsidP="008C7520">
      <w:pPr>
        <w:jc w:val="center"/>
        <w:rPr>
          <w:b/>
          <w:sz w:val="28"/>
          <w:szCs w:val="28"/>
        </w:rPr>
      </w:pP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772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772E96">
              <w:rPr>
                <w:sz w:val="16"/>
                <w:szCs w:val="16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772E9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>
              <w:rPr>
                <w:sz w:val="16"/>
                <w:szCs w:val="16"/>
              </w:rPr>
              <w:t>ные бюджетные назначения на 2021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>
              <w:rPr>
                <w:sz w:val="16"/>
                <w:szCs w:val="16"/>
              </w:rPr>
              <w:t>2</w:t>
            </w:r>
            <w:r w:rsidR="00772E96">
              <w:rPr>
                <w:sz w:val="16"/>
                <w:szCs w:val="16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772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772E96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6F2FEB" w:rsidRDefault="00772E96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772E96" w:rsidRDefault="00772E96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Pr="007B08CC" w:rsidRDefault="00772E96" w:rsidP="00DB75A6">
            <w:pPr>
              <w:jc w:val="center"/>
              <w:rPr>
                <w:b/>
              </w:rPr>
            </w:pPr>
            <w:r>
              <w:rPr>
                <w:b/>
              </w:rPr>
              <w:t>6 635,8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772E96" w:rsidP="000C0B26">
            <w:pPr>
              <w:jc w:val="center"/>
              <w:rPr>
                <w:b/>
              </w:rPr>
            </w:pPr>
            <w:r>
              <w:rPr>
                <w:b/>
              </w:rPr>
              <w:t>217 256,8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772E96" w:rsidP="000C0B26">
            <w:pPr>
              <w:jc w:val="center"/>
              <w:rPr>
                <w:b/>
              </w:rPr>
            </w:pPr>
            <w:r>
              <w:rPr>
                <w:b/>
              </w:rPr>
              <w:t>5 676,5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772E96" w:rsidP="000C0B26">
            <w:pPr>
              <w:jc w:val="center"/>
              <w:rPr>
                <w:b/>
              </w:rPr>
            </w:pPr>
            <w:r>
              <w:rPr>
                <w:b/>
              </w:rPr>
              <w:t>2,6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B08CC" w:rsidRDefault="00772E96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772E96" w:rsidP="00DB75A6">
            <w:pPr>
              <w:jc w:val="center"/>
            </w:pPr>
            <w:r>
              <w:t>1 810,7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7 572,7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1 893,3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33,4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772E96" w:rsidP="00DB75A6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750236" w:rsidRDefault="00772E96" w:rsidP="000C0B26">
            <w:pPr>
              <w:jc w:val="center"/>
            </w:pPr>
            <w:r>
              <w:t>128 356,9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734,3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0,6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12,9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772E96" w:rsidP="00DB75A6">
            <w:pPr>
              <w:jc w:val="center"/>
            </w:pPr>
            <w:r>
              <w:t>4 696,1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Pr="00FD7040" w:rsidRDefault="00772E96" w:rsidP="000C0B26">
            <w:pPr>
              <w:jc w:val="center"/>
            </w:pPr>
            <w:r>
              <w:t>81 177,2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2 992,9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3,7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52,7</w:t>
            </w:r>
          </w:p>
        </w:tc>
      </w:tr>
      <w:tr w:rsidR="00772E96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E96" w:rsidRDefault="00772E96" w:rsidP="00DB75A6">
            <w:pPr>
              <w:jc w:val="center"/>
            </w:pPr>
            <w:r>
              <w:t>129,0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773543">
            <w:pPr>
              <w:jc w:val="center"/>
            </w:pPr>
            <w:r>
              <w:t>150,0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56,0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37,3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E96" w:rsidRDefault="00772E96" w:rsidP="000C0B26">
            <w:pPr>
              <w:jc w:val="center"/>
            </w:pPr>
            <w:r>
              <w:t>1,0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772E96" w:rsidRDefault="00772E96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9819EF" w:rsidRDefault="009819EF" w:rsidP="00045CBD">
      <w:pPr>
        <w:tabs>
          <w:tab w:val="left" w:pos="2160"/>
        </w:tabs>
        <w:rPr>
          <w:b/>
          <w:sz w:val="28"/>
          <w:szCs w:val="28"/>
        </w:rPr>
      </w:pPr>
    </w:p>
    <w:p w:rsidR="001F2B83" w:rsidRDefault="001F2B83" w:rsidP="00045CBD">
      <w:pPr>
        <w:tabs>
          <w:tab w:val="left" w:pos="2160"/>
        </w:tabs>
        <w:rPr>
          <w:b/>
          <w:sz w:val="28"/>
          <w:szCs w:val="28"/>
        </w:rPr>
      </w:pPr>
    </w:p>
    <w:p w:rsidR="001F2B83" w:rsidRDefault="001F2B83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первый квартал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</w:t>
      </w:r>
      <w:r w:rsidR="00772E96">
        <w:rPr>
          <w:b/>
          <w:sz w:val="28"/>
          <w:szCs w:val="28"/>
        </w:rPr>
        <w:t>2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284F28" w:rsidRPr="00297943" w:rsidRDefault="004E092C" w:rsidP="004E092C">
      <w:pPr>
        <w:jc w:val="both"/>
      </w:pPr>
      <w:r>
        <w:t xml:space="preserve">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6D5881">
        <w:t>от 2</w:t>
      </w:r>
      <w:r w:rsidR="00772E96">
        <w:t>3</w:t>
      </w:r>
      <w:r w:rsidR="006D5881">
        <w:t>.12.202</w:t>
      </w:r>
      <w:r w:rsidR="00772E96">
        <w:t>1</w:t>
      </w:r>
      <w:r w:rsidR="00786651" w:rsidRPr="00297943">
        <w:t>г.</w:t>
      </w:r>
      <w:r w:rsidR="00C72CFF" w:rsidRPr="00297943">
        <w:t xml:space="preserve"> </w:t>
      </w:r>
      <w:r w:rsidR="00C71EC8" w:rsidRPr="00297943">
        <w:t xml:space="preserve"> №</w:t>
      </w:r>
      <w:r w:rsidR="00772E96">
        <w:t>86</w:t>
      </w:r>
      <w:r w:rsidR="00C72CFF" w:rsidRPr="00297943">
        <w:t xml:space="preserve"> </w:t>
      </w:r>
      <w:r w:rsidR="00C71EC8" w:rsidRPr="00297943">
        <w:t xml:space="preserve"> «</w:t>
      </w:r>
      <w:r w:rsidR="00C72CFF" w:rsidRPr="00297943">
        <w:t xml:space="preserve">О бюджете городского поселения город Россошь на </w:t>
      </w:r>
      <w:r w:rsidR="006D5881">
        <w:t>202</w:t>
      </w:r>
      <w:r w:rsidR="00772E96">
        <w:t>2</w:t>
      </w:r>
      <w:r w:rsidR="00C72CFF" w:rsidRPr="00297943">
        <w:t xml:space="preserve"> год и на плановый период </w:t>
      </w:r>
      <w:r w:rsidR="006D5881">
        <w:t xml:space="preserve"> 202</w:t>
      </w:r>
      <w:r w:rsidR="00772E96">
        <w:t>3</w:t>
      </w:r>
      <w:r w:rsidR="00C72CFF" w:rsidRPr="00297943">
        <w:t xml:space="preserve">  и  </w:t>
      </w:r>
      <w:r w:rsidR="006D5881">
        <w:t>202</w:t>
      </w:r>
      <w:r w:rsidR="00772E96">
        <w:t>4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9643E0">
        <w:t xml:space="preserve"> </w:t>
      </w:r>
      <w:r w:rsidR="00772E96" w:rsidRPr="00EF1D32">
        <w:rPr>
          <w:b/>
        </w:rPr>
        <w:t>464 630,1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C71EC8" w:rsidRPr="00297943">
        <w:rPr>
          <w:b/>
        </w:rPr>
        <w:t xml:space="preserve"> руб</w:t>
      </w:r>
      <w:r w:rsidR="00057EC6">
        <w:rPr>
          <w:b/>
        </w:rPr>
        <w:t xml:space="preserve">лей. </w:t>
      </w:r>
      <w:r w:rsidR="00C71EC8" w:rsidRPr="00297943">
        <w:t xml:space="preserve"> С учетом последующих изменений</w:t>
      </w:r>
      <w:r w:rsidR="006D5881">
        <w:t xml:space="preserve">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772E96" w:rsidRPr="00EF1D32">
        <w:rPr>
          <w:b/>
        </w:rPr>
        <w:t>80 330,6</w:t>
      </w:r>
      <w:r w:rsidR="00772E96"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7007E1" w:rsidRPr="00297943">
        <w:t xml:space="preserve">  и составила</w:t>
      </w:r>
      <w:r w:rsidR="00775FD0" w:rsidRPr="00297943">
        <w:t xml:space="preserve"> </w:t>
      </w:r>
      <w:r w:rsidR="00772E96" w:rsidRPr="00B0671D">
        <w:rPr>
          <w:b/>
        </w:rPr>
        <w:t>544 960,7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C71EC8" w:rsidRPr="00297943">
        <w:t xml:space="preserve">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первый квартал</w:t>
      </w:r>
      <w:r w:rsidR="006D5881">
        <w:t xml:space="preserve"> 202</w:t>
      </w:r>
      <w:r w:rsidR="00772E96">
        <w:t>2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EF1D32" w:rsidRPr="00EF1D32">
        <w:rPr>
          <w:b/>
        </w:rPr>
        <w:t>61 584,2</w:t>
      </w:r>
      <w:r w:rsidR="00EF1D32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6D5881">
        <w:t>1</w:t>
      </w:r>
      <w:r w:rsidR="00EF1D32">
        <w:t>1,3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EF1D32">
        <w:t>112,8</w:t>
      </w:r>
      <w:r w:rsidR="00482A92" w:rsidRPr="00297943">
        <w:t xml:space="preserve">% к факту </w:t>
      </w:r>
      <w:r w:rsidR="006D5881">
        <w:t>первого квартала 202</w:t>
      </w:r>
      <w:r w:rsidR="007D4B3E">
        <w:t>1</w:t>
      </w:r>
      <w:r w:rsidR="007007E1" w:rsidRPr="00297943">
        <w:t xml:space="preserve"> </w:t>
      </w:r>
      <w:r w:rsidR="00482A92" w:rsidRPr="00297943">
        <w:t>года.</w:t>
      </w:r>
      <w:r w:rsidR="00772E96" w:rsidRPr="00772E96">
        <w:rPr>
          <w:b/>
        </w:rPr>
        <w:t xml:space="preserve"> 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972DD7">
        <w:t>Основную</w:t>
      </w:r>
      <w:r w:rsidR="00045CBD" w:rsidRPr="00297943">
        <w:t xml:space="preserve"> долю расходов бюджета горо</w:t>
      </w:r>
      <w:r>
        <w:t xml:space="preserve">дского поселения город Россошь </w:t>
      </w:r>
      <w:r w:rsidR="00045CBD" w:rsidRPr="00297943">
        <w:t xml:space="preserve">в </w:t>
      </w:r>
      <w:r w:rsidR="00D60583">
        <w:t>первом квартале 202</w:t>
      </w:r>
      <w:r w:rsidR="00972DD7">
        <w:t>2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-</w:t>
      </w:r>
      <w:r w:rsidR="00972DD7">
        <w:t>16,0</w:t>
      </w:r>
      <w:r w:rsidRPr="00297943">
        <w:t>%</w:t>
      </w:r>
      <w:r w:rsidR="009819EF">
        <w:t>;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D60583">
        <w:t>2</w:t>
      </w:r>
      <w:r w:rsidR="00972DD7">
        <w:t>7,6</w:t>
      </w:r>
      <w:r w:rsidRPr="00297943">
        <w:t>%</w:t>
      </w:r>
      <w:r w:rsidR="009819EF">
        <w:t>;</w:t>
      </w:r>
      <w:r w:rsidRPr="00297943">
        <w:t xml:space="preserve">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972DD7">
        <w:t>27,4</w:t>
      </w:r>
      <w:r w:rsidRPr="00297943">
        <w:t>%</w:t>
      </w:r>
      <w:r w:rsidR="009819EF">
        <w:t>;</w:t>
      </w:r>
      <w:r w:rsidRPr="00297943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D60583">
        <w:t>1</w:t>
      </w:r>
      <w:r w:rsidR="00972DD7">
        <w:t>6</w:t>
      </w:r>
      <w:r w:rsidR="00D60583">
        <w:t>,4</w:t>
      </w:r>
      <w:r w:rsidRPr="00297943">
        <w:t>%.</w:t>
      </w:r>
    </w:p>
    <w:p w:rsidR="009819EF" w:rsidRDefault="007B0EEE" w:rsidP="00057EC6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 xml:space="preserve">первый квартал </w:t>
      </w:r>
      <w:r w:rsidR="00D60583">
        <w:t>202</w:t>
      </w:r>
      <w:r w:rsidR="00E22F3E">
        <w:t>2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первый квартал</w:t>
      </w:r>
      <w:r w:rsidR="00D60583">
        <w:rPr>
          <w:b/>
          <w:sz w:val="28"/>
          <w:szCs w:val="28"/>
        </w:rPr>
        <w:t xml:space="preserve"> 202</w:t>
      </w:r>
      <w:r w:rsidR="00EF1D32">
        <w:rPr>
          <w:b/>
          <w:sz w:val="28"/>
          <w:szCs w:val="28"/>
        </w:rPr>
        <w:t>2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BB4B44" w:rsidTr="004D79F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3004CE" w:rsidP="00EF1D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EF1D32">
              <w:rPr>
                <w:sz w:val="16"/>
                <w:szCs w:val="16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EF1D32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112E1">
              <w:rPr>
                <w:sz w:val="16"/>
                <w:szCs w:val="16"/>
              </w:rPr>
              <w:t>ые назначения на 202</w:t>
            </w:r>
            <w:r w:rsidR="00EF1D32">
              <w:rPr>
                <w:sz w:val="16"/>
                <w:szCs w:val="16"/>
              </w:rPr>
              <w:t>2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1D6B0A">
              <w:rPr>
                <w:sz w:val="16"/>
                <w:szCs w:val="16"/>
              </w:rPr>
              <w:t>2</w:t>
            </w:r>
            <w:r w:rsidR="00EF1D32">
              <w:rPr>
                <w:sz w:val="16"/>
                <w:szCs w:val="16"/>
              </w:rPr>
              <w:t>2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EF1D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 w:rsidR="001D6B0A">
              <w:rPr>
                <w:sz w:val="16"/>
                <w:szCs w:val="16"/>
              </w:rPr>
              <w:t>2</w:t>
            </w:r>
            <w:r w:rsidR="00EF1D32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4D79F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7 489,3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55 136,1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9 889,1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</w:t>
            </w:r>
            <w:r w:rsidR="00DB75A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17,9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3 789,4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B0671D">
              <w:rPr>
                <w:sz w:val="20"/>
                <w:szCs w:val="20"/>
              </w:rPr>
              <w:t>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B75A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3 094,0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18 388,6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3 902,4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047277" w:rsidRDefault="00EF1D32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093854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3 814,8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29 958,1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5 344,1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</w:tr>
      <w:tr w:rsidR="00EF1D32" w:rsidRPr="005F159D" w:rsidTr="007870C3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Национальная безопасность  и </w:t>
            </w:r>
            <w:r>
              <w:rPr>
                <w:b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4 316,5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7870C3" w:rsidP="007870C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</w:t>
            </w:r>
          </w:p>
          <w:p w:rsidR="00EF1D32" w:rsidRPr="005F159D" w:rsidRDefault="007870C3" w:rsidP="00240C7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240C7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515,0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</w:t>
            </w:r>
            <w:r w:rsidR="00240C7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278,6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23,4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4 316,5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22 090,0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B0671D">
              <w:rPr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5 278,6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695C40" w:rsidRDefault="00EF1D32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F569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13 574,0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100 980,0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17 004,5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10 854,7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99 789,3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17 004,5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2 363,2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15 128,4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286 565,6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16 863,3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23 889,7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B0671D">
              <w:rPr>
                <w:sz w:val="20"/>
                <w:szCs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14 251,6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194 126,0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16 487,0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81468D" w:rsidRDefault="00EF1D32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4F4D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44 152,3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4F4D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8 989,3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57 158,0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10 079,3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17,6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5 792,0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36 207,5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B0671D">
              <w:rPr>
                <w:sz w:val="20"/>
                <w:szCs w:val="20"/>
              </w:rPr>
              <w:t>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5 816,2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EF1D32" w:rsidRDefault="00EF1D32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3 197,3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20 950,5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4 263,1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40C7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950,3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23,1</w:t>
            </w:r>
          </w:p>
        </w:tc>
      </w:tr>
      <w:tr w:rsidR="00EF1D32" w:rsidRPr="005F159D" w:rsidTr="004D79F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1 750,3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4F4D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4F4D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F4D7B">
              <w:rPr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Pr="00747336" w:rsidRDefault="00EF1D32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</w:tr>
      <w:tr w:rsidR="007870C3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C3" w:rsidRPr="007870C3" w:rsidRDefault="007870C3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C3" w:rsidRPr="007870C3" w:rsidRDefault="007870C3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DB75A6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DB75A6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3C5857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2</w:t>
            </w:r>
            <w:r w:rsidR="00B0671D">
              <w:rPr>
                <w:sz w:val="20"/>
                <w:szCs w:val="20"/>
              </w:rPr>
              <w:t xml:space="preserve"> </w:t>
            </w:r>
            <w:r w:rsidRPr="007870C3">
              <w:rPr>
                <w:sz w:val="20"/>
                <w:szCs w:val="20"/>
              </w:rPr>
              <w:t>500,0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B507A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7870C3" w:rsidP="003C5857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103,3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DB75A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70C3" w:rsidRPr="007870C3" w:rsidRDefault="00CA474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EF1D32" w:rsidRPr="005F159D" w:rsidTr="004D79F2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EF1D32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7870C3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B507AD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7870C3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DB75A6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3209E6" w:rsidRDefault="00CA4749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3 468,6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18 155,7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1 914,9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DB75A6" w:rsidP="004C542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10,5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EF1D32" w:rsidP="00DB75A6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3 468,6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EF1D32" w:rsidP="00DB75A6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6,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7870C3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18 155,7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B507AD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7870C3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1 914,9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DB75A6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CA4749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EF1D32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2" w:rsidRDefault="00EF1D32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 w:rsidRPr="004C5425">
              <w:rPr>
                <w:b/>
                <w:sz w:val="20"/>
                <w:szCs w:val="20"/>
              </w:rPr>
              <w:t>54 603,1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EF1D32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7870C3" w:rsidP="004F4D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544 </w:t>
            </w:r>
            <w:r w:rsidR="004F4D7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60,7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4C5425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7870C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61 584,2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B507A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1D32" w:rsidRPr="005F159D" w:rsidRDefault="00CA474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DD2496" w:rsidRDefault="00DD2496">
      <w:pPr>
        <w:jc w:val="both"/>
        <w:rPr>
          <w:sz w:val="28"/>
          <w:szCs w:val="28"/>
        </w:rPr>
      </w:pPr>
    </w:p>
    <w:p w:rsidR="009E0D2C" w:rsidRDefault="009E0D2C">
      <w:pPr>
        <w:jc w:val="both"/>
        <w:rPr>
          <w:sz w:val="28"/>
          <w:szCs w:val="28"/>
        </w:rPr>
      </w:pPr>
    </w:p>
    <w:p w:rsidR="0082171B" w:rsidRDefault="0082171B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lastRenderedPageBreak/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972DD7">
        <w:t xml:space="preserve">54 033,6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</w:t>
      </w:r>
      <w:r w:rsidR="0062241C">
        <w:t xml:space="preserve">     </w:t>
      </w:r>
      <w:r w:rsidRPr="00A126E4">
        <w:t xml:space="preserve">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Pr="00A126E4">
        <w:t xml:space="preserve">сумма расходов на общегосударственные вопросы составила </w:t>
      </w:r>
      <w:r w:rsidR="0062241C">
        <w:t>5</w:t>
      </w:r>
      <w:r w:rsidR="006A21E5">
        <w:t>5 136,1</w:t>
      </w:r>
      <w:r w:rsidRPr="00A126E4">
        <w:t xml:space="preserve"> тыс. рублей или </w:t>
      </w:r>
      <w:r w:rsidR="0062241C">
        <w:t>1</w:t>
      </w:r>
      <w:r w:rsidR="006A21E5">
        <w:t>0</w:t>
      </w:r>
      <w:r w:rsidR="0062241C">
        <w:t>,1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5C2ABD">
        <w:t xml:space="preserve">   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 xml:space="preserve">первый квартал </w:t>
      </w:r>
      <w:r w:rsidR="0062241C">
        <w:t>202</w:t>
      </w:r>
      <w:r w:rsidR="006A21E5">
        <w:t>2</w:t>
      </w:r>
      <w:r w:rsidR="00C71EC8" w:rsidRPr="00A126E4">
        <w:t xml:space="preserve"> год</w:t>
      </w:r>
      <w:r w:rsidR="0062241C">
        <w:t>а</w:t>
      </w:r>
      <w:r w:rsidR="00C71EC8" w:rsidRPr="00A126E4">
        <w:t xml:space="preserve">, расходы на общегосударственные вопросы составили </w:t>
      </w:r>
      <w:r w:rsidR="006A21E5">
        <w:t>9 889,1 т</w:t>
      </w:r>
      <w:r w:rsidR="00C71EC8" w:rsidRPr="00A126E4">
        <w:t xml:space="preserve">ыс. рублей, что на </w:t>
      </w:r>
      <w:r w:rsidR="006A21E5">
        <w:t>2 399,8</w:t>
      </w:r>
      <w:r w:rsidR="00C71EC8" w:rsidRPr="00A126E4">
        <w:t xml:space="preserve"> тыс. рублей </w:t>
      </w:r>
      <w:r w:rsidR="00047277" w:rsidRPr="00A126E4">
        <w:t xml:space="preserve"> больше</w:t>
      </w:r>
      <w:r w:rsidR="00C71EC8" w:rsidRPr="00A126E4">
        <w:t xml:space="preserve"> по данному разделу в </w:t>
      </w:r>
      <w:r w:rsidR="0062241C">
        <w:t>первом квартале 202</w:t>
      </w:r>
      <w:r w:rsidR="006A21E5">
        <w:t>1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5C2ABD">
        <w:t xml:space="preserve">  </w:t>
      </w:r>
      <w:r w:rsidR="00C71EC8" w:rsidRPr="00A126E4">
        <w:t>Согласно первоначально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E00A8D" w:rsidRPr="00E00A8D">
        <w:t>3</w:t>
      </w:r>
      <w:r w:rsidR="006A21E5">
        <w:t> 789,4</w:t>
      </w:r>
      <w:r w:rsidR="00A930A2" w:rsidRPr="00A126E4">
        <w:t xml:space="preserve"> тыс. рублей</w:t>
      </w:r>
      <w:r w:rsidRPr="00A126E4">
        <w:t>.</w:t>
      </w:r>
      <w:r w:rsidR="00E00A8D">
        <w:t xml:space="preserve">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6A21E5">
        <w:t xml:space="preserve">642,6 </w:t>
      </w:r>
      <w:r w:rsidR="00047277" w:rsidRPr="00A126E4">
        <w:t>тыс. рублей,</w:t>
      </w:r>
      <w:r w:rsidR="00C71EC8" w:rsidRPr="00A126E4">
        <w:t xml:space="preserve"> </w:t>
      </w:r>
      <w:r w:rsidR="00047277" w:rsidRPr="00A126E4">
        <w:t xml:space="preserve">что на </w:t>
      </w:r>
      <w:r w:rsidR="006A21E5">
        <w:t xml:space="preserve">62,1 </w:t>
      </w:r>
      <w:r w:rsidR="00047277" w:rsidRPr="00A126E4">
        <w:t>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</w:t>
      </w:r>
      <w:r w:rsidR="00E00A8D">
        <w:t>делу в первом квартале 202</w:t>
      </w:r>
      <w:r w:rsidR="006A21E5">
        <w:t>1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C83E12" w:rsidRDefault="00C71EC8">
      <w:pPr>
        <w:jc w:val="both"/>
        <w:rPr>
          <w:bCs/>
        </w:rPr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487537" w:rsidRPr="00487537">
        <w:rPr>
          <w:bCs/>
        </w:rPr>
        <w:t>18</w:t>
      </w:r>
      <w:r w:rsidR="006A21E5">
        <w:rPr>
          <w:bCs/>
        </w:rPr>
        <w:t xml:space="preserve"> 388,6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047277" w:rsidRPr="00A126E4">
        <w:t xml:space="preserve">первый квартал </w:t>
      </w:r>
      <w:r w:rsidR="00487537">
        <w:t>202</w:t>
      </w:r>
      <w:r w:rsidR="006A21E5">
        <w:t>2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487537">
        <w:t>3</w:t>
      </w:r>
      <w:r w:rsidR="006A21E5">
        <w:t> 902,4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487537">
        <w:t xml:space="preserve">что на </w:t>
      </w:r>
      <w:r w:rsidR="00CD6E1B">
        <w:t xml:space="preserve">808,4 </w:t>
      </w:r>
      <w:r w:rsidR="00C83E12">
        <w:t xml:space="preserve">тыс. рублей  </w:t>
      </w:r>
      <w:r w:rsidR="00CD6E1B">
        <w:t>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487537">
        <w:t>разделу в первом квартале 202</w:t>
      </w:r>
      <w:r w:rsidR="00CD6E1B">
        <w:t>1</w:t>
      </w:r>
      <w:r w:rsidR="00047277" w:rsidRPr="00A126E4">
        <w:t xml:space="preserve"> года</w:t>
      </w:r>
      <w:r w:rsidR="00B7699D" w:rsidRPr="00A126E4">
        <w:t>;</w:t>
      </w:r>
    </w:p>
    <w:p w:rsidR="00206A80" w:rsidRPr="00A126E4" w:rsidRDefault="00B7699D">
      <w:pPr>
        <w:jc w:val="both"/>
      </w:pPr>
      <w:r w:rsidRPr="00A126E4">
        <w:rPr>
          <w:b/>
          <w:i/>
        </w:rPr>
        <w:t>п</w:t>
      </w:r>
      <w:r w:rsidR="00206A80" w:rsidRPr="00A126E4">
        <w:rPr>
          <w:b/>
          <w:i/>
        </w:rPr>
        <w:t>о подразделу 0111 «Резервные фонды»</w:t>
      </w:r>
      <w:r w:rsidR="00206A80" w:rsidRPr="00A126E4">
        <w:rPr>
          <w:b/>
        </w:rPr>
        <w:t xml:space="preserve"> </w:t>
      </w:r>
      <w:r w:rsidR="00206A80" w:rsidRPr="00A126E4">
        <w:t xml:space="preserve">исполнение составило  </w:t>
      </w:r>
      <w:r w:rsidR="00CD6E1B">
        <w:t>0,0</w:t>
      </w:r>
      <w:r w:rsidR="00206A80" w:rsidRPr="00A126E4">
        <w:t xml:space="preserve"> тыс.</w:t>
      </w:r>
      <w:r w:rsidRPr="00A126E4">
        <w:t xml:space="preserve"> </w:t>
      </w:r>
      <w:r w:rsidR="00206A80" w:rsidRPr="00A126E4">
        <w:t>рублей</w:t>
      </w:r>
      <w:r w:rsidRPr="00A126E4">
        <w:t xml:space="preserve"> </w:t>
      </w:r>
      <w:r w:rsidR="00E9355C">
        <w:t>(утвержденный план -</w:t>
      </w:r>
      <w:r w:rsidR="00E2535F" w:rsidRPr="00A126E4">
        <w:t xml:space="preserve"> </w:t>
      </w:r>
      <w:r w:rsidR="00487537">
        <w:t xml:space="preserve"> 3</w:t>
      </w:r>
      <w:r w:rsidR="00CC6133">
        <w:t xml:space="preserve"> 000,0 </w:t>
      </w:r>
      <w:r w:rsidR="00BA3DF7">
        <w:t>тыс. рублей)</w:t>
      </w:r>
      <w:r w:rsidRPr="00A126E4">
        <w:t>;</w:t>
      </w:r>
      <w:r w:rsidR="00C71EC8" w:rsidRPr="00A126E4">
        <w:t xml:space="preserve">     </w:t>
      </w:r>
    </w:p>
    <w:p w:rsidR="00F610BA" w:rsidRPr="00BA3DF7" w:rsidRDefault="00B7699D" w:rsidP="001C6BE8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CD6E1B">
        <w:t xml:space="preserve">5 344,1 </w:t>
      </w:r>
      <w:r w:rsidR="00C71EC8" w:rsidRPr="00A126E4">
        <w:t>тыс. рублей,</w:t>
      </w:r>
      <w:r w:rsidR="00CA3059" w:rsidRPr="00A126E4">
        <w:t xml:space="preserve"> что на </w:t>
      </w:r>
      <w:r w:rsidR="009B5AC1">
        <w:t>1</w:t>
      </w:r>
      <w:r w:rsidR="00CD6E1B">
        <w:t> 529,3</w:t>
      </w:r>
      <w:r w:rsidR="00CA3059" w:rsidRPr="00A126E4">
        <w:t xml:space="preserve"> тыс. рублей  </w:t>
      </w:r>
      <w:r w:rsidR="00CD6E1B">
        <w:t>больше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9B5AC1">
        <w:t>разделу в первом квартале 202</w:t>
      </w:r>
      <w:r w:rsidR="00CD6E1B">
        <w:t>1</w:t>
      </w:r>
      <w:r w:rsidR="00CA3059" w:rsidRPr="00A126E4">
        <w:t xml:space="preserve"> года</w:t>
      </w:r>
      <w:r w:rsidR="00C71EC8" w:rsidRPr="00A126E4">
        <w:t xml:space="preserve"> или </w:t>
      </w:r>
      <w:r w:rsidR="00CD6E1B">
        <w:t>17</w:t>
      </w:r>
      <w:r w:rsidR="009B5AC1">
        <w:t>,8</w:t>
      </w:r>
      <w:r w:rsidR="00CA3059" w:rsidRPr="00A126E4">
        <w:t xml:space="preserve"> 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CD6E1B">
        <w:t xml:space="preserve">5 278,6 </w:t>
      </w:r>
      <w:r w:rsidR="00832003" w:rsidRPr="00A126E4">
        <w:t>тыс. рублей</w:t>
      </w:r>
      <w:r w:rsidR="00BB4D16" w:rsidRPr="00A126E4">
        <w:t>,</w:t>
      </w:r>
      <w:r w:rsidRPr="00A126E4">
        <w:t xml:space="preserve"> </w:t>
      </w:r>
      <w:r w:rsidR="00756602">
        <w:t xml:space="preserve">что на </w:t>
      </w:r>
      <w:r w:rsidR="00CD6E1B">
        <w:t xml:space="preserve">962,1 </w:t>
      </w:r>
      <w:r w:rsidR="00BB4D16" w:rsidRPr="00A126E4">
        <w:t xml:space="preserve">тыс. рублей  </w:t>
      </w:r>
      <w:r w:rsidR="00CD6E1B">
        <w:t>больше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213AA1">
        <w:t xml:space="preserve"> в первом квартале 202</w:t>
      </w:r>
      <w:r w:rsidR="00B0671D">
        <w:t>1</w:t>
      </w:r>
      <w:r w:rsidR="00756602">
        <w:t xml:space="preserve"> года или </w:t>
      </w:r>
      <w:r w:rsidR="00CD6E1B">
        <w:t xml:space="preserve">23,4 </w:t>
      </w:r>
      <w:r w:rsidR="00BB4D1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="00213AA1">
        <w:rPr>
          <w:b/>
          <w:i/>
        </w:rPr>
        <w:t>10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ED44F4">
        <w:t xml:space="preserve">5 278,6 </w:t>
      </w:r>
      <w:r w:rsidR="00832003" w:rsidRPr="00A126E4">
        <w:t>тыс. рублей</w:t>
      </w:r>
      <w:r w:rsidR="004B1C46" w:rsidRPr="00A126E4">
        <w:t>,</w:t>
      </w:r>
      <w:r w:rsidR="00832003" w:rsidRPr="00A126E4">
        <w:t xml:space="preserve"> </w:t>
      </w:r>
      <w:r w:rsidR="004B1C46" w:rsidRPr="00A126E4">
        <w:t xml:space="preserve">что на </w:t>
      </w:r>
      <w:r w:rsidR="00CD6E1B">
        <w:t>962,</w:t>
      </w:r>
      <w:r w:rsidR="00ED44F4">
        <w:t>1</w:t>
      </w:r>
      <w:r w:rsidR="00CD6E1B">
        <w:t xml:space="preserve"> </w:t>
      </w:r>
      <w:r w:rsidR="003A148D">
        <w:t xml:space="preserve">тыс. рублей  </w:t>
      </w:r>
      <w:r w:rsidR="00CD6E1B">
        <w:t xml:space="preserve">больше </w:t>
      </w:r>
      <w:r w:rsidR="004B1C46" w:rsidRPr="00A126E4">
        <w:t xml:space="preserve">по данному </w:t>
      </w:r>
      <w:r w:rsidR="005C462C" w:rsidRPr="00A126E4">
        <w:t>под</w:t>
      </w:r>
      <w:r w:rsidR="004B1C46" w:rsidRPr="00A126E4">
        <w:t>разделу, чем в первом кв</w:t>
      </w:r>
      <w:r w:rsidR="00213AA1">
        <w:t>артале 202</w:t>
      </w:r>
      <w:r w:rsidR="00CD6E1B">
        <w:t>1</w:t>
      </w:r>
      <w:r w:rsidR="00213AA1">
        <w:t xml:space="preserve"> года или 2</w:t>
      </w:r>
      <w:r w:rsidR="00CD6E1B">
        <w:t>3</w:t>
      </w:r>
      <w:r w:rsidR="00213AA1">
        <w:t>,</w:t>
      </w:r>
      <w:r w:rsidR="00CD6E1B">
        <w:t>9</w:t>
      </w:r>
      <w:r w:rsidR="004B1C46" w:rsidRPr="00A126E4">
        <w:t>% к утвержденному плану (с учетом внесенных изменений).</w:t>
      </w:r>
    </w:p>
    <w:p w:rsidR="00BC013F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177663">
        <w:t xml:space="preserve">исполнение составило </w:t>
      </w:r>
      <w:r w:rsidR="00BC013F">
        <w:t>0,0</w:t>
      </w:r>
      <w:r w:rsidR="004B1C46" w:rsidRPr="00A126E4">
        <w:t xml:space="preserve"> тыс. рублей, </w:t>
      </w:r>
      <w:r w:rsidR="00BC013F">
        <w:t>в первом квартале 202</w:t>
      </w:r>
      <w:r w:rsidR="00CD6E1B">
        <w:t>1</w:t>
      </w:r>
      <w:r w:rsidR="00BC013F">
        <w:t xml:space="preserve"> года исполнение было </w:t>
      </w:r>
      <w:r w:rsidR="00CD6E1B">
        <w:t xml:space="preserve">0,0 </w:t>
      </w:r>
      <w:r w:rsidR="00BC013F">
        <w:t>тыс. руб</w:t>
      </w:r>
      <w:r w:rsidR="009819EF">
        <w:t>лей</w:t>
      </w:r>
      <w:r w:rsidR="00BC013F">
        <w:t xml:space="preserve">. 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CD6E1B">
        <w:t>8,6</w:t>
      </w:r>
      <w:r w:rsidRPr="00A126E4">
        <w:t>%.</w:t>
      </w:r>
    </w:p>
    <w:p w:rsidR="00E1357A" w:rsidRPr="00732E35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</w:t>
      </w: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Pr="00A126E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CD6E1B">
        <w:t xml:space="preserve">17 004,5 </w:t>
      </w:r>
      <w:r w:rsidR="000B01F7">
        <w:t xml:space="preserve">тыс. рублей, что на </w:t>
      </w:r>
      <w:r w:rsidR="00CD6E1B">
        <w:t xml:space="preserve">3 430,5 </w:t>
      </w:r>
      <w:r w:rsidR="009E45CE">
        <w:t>тыс. рублей больше</w:t>
      </w:r>
      <w:r w:rsidR="00E30D34" w:rsidRPr="00A126E4">
        <w:t xml:space="preserve"> по данному раз</w:t>
      </w:r>
      <w:r w:rsidR="009E45CE">
        <w:t>делу, чем в первом квартале 202</w:t>
      </w:r>
      <w:r w:rsidR="00CD6E1B">
        <w:t>1</w:t>
      </w:r>
      <w:r w:rsidR="00E30D34" w:rsidRPr="00A126E4">
        <w:t xml:space="preserve"> года или </w:t>
      </w:r>
      <w:r w:rsidR="00CD6E1B">
        <w:t xml:space="preserve">16,8 </w:t>
      </w:r>
      <w:r w:rsidR="00E30D34" w:rsidRPr="00A126E4">
        <w:t>% к утвержденному плану (с учетом внесенных изменений).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 xml:space="preserve">исполнение составило </w:t>
      </w:r>
      <w:r w:rsidR="007918D8">
        <w:t xml:space="preserve">0,0 </w:t>
      </w:r>
      <w:r w:rsidR="00BF2993" w:rsidRPr="00A126E4">
        <w:t xml:space="preserve">тыс. рублей, что на </w:t>
      </w:r>
      <w:r w:rsidR="007918D8">
        <w:t xml:space="preserve">356,1 </w:t>
      </w:r>
      <w:r w:rsidR="00E1357A">
        <w:t>тыс. рублей меньше</w:t>
      </w:r>
      <w:r w:rsidR="00BF2993" w:rsidRPr="00A126E4">
        <w:t xml:space="preserve"> по данному </w:t>
      </w:r>
      <w:r w:rsidR="008E096A" w:rsidRPr="00A126E4">
        <w:t>под</w:t>
      </w:r>
      <w:r w:rsidR="00BF2993" w:rsidRPr="00A126E4">
        <w:t>раз</w:t>
      </w:r>
      <w:r w:rsidR="00316BF2">
        <w:t>делу, чем в первом квартале 202</w:t>
      </w:r>
      <w:r w:rsidR="007918D8">
        <w:t>1</w:t>
      </w:r>
      <w:r w:rsidR="00B0671D">
        <w:t xml:space="preserve"> года.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lastRenderedPageBreak/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7918D8">
        <w:t xml:space="preserve">17 004,5 </w:t>
      </w:r>
      <w:r w:rsidR="008E096A" w:rsidRPr="00A126E4">
        <w:t xml:space="preserve">тыс. рублей, что на </w:t>
      </w:r>
      <w:r w:rsidR="007918D8">
        <w:t>6 149,8</w:t>
      </w:r>
      <w:r w:rsidR="00153F0C">
        <w:t xml:space="preserve"> тыс. рублей </w:t>
      </w:r>
      <w:r w:rsidR="00316BF2">
        <w:t>больше</w:t>
      </w:r>
      <w:r w:rsidR="008E096A" w:rsidRPr="00A126E4">
        <w:t xml:space="preserve"> по данному подраз</w:t>
      </w:r>
      <w:r w:rsidR="00316BF2">
        <w:t>делу, чем в первом квартале 202</w:t>
      </w:r>
      <w:r w:rsidR="007918D8">
        <w:t>1</w:t>
      </w:r>
      <w:r w:rsidR="00316BF2">
        <w:t xml:space="preserve"> года или </w:t>
      </w:r>
      <w:r w:rsidR="007918D8">
        <w:t xml:space="preserve">17,0 </w:t>
      </w:r>
      <w:r w:rsidR="008E096A" w:rsidRPr="00A126E4">
        <w:t>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>исполнение составило</w:t>
      </w:r>
      <w:r w:rsidR="007918D8">
        <w:t xml:space="preserve"> 0,0</w:t>
      </w:r>
      <w:r w:rsidR="00A75D89" w:rsidRPr="00A126E4">
        <w:t xml:space="preserve"> </w:t>
      </w:r>
      <w:r w:rsidR="00C87162">
        <w:t xml:space="preserve">тыс. рублей, что на </w:t>
      </w:r>
      <w:r w:rsidR="007918D8">
        <w:t xml:space="preserve">2 363,2 </w:t>
      </w:r>
      <w:r w:rsidR="00A75D89" w:rsidRPr="00A126E4">
        <w:t xml:space="preserve">тыс. рублей  </w:t>
      </w:r>
      <w:r w:rsidR="006D4AD3">
        <w:t>меньше</w:t>
      </w:r>
      <w:r w:rsidR="00A75D89" w:rsidRPr="00A126E4">
        <w:t xml:space="preserve"> по данному подраз</w:t>
      </w:r>
      <w:r w:rsidR="006D4AD3">
        <w:t>делу, чем в первом квартале 202</w:t>
      </w:r>
      <w:r w:rsidR="007918D8">
        <w:t>1</w:t>
      </w:r>
      <w:r w:rsidR="006D4AD3">
        <w:t xml:space="preserve"> года</w:t>
      </w:r>
      <w:r w:rsidR="00B0671D">
        <w:t>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</w:t>
      </w:r>
      <w:r w:rsidR="00153F0C">
        <w:t xml:space="preserve">тный год составила </w:t>
      </w:r>
      <w:r w:rsidR="006D4AD3">
        <w:t>2</w:t>
      </w:r>
      <w:r w:rsidR="007918D8">
        <w:t>7,6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</w:t>
      </w:r>
      <w:r w:rsidRPr="00CA4541">
        <w:rPr>
          <w:b/>
          <w:i/>
        </w:rPr>
        <w:t xml:space="preserve">по разделу «Жилищно-коммунальное хозяйство» </w:t>
      </w:r>
      <w:r w:rsidR="00ED44F4" w:rsidRPr="00ED44F4">
        <w:t>на 2022 год</w:t>
      </w:r>
      <w:r w:rsidRPr="00A126E4">
        <w:t xml:space="preserve"> запланировано в сумме </w:t>
      </w:r>
      <w:r w:rsidR="007918D8">
        <w:t xml:space="preserve">286 565,6 </w:t>
      </w:r>
      <w:r w:rsidRPr="00A126E4">
        <w:t>тыс. руб</w:t>
      </w:r>
      <w:r w:rsidR="009819EF">
        <w:t>лей</w:t>
      </w:r>
      <w:r w:rsidRPr="00A126E4">
        <w:t>,</w:t>
      </w:r>
      <w:r w:rsidR="00FF5062" w:rsidRPr="00A126E4">
        <w:t xml:space="preserve"> фактические расходы по данному разделу согласно данным отчета </w:t>
      </w:r>
      <w:r w:rsidR="00ED44F4">
        <w:t xml:space="preserve">за 1 квартал 2022 года </w:t>
      </w:r>
      <w:r w:rsidR="00FF5062" w:rsidRPr="00A126E4">
        <w:t xml:space="preserve">составили </w:t>
      </w:r>
      <w:r w:rsidR="007918D8">
        <w:t xml:space="preserve">16 863,3 </w:t>
      </w:r>
      <w:r w:rsidR="00FF5062" w:rsidRPr="00A126E4">
        <w:t>тыс. рублей</w:t>
      </w:r>
      <w:r w:rsidRPr="00A126E4">
        <w:t xml:space="preserve"> </w:t>
      </w:r>
      <w:r w:rsidR="00FF5062" w:rsidRPr="00A126E4">
        <w:t xml:space="preserve">или </w:t>
      </w:r>
      <w:r w:rsidR="007918D8">
        <w:t>5</w:t>
      </w:r>
      <w:r w:rsidR="00CA4541">
        <w:t>,9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7918D8">
        <w:t>192,3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7918D8">
        <w:t>118,7</w:t>
      </w:r>
      <w:r w:rsidR="00A353C9" w:rsidRPr="00A126E4">
        <w:t xml:space="preserve"> тыс. рублей  </w:t>
      </w:r>
      <w:r w:rsidR="0060046E">
        <w:t>меньше</w:t>
      </w:r>
      <w:r w:rsidR="00A353C9" w:rsidRPr="00A126E4">
        <w:t xml:space="preserve"> по данному подраз</w:t>
      </w:r>
      <w:r w:rsidR="0060046E">
        <w:t>делу, чем в первом квартале 202</w:t>
      </w:r>
      <w:r w:rsidR="007918D8">
        <w:t>1</w:t>
      </w:r>
      <w:r w:rsidR="0060046E">
        <w:t xml:space="preserve"> года или 0</w:t>
      </w:r>
      <w:r w:rsidR="005E3A12">
        <w:t>,</w:t>
      </w:r>
      <w:r w:rsidR="007918D8">
        <w:t>8</w:t>
      </w:r>
      <w:r w:rsidR="00A353C9" w:rsidRPr="00A126E4">
        <w:t>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7918D8">
        <w:t>1</w:t>
      </w:r>
      <w:r w:rsidR="0060046E">
        <w:t>84,</w:t>
      </w:r>
      <w:r w:rsidR="007918D8">
        <w:t>0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7918D8">
        <w:t>200,1</w:t>
      </w:r>
      <w:r w:rsidR="0060046E">
        <w:t xml:space="preserve"> </w:t>
      </w:r>
      <w:r w:rsidR="00A353C9" w:rsidRPr="00A126E4">
        <w:t xml:space="preserve">тыс. рублей  </w:t>
      </w:r>
      <w:r w:rsidR="0060046E">
        <w:t>мен</w:t>
      </w:r>
      <w:r w:rsidR="005E3A12">
        <w:t>ьше</w:t>
      </w:r>
      <w:r w:rsidR="00A353C9" w:rsidRPr="00A126E4">
        <w:t xml:space="preserve"> по данному подраз</w:t>
      </w:r>
      <w:r w:rsidR="0060046E">
        <w:t>делу, чем в первом квартале 202</w:t>
      </w:r>
      <w:r w:rsidR="007918D8">
        <w:t>1</w:t>
      </w:r>
      <w:r w:rsidR="0060046E">
        <w:t xml:space="preserve"> года или </w:t>
      </w:r>
      <w:r w:rsidR="007918D8">
        <w:t>0</w:t>
      </w:r>
      <w:r w:rsidR="00ED44F4">
        <w:t>,</w:t>
      </w:r>
      <w:r w:rsidR="007918D8">
        <w:t>8</w:t>
      </w:r>
      <w:r w:rsidR="00A353C9" w:rsidRPr="00A126E4">
        <w:t>% к утвержденному плану (с учетом внесенных изменений).</w:t>
      </w:r>
    </w:p>
    <w:p w:rsidR="0042474E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7918D8">
        <w:t xml:space="preserve">16 487,0 </w:t>
      </w:r>
      <w:r w:rsidRPr="00A126E4">
        <w:t>тыс.</w:t>
      </w:r>
      <w:r w:rsidR="0044177C" w:rsidRPr="00A126E4">
        <w:t xml:space="preserve"> </w:t>
      </w:r>
      <w:r w:rsidRPr="00A126E4">
        <w:t xml:space="preserve">рублей, </w:t>
      </w:r>
      <w:r w:rsidR="00A353C9" w:rsidRPr="00A126E4">
        <w:t xml:space="preserve">что на </w:t>
      </w:r>
      <w:r w:rsidR="007918D8">
        <w:t xml:space="preserve">2 235,4 </w:t>
      </w:r>
      <w:r w:rsidR="00A353C9" w:rsidRPr="00A126E4">
        <w:t xml:space="preserve">тыс. рублей  </w:t>
      </w:r>
      <w:r w:rsidR="007918D8">
        <w:t xml:space="preserve">больше </w:t>
      </w:r>
      <w:r w:rsidR="00A353C9" w:rsidRPr="00A126E4">
        <w:t>по данному подраз</w:t>
      </w:r>
      <w:r w:rsidR="00370D99">
        <w:t>делу, чем в первом квартале 202</w:t>
      </w:r>
      <w:r w:rsidR="007918D8">
        <w:t>1</w:t>
      </w:r>
      <w:r w:rsidR="00370D99">
        <w:t xml:space="preserve"> года или </w:t>
      </w:r>
      <w:r w:rsidR="007918D8">
        <w:t>8,5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370D99" w:rsidRPr="00A126E4" w:rsidRDefault="00370D99" w:rsidP="00370D99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 w:rsidR="00ED44F4">
        <w:t xml:space="preserve">составили </w:t>
      </w:r>
      <w:r w:rsidR="007918D8">
        <w:t xml:space="preserve">0,0 </w:t>
      </w:r>
      <w:r w:rsidR="00B0671D">
        <w:t>тыс. рублей.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7918D8">
        <w:t>27,4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7918D8">
        <w:t xml:space="preserve">57 158,1 </w:t>
      </w:r>
      <w:r w:rsidRPr="00A126E4">
        <w:t>тыс. рублей</w:t>
      </w:r>
      <w:r w:rsidR="009819EF">
        <w:t xml:space="preserve"> </w:t>
      </w:r>
      <w:r w:rsidRPr="00A126E4">
        <w:t xml:space="preserve"> или </w:t>
      </w:r>
      <w:r w:rsidR="0069179D">
        <w:t>1</w:t>
      </w:r>
      <w:r w:rsidR="003D18F3">
        <w:t>2</w:t>
      </w:r>
      <w:r w:rsidR="0069179D">
        <w:t>,</w:t>
      </w:r>
      <w:r w:rsidR="003D18F3">
        <w:t>3</w:t>
      </w:r>
      <w:r w:rsidRPr="00A126E4">
        <w:t>% от общей суммы расходов.</w:t>
      </w:r>
      <w:r w:rsidR="003C111A" w:rsidRPr="00A126E4">
        <w:t xml:space="preserve"> По уточненному плану</w:t>
      </w:r>
      <w:r w:rsidR="0087677F">
        <w:t xml:space="preserve"> </w:t>
      </w:r>
      <w:r w:rsidR="003D18F3">
        <w:t xml:space="preserve">57 158,0 </w:t>
      </w:r>
      <w:r w:rsidR="002A2497" w:rsidRPr="00A126E4">
        <w:t>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69179D">
        <w:t>10,</w:t>
      </w:r>
      <w:r w:rsidR="003D18F3">
        <w:t>5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8937B6" w:rsidRPr="00A126E4">
        <w:t xml:space="preserve">первый квартал </w:t>
      </w:r>
      <w:r w:rsidR="0069179D">
        <w:t>202</w:t>
      </w:r>
      <w:r w:rsidR="003D18F3">
        <w:t>2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3D18F3">
        <w:t xml:space="preserve">10 079,3 </w:t>
      </w:r>
      <w:r w:rsidRPr="00A126E4">
        <w:t xml:space="preserve">тыс. рублей или исполнены на </w:t>
      </w:r>
      <w:r w:rsidR="0069179D">
        <w:t>1</w:t>
      </w:r>
      <w:r w:rsidR="003D18F3">
        <w:t>7</w:t>
      </w:r>
      <w:r w:rsidR="0069179D">
        <w:t>,</w:t>
      </w:r>
      <w:r w:rsidR="003D18F3">
        <w:t>6</w:t>
      </w:r>
      <w:r w:rsidRPr="00A126E4">
        <w:t>%.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5E3A12">
        <w:t xml:space="preserve">период составила </w:t>
      </w:r>
      <w:r w:rsidR="005B0DFF">
        <w:t>16,</w:t>
      </w:r>
      <w:r w:rsidR="003D18F3">
        <w:t>4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</w:t>
      </w:r>
      <w:r w:rsidR="00B0671D">
        <w:rPr>
          <w:b/>
          <w:i/>
        </w:rPr>
        <w:t>К</w:t>
      </w:r>
      <w:r w:rsidR="005D2AD6" w:rsidRPr="00A126E4">
        <w:rPr>
          <w:b/>
          <w:i/>
        </w:rPr>
        <w:t>ультур</w:t>
      </w:r>
      <w:r w:rsidR="00B0671D"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3D18F3">
        <w:t xml:space="preserve">5 816,2 </w:t>
      </w:r>
      <w:r w:rsidR="005D2AD6" w:rsidRPr="00A126E4">
        <w:t>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3D18F3">
        <w:t>16</w:t>
      </w:r>
      <w:r w:rsidR="005B0DFF">
        <w:t>,1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3D18F3">
        <w:t xml:space="preserve">4 263,1 </w:t>
      </w:r>
      <w:r w:rsidRPr="00A126E4">
        <w:t>тыс.</w:t>
      </w:r>
      <w:r w:rsidR="00BA792F" w:rsidRPr="00A126E4">
        <w:t xml:space="preserve"> </w:t>
      </w:r>
      <w:r w:rsidRPr="00A126E4">
        <w:t>рублей</w:t>
      </w:r>
      <w:r w:rsidR="00057EC6">
        <w:t xml:space="preserve"> или </w:t>
      </w:r>
      <w:r w:rsidR="0048675C">
        <w:t>20,3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="0037353A" w:rsidRPr="0037353A">
        <w:t>1 9</w:t>
      </w:r>
      <w:r w:rsidR="0048675C">
        <w:t>50</w:t>
      </w:r>
      <w:r w:rsidR="0037353A" w:rsidRPr="0037353A">
        <w:t>,3</w:t>
      </w:r>
      <w:r w:rsidR="0037353A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Pr="00A126E4">
        <w:t xml:space="preserve">первый квартал </w:t>
      </w:r>
      <w:r w:rsidR="0037353A">
        <w:t>202</w:t>
      </w:r>
      <w:r w:rsidR="0048675C">
        <w:t>2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37353A">
        <w:t>4</w:t>
      </w:r>
      <w:r w:rsidR="0048675C">
        <w:t>51,2</w:t>
      </w:r>
      <w:r w:rsidR="00C71EC8" w:rsidRPr="00A126E4">
        <w:t xml:space="preserve"> тыс. рублей</w:t>
      </w:r>
      <w:r w:rsidR="00057EC6">
        <w:t xml:space="preserve"> </w:t>
      </w:r>
      <w:r w:rsidR="00C71EC8" w:rsidRPr="00A126E4">
        <w:t xml:space="preserve"> или</w:t>
      </w:r>
      <w:r w:rsidR="0037353A">
        <w:t xml:space="preserve">  0,</w:t>
      </w:r>
      <w:r w:rsidR="0048675C">
        <w:t>7</w:t>
      </w:r>
      <w:r w:rsidR="00C71EC8" w:rsidRPr="00A126E4">
        <w:t>% от общей суммы расходов, что</w:t>
      </w:r>
      <w:r w:rsidR="007654C8" w:rsidRPr="00A126E4">
        <w:t xml:space="preserve"> составило </w:t>
      </w:r>
      <w:r w:rsidR="0048675C">
        <w:t xml:space="preserve">23,1 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37353A">
        <w:t>за первый квартал 202</w:t>
      </w:r>
      <w:r w:rsidR="0048675C">
        <w:t>1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="0048675C">
        <w:t xml:space="preserve">17,2 </w:t>
      </w:r>
      <w:r w:rsidR="00C71EC8" w:rsidRPr="00A126E4">
        <w:t xml:space="preserve">тыс. рублей. </w:t>
      </w:r>
    </w:p>
    <w:p w:rsidR="00C71EC8" w:rsidRPr="00A126E4" w:rsidRDefault="00C71EC8">
      <w:pPr>
        <w:ind w:firstLine="567"/>
        <w:jc w:val="both"/>
      </w:pPr>
      <w:r w:rsidRPr="00A126E4">
        <w:lastRenderedPageBreak/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237867" w:rsidRPr="00A126E4">
        <w:t xml:space="preserve">первый квартал </w:t>
      </w:r>
      <w:r w:rsidR="000C31F8">
        <w:t>202</w:t>
      </w:r>
      <w:r w:rsidR="0048675C">
        <w:t>2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37353A">
        <w:t>4</w:t>
      </w:r>
      <w:r w:rsidR="0048675C">
        <w:t>51,2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37353A">
        <w:t>25,</w:t>
      </w:r>
      <w:r w:rsidR="0048675C">
        <w:t>8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FE0BCB">
        <w:t>в 202</w:t>
      </w:r>
      <w:r w:rsidR="0048675C">
        <w:t>2</w:t>
      </w:r>
      <w:r w:rsidRPr="00A126E4">
        <w:t xml:space="preserve"> году планировалось направит</w:t>
      </w:r>
      <w:r w:rsidR="00E96663">
        <w:t xml:space="preserve">ь </w:t>
      </w:r>
      <w:r w:rsidR="0048675C">
        <w:t>2</w:t>
      </w:r>
      <w:r w:rsidR="00B0671D">
        <w:t xml:space="preserve"> </w:t>
      </w:r>
      <w:r w:rsidR="0048675C">
        <w:t>500,0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 xml:space="preserve">первый квартал </w:t>
      </w:r>
      <w:r w:rsidR="00FE0BCB">
        <w:t>202</w:t>
      </w:r>
      <w:r w:rsidR="0048675C">
        <w:t>2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48675C">
        <w:t>4,1</w:t>
      </w:r>
      <w:r w:rsidRPr="00A126E4">
        <w:t>%</w:t>
      </w:r>
      <w:r w:rsidR="00686C84" w:rsidRPr="00A126E4">
        <w:t xml:space="preserve"> (</w:t>
      </w:r>
      <w:r w:rsidR="0048675C">
        <w:t>1</w:t>
      </w:r>
      <w:r w:rsidR="00FE0BCB">
        <w:t>03,</w:t>
      </w:r>
      <w:r w:rsidR="0048675C">
        <w:t>3</w:t>
      </w:r>
      <w:r w:rsidR="00102EBC" w:rsidRPr="00A126E4">
        <w:t xml:space="preserve"> 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686C84" w:rsidRPr="00A126E4">
        <w:t xml:space="preserve">за первый квартал </w:t>
      </w:r>
      <w:r w:rsidR="00FE0BCB">
        <w:t>202</w:t>
      </w:r>
      <w:r w:rsidR="0048675C">
        <w:t>1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квартале </w:t>
      </w:r>
      <w:r w:rsidR="00FE0BCB">
        <w:t>202</w:t>
      </w:r>
      <w:r w:rsidR="00B0671D">
        <w:t>2</w:t>
      </w:r>
      <w:r w:rsidR="00686C84" w:rsidRPr="00A126E4">
        <w:t xml:space="preserve"> года</w:t>
      </w:r>
      <w:r w:rsidRPr="00A126E4">
        <w:t xml:space="preserve"> </w:t>
      </w:r>
      <w:r w:rsidR="00FE0BCB">
        <w:t xml:space="preserve">уменьшились на </w:t>
      </w:r>
      <w:r w:rsidR="0048675C">
        <w:t xml:space="preserve">1 099,7 </w:t>
      </w:r>
      <w:r w:rsidR="00E96663">
        <w:t>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B0671D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02EBC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 w:rsidR="00C71EC8"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квартале </w:t>
      </w:r>
      <w:r w:rsidR="00871C54">
        <w:t>202</w:t>
      </w:r>
      <w:r w:rsidR="0048675C">
        <w:t>2</w:t>
      </w:r>
      <w:r w:rsidR="00686C84" w:rsidRPr="00A126E4">
        <w:t xml:space="preserve"> года</w:t>
      </w:r>
      <w:r w:rsidRPr="00A126E4">
        <w:t xml:space="preserve"> составило </w:t>
      </w:r>
      <w:r w:rsidR="0048675C">
        <w:t xml:space="preserve">1 914,9 </w:t>
      </w:r>
      <w:r w:rsidRPr="00A126E4">
        <w:t>тыс.</w:t>
      </w:r>
      <w:r w:rsidR="004E5722" w:rsidRPr="00A126E4">
        <w:t xml:space="preserve"> рублей</w:t>
      </w:r>
      <w:r w:rsidRPr="00A126E4">
        <w:t xml:space="preserve"> или  </w:t>
      </w:r>
      <w:r w:rsidR="00871C54">
        <w:t>10,</w:t>
      </w:r>
      <w:r w:rsidR="0048675C">
        <w:t>5</w:t>
      </w:r>
      <w:r w:rsidRPr="00A126E4">
        <w:t xml:space="preserve">% к утвержденным плановым назначениям и составляют </w:t>
      </w:r>
      <w:r w:rsidR="0048675C">
        <w:t>3,1</w:t>
      </w:r>
      <w:r w:rsidRPr="00A126E4">
        <w:t>% общих расходов.</w:t>
      </w:r>
      <w:r w:rsidR="00B5058F" w:rsidRPr="00A126E4">
        <w:t xml:space="preserve"> </w:t>
      </w: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="0032104C">
        <w:t>на 202</w:t>
      </w:r>
      <w:r w:rsidR="0048675C">
        <w:t>2</w:t>
      </w:r>
      <w:r w:rsidRPr="00A126E4">
        <w:t xml:space="preserve"> год</w:t>
      </w:r>
      <w:r w:rsidR="0032104C">
        <w:t xml:space="preserve"> и плановый период 202</w:t>
      </w:r>
      <w:r w:rsidR="0048675C">
        <w:t>3</w:t>
      </w:r>
      <w:r w:rsidR="0032104C">
        <w:t xml:space="preserve"> и 202</w:t>
      </w:r>
      <w:r w:rsidR="0048675C">
        <w:t>4</w:t>
      </w:r>
      <w:r w:rsidR="00B23B1D" w:rsidRPr="00A126E4">
        <w:t xml:space="preserve"> </w:t>
      </w:r>
      <w:r w:rsidRPr="00A126E4">
        <w:t>годов от 2</w:t>
      </w:r>
      <w:r w:rsidR="0048675C">
        <w:t>3</w:t>
      </w:r>
      <w:r w:rsidR="0032104C">
        <w:t>.12.202</w:t>
      </w:r>
      <w:r w:rsidR="0048675C">
        <w:t>1</w:t>
      </w:r>
      <w:r w:rsidR="00686C84" w:rsidRPr="00A126E4">
        <w:t xml:space="preserve"> </w:t>
      </w:r>
      <w:r w:rsidR="0032104C">
        <w:t>№</w:t>
      </w:r>
      <w:r w:rsidR="0048675C">
        <w:t>86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="0032104C">
        <w:t>на 202</w:t>
      </w:r>
      <w:r w:rsidR="00B0671D">
        <w:t>2</w:t>
      </w:r>
      <w:r w:rsidR="004D476A">
        <w:t xml:space="preserve"> год был установлен </w:t>
      </w:r>
      <w:r w:rsidRPr="00A126E4">
        <w:t xml:space="preserve"> в сумме </w:t>
      </w:r>
      <w:r w:rsidR="00B23B1D" w:rsidRPr="00A126E4">
        <w:t xml:space="preserve"> </w:t>
      </w:r>
      <w:r w:rsidR="0048675C">
        <w:t>0,0</w:t>
      </w:r>
      <w:r w:rsidR="0032104C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32104C">
        <w:t xml:space="preserve"> изменений дефицит </w:t>
      </w:r>
      <w:r w:rsidRPr="00A126E4">
        <w:t>бюджета был утвержде</w:t>
      </w:r>
      <w:r w:rsidR="00C71EC8" w:rsidRPr="00A126E4">
        <w:t xml:space="preserve">н в размере </w:t>
      </w:r>
      <w:r w:rsidR="0048675C">
        <w:t xml:space="preserve">6 646,2 </w:t>
      </w:r>
      <w:r w:rsidR="00C71EC8" w:rsidRPr="00A126E4">
        <w:t>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686C84" w:rsidRPr="00A126E4">
        <w:t xml:space="preserve">первый квартал </w:t>
      </w:r>
      <w:r w:rsidR="0032104C">
        <w:t>202</w:t>
      </w:r>
      <w:r w:rsidR="0048675C">
        <w:t>2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B05DB3" w:rsidRPr="00A126E4">
        <w:t>доходов</w:t>
      </w:r>
      <w:r w:rsidR="00E447A7" w:rsidRPr="00A126E4">
        <w:t xml:space="preserve"> </w:t>
      </w:r>
      <w:r w:rsidRPr="00A126E4">
        <w:t xml:space="preserve"> над </w:t>
      </w:r>
      <w:r w:rsidR="00B05DB3" w:rsidRPr="00A126E4">
        <w:t>расходами</w:t>
      </w:r>
      <w:r w:rsidRPr="00A126E4">
        <w:t xml:space="preserve"> (</w:t>
      </w:r>
      <w:proofErr w:type="spellStart"/>
      <w:r w:rsidR="00B05DB3" w:rsidRPr="00A126E4">
        <w:t>профицит</w:t>
      </w:r>
      <w:proofErr w:type="spellEnd"/>
      <w:r w:rsidRPr="00A126E4">
        <w:t xml:space="preserve">) бюджета в сумме </w:t>
      </w:r>
      <w:r w:rsidR="0048675C">
        <w:t xml:space="preserve">4 033,7 </w:t>
      </w:r>
      <w:r w:rsidRPr="00A126E4">
        <w:t>тыс. руб</w:t>
      </w:r>
      <w:r w:rsidR="009819EF">
        <w:t>лей</w:t>
      </w:r>
      <w:r w:rsidRPr="00A126E4">
        <w:t xml:space="preserve">. </w:t>
      </w:r>
    </w:p>
    <w:p w:rsidR="00C71EC8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A087E">
        <w:t xml:space="preserve"> (таблица 6</w:t>
      </w:r>
      <w:r w:rsidR="001325E5" w:rsidRPr="00A126E4">
        <w:t>)</w:t>
      </w:r>
      <w:r w:rsidRPr="00A126E4">
        <w:t xml:space="preserve">. </w:t>
      </w:r>
    </w:p>
    <w:p w:rsidR="00BA087E" w:rsidRDefault="00BA087E">
      <w:pPr>
        <w:ind w:firstLine="570"/>
        <w:jc w:val="both"/>
      </w:pPr>
    </w:p>
    <w:p w:rsidR="001325E5" w:rsidRDefault="00BA087E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48675C">
              <w:rPr>
                <w:b/>
                <w:bCs/>
                <w:sz w:val="20"/>
              </w:rPr>
              <w:t>первый квартал 2022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  <w:p w:rsidR="003D4CB5" w:rsidRPr="0039749C" w:rsidRDefault="003D4CB5" w:rsidP="00920D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FC5423">
              <w:rPr>
                <w:b/>
                <w:bCs/>
                <w:sz w:val="16"/>
                <w:szCs w:val="16"/>
              </w:rPr>
              <w:t>2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01.04.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FC5423">
              <w:rPr>
                <w:b/>
                <w:bCs/>
                <w:sz w:val="16"/>
                <w:szCs w:val="16"/>
              </w:rPr>
              <w:t>2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FC5423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000 09 00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6 646,2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-4 033,7</w:t>
            </w:r>
          </w:p>
        </w:tc>
      </w:tr>
      <w:tr w:rsidR="00FC5423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-3 225,0</w:t>
            </w:r>
          </w:p>
        </w:tc>
      </w:tr>
      <w:tr w:rsidR="00FC5423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-3 225,0</w:t>
            </w:r>
          </w:p>
        </w:tc>
      </w:tr>
      <w:tr w:rsidR="00FC5423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115 000,0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6754F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C5423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-115 000,0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-3 225,0</w:t>
            </w:r>
          </w:p>
        </w:tc>
      </w:tr>
      <w:tr w:rsidR="00FC5423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C5423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lastRenderedPageBreak/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000 01 03 00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C5423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6 646,2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-808,7</w:t>
            </w:r>
          </w:p>
        </w:tc>
      </w:tr>
      <w:tr w:rsidR="00FC5423" w:rsidTr="00B05D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-653 314,5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-65 617,9</w:t>
            </w:r>
          </w:p>
        </w:tc>
      </w:tr>
      <w:tr w:rsidR="00FC5423" w:rsidTr="00B05D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rPr>
                <w:color w:val="000000"/>
                <w:sz w:val="18"/>
                <w:szCs w:val="18"/>
              </w:rPr>
            </w:pPr>
            <w:r w:rsidRPr="00E73E6F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Pr="00E73E6F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 w:rsidRPr="00E73E6F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E6F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E73E6F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659 960,7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64 809,2</w:t>
            </w:r>
          </w:p>
        </w:tc>
      </w:tr>
      <w:tr w:rsidR="00FC5423" w:rsidTr="00B05D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000 90 00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6 646,2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423" w:rsidRDefault="00FC5423" w:rsidP="00A166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-4 033,7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01.04.202</w:t>
      </w:r>
      <w:r w:rsidR="00FC5423">
        <w:rPr>
          <w:b/>
        </w:rPr>
        <w:t>2</w:t>
      </w:r>
      <w:r w:rsidRPr="00800937">
        <w:rPr>
          <w:b/>
        </w:rPr>
        <w:t xml:space="preserve">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4D490E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4D490E">
            <w:pPr>
              <w:jc w:val="center"/>
              <w:outlineLvl w:val="0"/>
            </w:pPr>
            <w:r>
              <w:t>(тыс. рублей)</w:t>
            </w:r>
          </w:p>
        </w:tc>
      </w:tr>
      <w:tr w:rsidR="00FC5423" w:rsidTr="004D490E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4D490E">
            <w:pPr>
              <w:outlineLvl w:val="0"/>
            </w:pPr>
          </w:p>
          <w:p w:rsidR="00FC5423" w:rsidRDefault="00FC5423" w:rsidP="004D490E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FC5423" w:rsidP="00A16665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FC5423" w:rsidP="00A16665">
            <w:pPr>
              <w:jc w:val="center"/>
              <w:outlineLvl w:val="0"/>
            </w:pPr>
            <w:r>
              <w:t>1 153,5</w:t>
            </w:r>
          </w:p>
        </w:tc>
      </w:tr>
      <w:tr w:rsidR="00FC5423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4D490E">
            <w:pPr>
              <w:outlineLvl w:val="0"/>
            </w:pPr>
          </w:p>
          <w:p w:rsidR="00FC5423" w:rsidRDefault="00FC5423" w:rsidP="004D490E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FC5423" w:rsidP="00A16665">
            <w:pPr>
              <w:jc w:val="center"/>
              <w:outlineLvl w:val="0"/>
            </w:pPr>
            <w:r>
              <w:t>241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23" w:rsidRDefault="00FC5423" w:rsidP="00A16665">
            <w:pPr>
              <w:jc w:val="center"/>
              <w:outlineLvl w:val="0"/>
            </w:pPr>
          </w:p>
          <w:p w:rsidR="00FC5423" w:rsidRDefault="00FC5423" w:rsidP="00A16665">
            <w:pPr>
              <w:jc w:val="center"/>
              <w:outlineLvl w:val="0"/>
            </w:pPr>
            <w:r>
              <w:t>14 950,8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C5423" w:rsidRDefault="00C71EC8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087E">
        <w:rPr>
          <w:b/>
          <w:sz w:val="28"/>
          <w:szCs w:val="28"/>
        </w:rPr>
        <w:t xml:space="preserve">           </w:t>
      </w:r>
    </w:p>
    <w:p w:rsidR="00FC5423" w:rsidRDefault="00FC5423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C71EC8" w:rsidRPr="00F325C5" w:rsidRDefault="006B2B42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EF5182">
        <w:t>город Россошь за 1 квартал 202</w:t>
      </w:r>
      <w:r w:rsidR="00FC5423">
        <w:t>2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город Россошь поступили доходы в объеме </w:t>
      </w:r>
      <w:r w:rsidR="00FC5423">
        <w:t>65</w:t>
      </w:r>
      <w:r w:rsidR="00B0671D">
        <w:t xml:space="preserve"> </w:t>
      </w:r>
      <w:r w:rsidR="00FC5423">
        <w:t xml:space="preserve">617,9 </w:t>
      </w:r>
      <w:r w:rsidR="00EF5182">
        <w:t xml:space="preserve">тыс. рублей или </w:t>
      </w:r>
      <w:r w:rsidR="00FC5423">
        <w:t>12,2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 </w:t>
      </w:r>
      <w:r w:rsidR="00FC5423">
        <w:t xml:space="preserve">48 038,8 </w:t>
      </w:r>
      <w:r w:rsidR="00D9735E">
        <w:t xml:space="preserve">тыс. рублей или </w:t>
      </w:r>
      <w:r w:rsidRPr="00E11A6B">
        <w:t xml:space="preserve"> </w:t>
      </w:r>
      <w:r w:rsidR="0082171B">
        <w:t>1</w:t>
      </w:r>
      <w:r w:rsidR="00FC5423">
        <w:t>6,2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</w:t>
      </w:r>
      <w:r w:rsidR="0087677F">
        <w:t xml:space="preserve"> </w:t>
      </w:r>
      <w:r w:rsidR="0082171B">
        <w:t>1</w:t>
      </w:r>
      <w:r w:rsidR="00FC5423">
        <w:t>1 902,6</w:t>
      </w:r>
      <w:r w:rsidR="0082171B">
        <w:t xml:space="preserve"> тыс. рублей или </w:t>
      </w:r>
      <w:r w:rsidR="00FC5423">
        <w:t>47,2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</w:t>
      </w:r>
      <w:r w:rsidR="00FC5423">
        <w:t xml:space="preserve">5 676,5 </w:t>
      </w:r>
      <w:r w:rsidRPr="00E11A6B">
        <w:t xml:space="preserve">тыс. рублей или </w:t>
      </w:r>
      <w:r w:rsidR="00FC5423">
        <w:t>2,6</w:t>
      </w:r>
      <w:r w:rsidR="005A0272">
        <w:t xml:space="preserve">%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первый квартал 202</w:t>
      </w:r>
      <w:r w:rsidR="00FC5423">
        <w:t>2</w:t>
      </w:r>
      <w:r w:rsidR="00F97734">
        <w:t xml:space="preserve"> года составили </w:t>
      </w:r>
      <w:r w:rsidR="0087677F">
        <w:t>80,1</w:t>
      </w:r>
      <w:r w:rsidRPr="00E11A6B">
        <w:t xml:space="preserve">% от собственных доходов городского бюджета. </w:t>
      </w:r>
      <w:r w:rsidRPr="00FE4081">
        <w:t>Основным</w:t>
      </w:r>
      <w:r w:rsidRPr="00E11A6B">
        <w:t xml:space="preserve">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F97734">
        <w:t>а является</w:t>
      </w:r>
      <w:r w:rsidR="00FE4081" w:rsidRPr="00FE4081">
        <w:t xml:space="preserve"> </w:t>
      </w:r>
      <w:r w:rsidR="00FE4081" w:rsidRPr="0030796C">
        <w:t>налог на доходы физических лиц</w:t>
      </w:r>
      <w:r w:rsidR="00F97734">
        <w:t xml:space="preserve"> (</w:t>
      </w:r>
      <w:r w:rsidR="00FE4081">
        <w:t>39,9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город Россошь за</w:t>
      </w:r>
      <w:r w:rsidR="00FE4081">
        <w:t xml:space="preserve"> </w:t>
      </w:r>
      <w:r w:rsidR="0013504A">
        <w:t>первый квартал 202</w:t>
      </w:r>
      <w:r w:rsidR="00FE4081">
        <w:t>2</w:t>
      </w:r>
      <w:r w:rsidRPr="00E11A6B">
        <w:t xml:space="preserve"> года</w:t>
      </w:r>
      <w:r w:rsidR="00AC03EB" w:rsidRPr="00E11A6B">
        <w:t xml:space="preserve"> составили </w:t>
      </w:r>
      <w:r w:rsidR="00FE4081">
        <w:t xml:space="preserve">61 584,2 </w:t>
      </w:r>
      <w:r w:rsidR="00AC03EB" w:rsidRPr="00E11A6B">
        <w:t xml:space="preserve">тыс. рублей или </w:t>
      </w:r>
      <w:r w:rsidR="0013504A">
        <w:t>1</w:t>
      </w:r>
      <w:r w:rsidR="00FE4081">
        <w:t>1</w:t>
      </w:r>
      <w:r w:rsidR="0013504A">
        <w:t>,</w:t>
      </w:r>
      <w:r w:rsidR="00FE4081">
        <w:t>3</w:t>
      </w:r>
      <w:r w:rsidR="00AC03EB" w:rsidRPr="00E11A6B">
        <w:t xml:space="preserve">% от годовых назначений. </w:t>
      </w:r>
    </w:p>
    <w:p w:rsidR="00790FB2" w:rsidRPr="00297943" w:rsidRDefault="00F325C5" w:rsidP="00790FB2">
      <w:pPr>
        <w:jc w:val="both"/>
      </w:pPr>
      <w:r w:rsidRPr="00E11A6B">
        <w:lastRenderedPageBreak/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 xml:space="preserve">дского поселения город Россошь </w:t>
      </w:r>
      <w:r w:rsidR="00790FB2" w:rsidRPr="00297943">
        <w:t xml:space="preserve">в </w:t>
      </w:r>
      <w:r w:rsidR="00790FB2">
        <w:t>первом квартале 202</w:t>
      </w:r>
      <w:r w:rsidR="00FE4081">
        <w:t>2</w:t>
      </w:r>
      <w:r w:rsidR="00790FB2" w:rsidRPr="00297943">
        <w:t xml:space="preserve"> года (с учетом изменений) составили расходы:</w:t>
      </w:r>
    </w:p>
    <w:p w:rsidR="00FE4081" w:rsidRPr="00297943" w:rsidRDefault="00767E5C" w:rsidP="00FE4081">
      <w:pPr>
        <w:ind w:firstLine="570"/>
        <w:jc w:val="both"/>
      </w:pPr>
      <w:r>
        <w:t xml:space="preserve"> </w:t>
      </w:r>
      <w:r w:rsidR="00FE4081" w:rsidRPr="00297943">
        <w:t>- общегосударственные вопросы -</w:t>
      </w:r>
      <w:r w:rsidR="00FE4081">
        <w:t>16,0</w:t>
      </w:r>
      <w:r w:rsidR="00FE4081" w:rsidRPr="00297943">
        <w:t>%</w:t>
      </w:r>
      <w:r w:rsidR="006754FE">
        <w:t>;</w:t>
      </w:r>
    </w:p>
    <w:p w:rsidR="00FE4081" w:rsidRPr="00297943" w:rsidRDefault="00FE4081" w:rsidP="00FE4081">
      <w:pPr>
        <w:ind w:firstLine="570"/>
        <w:jc w:val="both"/>
      </w:pPr>
      <w:r w:rsidRPr="00297943">
        <w:t xml:space="preserve"> - национальная  экономика – </w:t>
      </w:r>
      <w:r>
        <w:t>27,6</w:t>
      </w:r>
      <w:r w:rsidRPr="00297943">
        <w:t>%</w:t>
      </w:r>
      <w:r w:rsidR="006754FE">
        <w:t>;</w:t>
      </w:r>
      <w:r w:rsidRPr="00297943">
        <w:t xml:space="preserve"> </w:t>
      </w:r>
    </w:p>
    <w:p w:rsidR="00FE4081" w:rsidRPr="00297943" w:rsidRDefault="00FE4081" w:rsidP="00FE4081">
      <w:pPr>
        <w:ind w:firstLine="570"/>
        <w:jc w:val="both"/>
      </w:pPr>
      <w:r w:rsidRPr="00297943">
        <w:t xml:space="preserve"> - жилищно-коммунальное хозяйство – </w:t>
      </w:r>
      <w:r>
        <w:t>27,4</w:t>
      </w:r>
      <w:r w:rsidRPr="00297943">
        <w:t>%</w:t>
      </w:r>
      <w:r w:rsidR="006754FE">
        <w:t>;</w:t>
      </w:r>
      <w:r w:rsidRPr="00297943">
        <w:t xml:space="preserve"> </w:t>
      </w:r>
    </w:p>
    <w:p w:rsidR="00790FB2" w:rsidRPr="00297943" w:rsidRDefault="00FE4081" w:rsidP="00FE4081">
      <w:pPr>
        <w:ind w:firstLine="570"/>
        <w:jc w:val="both"/>
      </w:pPr>
      <w:r w:rsidRPr="00297943">
        <w:t xml:space="preserve"> - культура и кинематография –</w:t>
      </w:r>
      <w:r>
        <w:t>16,4</w:t>
      </w:r>
      <w:r w:rsidRPr="00297943">
        <w:t>%.</w:t>
      </w:r>
    </w:p>
    <w:p w:rsidR="00AC03EB" w:rsidRPr="00E11A6B" w:rsidRDefault="00790FB2" w:rsidP="00790FB2">
      <w:pPr>
        <w:jc w:val="both"/>
      </w:pPr>
      <w:r>
        <w:rPr>
          <w:color w:val="000000"/>
        </w:rPr>
        <w:t xml:space="preserve">       </w:t>
      </w:r>
      <w:r w:rsidR="005845E9">
        <w:rPr>
          <w:color w:val="000000"/>
        </w:rPr>
        <w:t xml:space="preserve"> </w:t>
      </w:r>
      <w:r w:rsidR="00DD4917"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proofErr w:type="spellStart"/>
      <w:r w:rsidR="00AC03EB" w:rsidRPr="00E11A6B">
        <w:rPr>
          <w:color w:val="000000"/>
        </w:rPr>
        <w:t>профицит</w:t>
      </w:r>
      <w:proofErr w:type="spellEnd"/>
      <w:r w:rsidR="00AC03EB" w:rsidRPr="00E11A6B">
        <w:rPr>
          <w:color w:val="000000"/>
        </w:rPr>
        <w:t xml:space="preserve"> бюджета составил </w:t>
      </w:r>
      <w:r w:rsidR="00FE4081">
        <w:rPr>
          <w:color w:val="000000"/>
        </w:rPr>
        <w:t xml:space="preserve"> 4 033,7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5845E9">
        <w:t xml:space="preserve"> </w:t>
      </w:r>
      <w:r w:rsidR="00DD4917" w:rsidRPr="00FE4081">
        <w:t xml:space="preserve">6. </w:t>
      </w:r>
      <w:r w:rsidR="00AC03EB" w:rsidRPr="00FE4081">
        <w:t>На</w:t>
      </w:r>
      <w:r w:rsidR="006754FE">
        <w:t xml:space="preserve"> </w:t>
      </w:r>
      <w:r w:rsidR="00AC03EB" w:rsidRPr="00FE4081">
        <w:t xml:space="preserve"> долю</w:t>
      </w:r>
      <w:r w:rsidR="006754FE">
        <w:t xml:space="preserve"> </w:t>
      </w:r>
      <w:r w:rsidR="00AC03EB" w:rsidRPr="00FE4081">
        <w:t xml:space="preserve"> «программных» </w:t>
      </w:r>
      <w:r w:rsidR="006754FE">
        <w:t xml:space="preserve"> </w:t>
      </w:r>
      <w:r w:rsidR="00AC03EB" w:rsidRPr="00FE4081">
        <w:t>расходов</w:t>
      </w:r>
      <w:r w:rsidR="006754FE">
        <w:t xml:space="preserve"> </w:t>
      </w:r>
      <w:r w:rsidR="00AC03EB" w:rsidRPr="00FE4081">
        <w:t xml:space="preserve"> в </w:t>
      </w:r>
      <w:r w:rsidR="006754FE">
        <w:t xml:space="preserve"> </w:t>
      </w:r>
      <w:r w:rsidR="00AC03EB" w:rsidRPr="00FE4081">
        <w:t xml:space="preserve">общей </w:t>
      </w:r>
      <w:r w:rsidR="006754FE">
        <w:t xml:space="preserve"> </w:t>
      </w:r>
      <w:r w:rsidR="00AC03EB" w:rsidRPr="00FE4081">
        <w:t xml:space="preserve">сумме </w:t>
      </w:r>
      <w:r w:rsidR="006754FE">
        <w:t xml:space="preserve"> </w:t>
      </w:r>
      <w:r w:rsidR="00AC03EB" w:rsidRPr="00FE4081">
        <w:t xml:space="preserve">расходов городского бюджета в </w:t>
      </w:r>
      <w:r w:rsidRPr="00FE4081">
        <w:t>первом квартале 202</w:t>
      </w:r>
      <w:r w:rsidR="00FE4081">
        <w:t>2</w:t>
      </w:r>
      <w:r w:rsidR="001D58EE" w:rsidRPr="00FE4081">
        <w:t xml:space="preserve"> года </w:t>
      </w:r>
      <w:r w:rsidRPr="00FE4081">
        <w:t>пришлось 100%. Бюджетом на 202</w:t>
      </w:r>
      <w:r w:rsidR="00FE4081">
        <w:t>2</w:t>
      </w:r>
      <w:r w:rsidR="001D58EE" w:rsidRPr="00FE4081">
        <w:t xml:space="preserve"> год предусмотрено 100</w:t>
      </w:r>
      <w:r w:rsidR="00AC03EB" w:rsidRPr="00FE4081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5845E9">
        <w:t xml:space="preserve"> </w:t>
      </w:r>
      <w:r w:rsidR="00790FB2">
        <w:t xml:space="preserve"> </w:t>
      </w:r>
      <w:r w:rsidR="005845E9">
        <w:t xml:space="preserve"> </w:t>
      </w:r>
      <w:r w:rsidRPr="00E11A6B">
        <w:t>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</w:t>
      </w:r>
      <w:r w:rsidR="005845E9">
        <w:t xml:space="preserve">  </w:t>
      </w:r>
      <w:r w:rsidRPr="00E11A6B">
        <w:t>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790FB2">
        <w:t xml:space="preserve"> первый квартал 202</w:t>
      </w:r>
      <w:r w:rsidR="00FE4081">
        <w:t>2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883" w:rsidRPr="000744BF" w:rsidRDefault="00A83883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A83883" w:rsidRPr="000744BF" w:rsidRDefault="00A83883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EF" w:rsidRDefault="00DB008C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9819EF" w:rsidRPr="00FE7CC7" w:rsidRDefault="00DB008C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B0671D" w:rsidRPr="00B0671D">
                    <w:rPr>
                      <w:noProof/>
                      <w:color w:val="4F81BD"/>
                    </w:rPr>
                    <w:t>12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883" w:rsidRPr="000744BF" w:rsidRDefault="00A83883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A83883" w:rsidRPr="000744BF" w:rsidRDefault="00A83883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ED5"/>
    <w:rsid w:val="000061B1"/>
    <w:rsid w:val="000123D2"/>
    <w:rsid w:val="00012CBE"/>
    <w:rsid w:val="00014094"/>
    <w:rsid w:val="0001573C"/>
    <w:rsid w:val="00017B6C"/>
    <w:rsid w:val="00017C2B"/>
    <w:rsid w:val="00025C97"/>
    <w:rsid w:val="00035541"/>
    <w:rsid w:val="0004051B"/>
    <w:rsid w:val="000408F7"/>
    <w:rsid w:val="00045CBD"/>
    <w:rsid w:val="00047277"/>
    <w:rsid w:val="00055598"/>
    <w:rsid w:val="00055B58"/>
    <w:rsid w:val="00056F9C"/>
    <w:rsid w:val="00057EC6"/>
    <w:rsid w:val="00063030"/>
    <w:rsid w:val="000651A5"/>
    <w:rsid w:val="0007276E"/>
    <w:rsid w:val="00073010"/>
    <w:rsid w:val="0007448B"/>
    <w:rsid w:val="000744BF"/>
    <w:rsid w:val="00077264"/>
    <w:rsid w:val="0008067C"/>
    <w:rsid w:val="0009180B"/>
    <w:rsid w:val="00093854"/>
    <w:rsid w:val="000A4C0A"/>
    <w:rsid w:val="000A648A"/>
    <w:rsid w:val="000B01F7"/>
    <w:rsid w:val="000B181A"/>
    <w:rsid w:val="000C0B26"/>
    <w:rsid w:val="000C288D"/>
    <w:rsid w:val="000C31F8"/>
    <w:rsid w:val="000C476A"/>
    <w:rsid w:val="000C67AF"/>
    <w:rsid w:val="000D570C"/>
    <w:rsid w:val="000D6C13"/>
    <w:rsid w:val="000E0972"/>
    <w:rsid w:val="000E2750"/>
    <w:rsid w:val="000F0209"/>
    <w:rsid w:val="000F0F54"/>
    <w:rsid w:val="000F1604"/>
    <w:rsid w:val="000F3EBD"/>
    <w:rsid w:val="000F4704"/>
    <w:rsid w:val="00102EBC"/>
    <w:rsid w:val="001112E1"/>
    <w:rsid w:val="00112E8F"/>
    <w:rsid w:val="00114589"/>
    <w:rsid w:val="00116343"/>
    <w:rsid w:val="001165AB"/>
    <w:rsid w:val="001256D5"/>
    <w:rsid w:val="00125914"/>
    <w:rsid w:val="001325E5"/>
    <w:rsid w:val="001327C4"/>
    <w:rsid w:val="0013504A"/>
    <w:rsid w:val="00140EB4"/>
    <w:rsid w:val="00152E88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497B"/>
    <w:rsid w:val="00174BFF"/>
    <w:rsid w:val="00177663"/>
    <w:rsid w:val="001779AE"/>
    <w:rsid w:val="00181B84"/>
    <w:rsid w:val="00182C38"/>
    <w:rsid w:val="00187082"/>
    <w:rsid w:val="00192D56"/>
    <w:rsid w:val="00194047"/>
    <w:rsid w:val="00194897"/>
    <w:rsid w:val="00196082"/>
    <w:rsid w:val="00196B21"/>
    <w:rsid w:val="00196FE4"/>
    <w:rsid w:val="001A5FA8"/>
    <w:rsid w:val="001A6B03"/>
    <w:rsid w:val="001B0471"/>
    <w:rsid w:val="001B0723"/>
    <w:rsid w:val="001B14CE"/>
    <w:rsid w:val="001C1541"/>
    <w:rsid w:val="001C4770"/>
    <w:rsid w:val="001C6BE8"/>
    <w:rsid w:val="001D53A1"/>
    <w:rsid w:val="001D58EE"/>
    <w:rsid w:val="001D59AB"/>
    <w:rsid w:val="001D6B0A"/>
    <w:rsid w:val="001F1B62"/>
    <w:rsid w:val="001F2B83"/>
    <w:rsid w:val="00201352"/>
    <w:rsid w:val="0020444B"/>
    <w:rsid w:val="0020469C"/>
    <w:rsid w:val="00206A80"/>
    <w:rsid w:val="00211AE0"/>
    <w:rsid w:val="00213AA1"/>
    <w:rsid w:val="00214E24"/>
    <w:rsid w:val="00221E8F"/>
    <w:rsid w:val="00222786"/>
    <w:rsid w:val="00223514"/>
    <w:rsid w:val="00224B53"/>
    <w:rsid w:val="00225586"/>
    <w:rsid w:val="002256E0"/>
    <w:rsid w:val="00237867"/>
    <w:rsid w:val="00240C7E"/>
    <w:rsid w:val="00241E55"/>
    <w:rsid w:val="00243F94"/>
    <w:rsid w:val="002456DC"/>
    <w:rsid w:val="0025643F"/>
    <w:rsid w:val="00257278"/>
    <w:rsid w:val="002639A7"/>
    <w:rsid w:val="00270F11"/>
    <w:rsid w:val="002723EF"/>
    <w:rsid w:val="00274CD0"/>
    <w:rsid w:val="0027513F"/>
    <w:rsid w:val="0027704D"/>
    <w:rsid w:val="00280DAD"/>
    <w:rsid w:val="00284F28"/>
    <w:rsid w:val="00290E15"/>
    <w:rsid w:val="0029576B"/>
    <w:rsid w:val="00295B2E"/>
    <w:rsid w:val="0029789C"/>
    <w:rsid w:val="00297943"/>
    <w:rsid w:val="002A2497"/>
    <w:rsid w:val="002A77D9"/>
    <w:rsid w:val="002B1962"/>
    <w:rsid w:val="002B30A0"/>
    <w:rsid w:val="002B687A"/>
    <w:rsid w:val="002C1452"/>
    <w:rsid w:val="002C4D66"/>
    <w:rsid w:val="002D68A0"/>
    <w:rsid w:val="002E2B78"/>
    <w:rsid w:val="002F58D1"/>
    <w:rsid w:val="003004CE"/>
    <w:rsid w:val="0030435D"/>
    <w:rsid w:val="0030796C"/>
    <w:rsid w:val="00316BF2"/>
    <w:rsid w:val="003209E6"/>
    <w:rsid w:val="0032104C"/>
    <w:rsid w:val="00321422"/>
    <w:rsid w:val="00334C15"/>
    <w:rsid w:val="00335182"/>
    <w:rsid w:val="00336014"/>
    <w:rsid w:val="00342609"/>
    <w:rsid w:val="00346CA3"/>
    <w:rsid w:val="00351565"/>
    <w:rsid w:val="00351578"/>
    <w:rsid w:val="00355DB9"/>
    <w:rsid w:val="003563BE"/>
    <w:rsid w:val="0036247B"/>
    <w:rsid w:val="00364A45"/>
    <w:rsid w:val="0036537B"/>
    <w:rsid w:val="00370D99"/>
    <w:rsid w:val="0037353A"/>
    <w:rsid w:val="003745BD"/>
    <w:rsid w:val="0038034F"/>
    <w:rsid w:val="003809A2"/>
    <w:rsid w:val="00380B31"/>
    <w:rsid w:val="003864F0"/>
    <w:rsid w:val="00386FA9"/>
    <w:rsid w:val="003A0E7C"/>
    <w:rsid w:val="003A148D"/>
    <w:rsid w:val="003C111A"/>
    <w:rsid w:val="003C5275"/>
    <w:rsid w:val="003C5857"/>
    <w:rsid w:val="003C604C"/>
    <w:rsid w:val="003C63FE"/>
    <w:rsid w:val="003C74C4"/>
    <w:rsid w:val="003D0B2F"/>
    <w:rsid w:val="003D18F3"/>
    <w:rsid w:val="003D4CB5"/>
    <w:rsid w:val="003D7817"/>
    <w:rsid w:val="003E0EF5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23FCF"/>
    <w:rsid w:val="0042474E"/>
    <w:rsid w:val="00434C0F"/>
    <w:rsid w:val="00435AF6"/>
    <w:rsid w:val="00441637"/>
    <w:rsid w:val="0044177C"/>
    <w:rsid w:val="004455B1"/>
    <w:rsid w:val="00452711"/>
    <w:rsid w:val="004612EE"/>
    <w:rsid w:val="0046234E"/>
    <w:rsid w:val="0046539C"/>
    <w:rsid w:val="00473519"/>
    <w:rsid w:val="00474343"/>
    <w:rsid w:val="004776FE"/>
    <w:rsid w:val="00482A92"/>
    <w:rsid w:val="00485EC1"/>
    <w:rsid w:val="0048675C"/>
    <w:rsid w:val="00487537"/>
    <w:rsid w:val="004A4C4B"/>
    <w:rsid w:val="004B0916"/>
    <w:rsid w:val="004B1C46"/>
    <w:rsid w:val="004B53ED"/>
    <w:rsid w:val="004C220F"/>
    <w:rsid w:val="004C5425"/>
    <w:rsid w:val="004C79F3"/>
    <w:rsid w:val="004D004C"/>
    <w:rsid w:val="004D1691"/>
    <w:rsid w:val="004D41BE"/>
    <w:rsid w:val="004D476A"/>
    <w:rsid w:val="004D490E"/>
    <w:rsid w:val="004D79F2"/>
    <w:rsid w:val="004E092C"/>
    <w:rsid w:val="004E2A71"/>
    <w:rsid w:val="004E3B12"/>
    <w:rsid w:val="004E4DCE"/>
    <w:rsid w:val="004E5722"/>
    <w:rsid w:val="004F1533"/>
    <w:rsid w:val="004F1D7A"/>
    <w:rsid w:val="004F4AD2"/>
    <w:rsid w:val="004F4D7B"/>
    <w:rsid w:val="004F6E81"/>
    <w:rsid w:val="00505B7F"/>
    <w:rsid w:val="005124B6"/>
    <w:rsid w:val="005138F5"/>
    <w:rsid w:val="0051400D"/>
    <w:rsid w:val="00514CBF"/>
    <w:rsid w:val="005246D1"/>
    <w:rsid w:val="005275E8"/>
    <w:rsid w:val="00534DFC"/>
    <w:rsid w:val="00536B5C"/>
    <w:rsid w:val="00541BC8"/>
    <w:rsid w:val="00544609"/>
    <w:rsid w:val="005477A8"/>
    <w:rsid w:val="00555674"/>
    <w:rsid w:val="00556716"/>
    <w:rsid w:val="00557BBD"/>
    <w:rsid w:val="00560900"/>
    <w:rsid w:val="0056647F"/>
    <w:rsid w:val="00570A50"/>
    <w:rsid w:val="00574BDD"/>
    <w:rsid w:val="005762B1"/>
    <w:rsid w:val="00577989"/>
    <w:rsid w:val="005816E6"/>
    <w:rsid w:val="005845E9"/>
    <w:rsid w:val="00591E8A"/>
    <w:rsid w:val="005A0272"/>
    <w:rsid w:val="005A3388"/>
    <w:rsid w:val="005A6552"/>
    <w:rsid w:val="005A795F"/>
    <w:rsid w:val="005A7DE5"/>
    <w:rsid w:val="005B0DFF"/>
    <w:rsid w:val="005B366B"/>
    <w:rsid w:val="005B4603"/>
    <w:rsid w:val="005B4F0E"/>
    <w:rsid w:val="005C15A0"/>
    <w:rsid w:val="005C1F17"/>
    <w:rsid w:val="005C242A"/>
    <w:rsid w:val="005C2ABD"/>
    <w:rsid w:val="005C3A83"/>
    <w:rsid w:val="005C462C"/>
    <w:rsid w:val="005D2AD6"/>
    <w:rsid w:val="005D2AF2"/>
    <w:rsid w:val="005D673F"/>
    <w:rsid w:val="005D757E"/>
    <w:rsid w:val="005E3A12"/>
    <w:rsid w:val="005E656C"/>
    <w:rsid w:val="005F09C3"/>
    <w:rsid w:val="005F159D"/>
    <w:rsid w:val="005F3D84"/>
    <w:rsid w:val="0060046E"/>
    <w:rsid w:val="00600836"/>
    <w:rsid w:val="00603332"/>
    <w:rsid w:val="006219C8"/>
    <w:rsid w:val="0062235A"/>
    <w:rsid w:val="0062241C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668CB"/>
    <w:rsid w:val="006754FE"/>
    <w:rsid w:val="006765B1"/>
    <w:rsid w:val="006848AE"/>
    <w:rsid w:val="00684A18"/>
    <w:rsid w:val="006859F4"/>
    <w:rsid w:val="00686C84"/>
    <w:rsid w:val="0069179D"/>
    <w:rsid w:val="00695C40"/>
    <w:rsid w:val="006A1B12"/>
    <w:rsid w:val="006A21E5"/>
    <w:rsid w:val="006A5D91"/>
    <w:rsid w:val="006A6F46"/>
    <w:rsid w:val="006A7900"/>
    <w:rsid w:val="006B14B2"/>
    <w:rsid w:val="006B2B42"/>
    <w:rsid w:val="006C00BA"/>
    <w:rsid w:val="006C5F4E"/>
    <w:rsid w:val="006C695D"/>
    <w:rsid w:val="006D1481"/>
    <w:rsid w:val="006D4AD3"/>
    <w:rsid w:val="006D518E"/>
    <w:rsid w:val="006D5881"/>
    <w:rsid w:val="006E11FC"/>
    <w:rsid w:val="006E290C"/>
    <w:rsid w:val="006E5E02"/>
    <w:rsid w:val="006F2FEB"/>
    <w:rsid w:val="007007E1"/>
    <w:rsid w:val="00703E1B"/>
    <w:rsid w:val="0070412F"/>
    <w:rsid w:val="00704D4D"/>
    <w:rsid w:val="00705302"/>
    <w:rsid w:val="00720BEF"/>
    <w:rsid w:val="007322EB"/>
    <w:rsid w:val="00732E35"/>
    <w:rsid w:val="0073506A"/>
    <w:rsid w:val="00736A8A"/>
    <w:rsid w:val="00742AEA"/>
    <w:rsid w:val="00745820"/>
    <w:rsid w:val="00747336"/>
    <w:rsid w:val="00756602"/>
    <w:rsid w:val="00756974"/>
    <w:rsid w:val="007654C8"/>
    <w:rsid w:val="00767E5C"/>
    <w:rsid w:val="00770F8C"/>
    <w:rsid w:val="00772C2B"/>
    <w:rsid w:val="00772E96"/>
    <w:rsid w:val="00773543"/>
    <w:rsid w:val="00775FD0"/>
    <w:rsid w:val="00784665"/>
    <w:rsid w:val="00786651"/>
    <w:rsid w:val="007870C3"/>
    <w:rsid w:val="007873F3"/>
    <w:rsid w:val="00790FB2"/>
    <w:rsid w:val="007918D8"/>
    <w:rsid w:val="00792808"/>
    <w:rsid w:val="0079368F"/>
    <w:rsid w:val="00794145"/>
    <w:rsid w:val="00796103"/>
    <w:rsid w:val="007A0536"/>
    <w:rsid w:val="007A34E7"/>
    <w:rsid w:val="007B08CC"/>
    <w:rsid w:val="007B0EEE"/>
    <w:rsid w:val="007B472E"/>
    <w:rsid w:val="007D4B3E"/>
    <w:rsid w:val="007D66C1"/>
    <w:rsid w:val="007E21C5"/>
    <w:rsid w:val="007F5300"/>
    <w:rsid w:val="007F761E"/>
    <w:rsid w:val="00802673"/>
    <w:rsid w:val="00802BD0"/>
    <w:rsid w:val="008037EB"/>
    <w:rsid w:val="0081468D"/>
    <w:rsid w:val="008147A4"/>
    <w:rsid w:val="00815D64"/>
    <w:rsid w:val="00817944"/>
    <w:rsid w:val="00820811"/>
    <w:rsid w:val="0082171B"/>
    <w:rsid w:val="00823036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6267F"/>
    <w:rsid w:val="008635CE"/>
    <w:rsid w:val="00866E43"/>
    <w:rsid w:val="00871C54"/>
    <w:rsid w:val="00873CB4"/>
    <w:rsid w:val="0087677F"/>
    <w:rsid w:val="00877A69"/>
    <w:rsid w:val="00882D1A"/>
    <w:rsid w:val="008937B6"/>
    <w:rsid w:val="00895BB2"/>
    <w:rsid w:val="00896DDD"/>
    <w:rsid w:val="008A0060"/>
    <w:rsid w:val="008A1734"/>
    <w:rsid w:val="008A392C"/>
    <w:rsid w:val="008A52F3"/>
    <w:rsid w:val="008B64BB"/>
    <w:rsid w:val="008B65E2"/>
    <w:rsid w:val="008C0718"/>
    <w:rsid w:val="008C1AB3"/>
    <w:rsid w:val="008C5CC6"/>
    <w:rsid w:val="008C5D63"/>
    <w:rsid w:val="008C7520"/>
    <w:rsid w:val="008D3D85"/>
    <w:rsid w:val="008E096A"/>
    <w:rsid w:val="008E4174"/>
    <w:rsid w:val="008F24FE"/>
    <w:rsid w:val="008F5E09"/>
    <w:rsid w:val="008F76FA"/>
    <w:rsid w:val="00914ED3"/>
    <w:rsid w:val="00917AD3"/>
    <w:rsid w:val="00920D0E"/>
    <w:rsid w:val="00920F1D"/>
    <w:rsid w:val="00922302"/>
    <w:rsid w:val="0092242F"/>
    <w:rsid w:val="00924EAB"/>
    <w:rsid w:val="00932EB0"/>
    <w:rsid w:val="0093359F"/>
    <w:rsid w:val="00942373"/>
    <w:rsid w:val="00944760"/>
    <w:rsid w:val="00945D18"/>
    <w:rsid w:val="009460E1"/>
    <w:rsid w:val="009643E0"/>
    <w:rsid w:val="00965AD3"/>
    <w:rsid w:val="00966D9F"/>
    <w:rsid w:val="009708AA"/>
    <w:rsid w:val="009720CC"/>
    <w:rsid w:val="00972DD7"/>
    <w:rsid w:val="009762E4"/>
    <w:rsid w:val="009819EF"/>
    <w:rsid w:val="009867EB"/>
    <w:rsid w:val="009952C6"/>
    <w:rsid w:val="00995AAD"/>
    <w:rsid w:val="009B4A9F"/>
    <w:rsid w:val="009B5104"/>
    <w:rsid w:val="009B5AC1"/>
    <w:rsid w:val="009B6379"/>
    <w:rsid w:val="009C3418"/>
    <w:rsid w:val="009C5AF6"/>
    <w:rsid w:val="009D34E8"/>
    <w:rsid w:val="009D38A3"/>
    <w:rsid w:val="009D4450"/>
    <w:rsid w:val="009D59C1"/>
    <w:rsid w:val="009E0C79"/>
    <w:rsid w:val="009E0D2C"/>
    <w:rsid w:val="009E1109"/>
    <w:rsid w:val="009E45CE"/>
    <w:rsid w:val="009E747A"/>
    <w:rsid w:val="009F3346"/>
    <w:rsid w:val="009F465B"/>
    <w:rsid w:val="009F5821"/>
    <w:rsid w:val="00A1220D"/>
    <w:rsid w:val="00A126E4"/>
    <w:rsid w:val="00A136DF"/>
    <w:rsid w:val="00A14AE4"/>
    <w:rsid w:val="00A16665"/>
    <w:rsid w:val="00A2228F"/>
    <w:rsid w:val="00A232DC"/>
    <w:rsid w:val="00A248BF"/>
    <w:rsid w:val="00A274D5"/>
    <w:rsid w:val="00A30D33"/>
    <w:rsid w:val="00A3444B"/>
    <w:rsid w:val="00A353C9"/>
    <w:rsid w:val="00A37F32"/>
    <w:rsid w:val="00A50C18"/>
    <w:rsid w:val="00A563D6"/>
    <w:rsid w:val="00A66236"/>
    <w:rsid w:val="00A712C4"/>
    <w:rsid w:val="00A75D89"/>
    <w:rsid w:val="00A77E33"/>
    <w:rsid w:val="00A8247F"/>
    <w:rsid w:val="00A83883"/>
    <w:rsid w:val="00A83D85"/>
    <w:rsid w:val="00A930A2"/>
    <w:rsid w:val="00A95546"/>
    <w:rsid w:val="00A960ED"/>
    <w:rsid w:val="00AA11D7"/>
    <w:rsid w:val="00AB00DE"/>
    <w:rsid w:val="00AB2F49"/>
    <w:rsid w:val="00AC03EB"/>
    <w:rsid w:val="00AC3652"/>
    <w:rsid w:val="00AC36F8"/>
    <w:rsid w:val="00AC3F71"/>
    <w:rsid w:val="00AC42F7"/>
    <w:rsid w:val="00AD07C7"/>
    <w:rsid w:val="00AD5B69"/>
    <w:rsid w:val="00AD7C4F"/>
    <w:rsid w:val="00AE36E6"/>
    <w:rsid w:val="00AE3C62"/>
    <w:rsid w:val="00AE75B8"/>
    <w:rsid w:val="00AE78C2"/>
    <w:rsid w:val="00AF1FA3"/>
    <w:rsid w:val="00AF398D"/>
    <w:rsid w:val="00AF51FB"/>
    <w:rsid w:val="00AF530E"/>
    <w:rsid w:val="00AF5EA4"/>
    <w:rsid w:val="00AF6824"/>
    <w:rsid w:val="00B0535D"/>
    <w:rsid w:val="00B05C13"/>
    <w:rsid w:val="00B05DB3"/>
    <w:rsid w:val="00B0671D"/>
    <w:rsid w:val="00B23B1D"/>
    <w:rsid w:val="00B25761"/>
    <w:rsid w:val="00B3033C"/>
    <w:rsid w:val="00B32ECE"/>
    <w:rsid w:val="00B41B34"/>
    <w:rsid w:val="00B5058F"/>
    <w:rsid w:val="00B507AD"/>
    <w:rsid w:val="00B51929"/>
    <w:rsid w:val="00B51F1F"/>
    <w:rsid w:val="00B548D4"/>
    <w:rsid w:val="00B566E0"/>
    <w:rsid w:val="00B630C3"/>
    <w:rsid w:val="00B70C1A"/>
    <w:rsid w:val="00B74D6E"/>
    <w:rsid w:val="00B74D87"/>
    <w:rsid w:val="00B766C8"/>
    <w:rsid w:val="00B7699D"/>
    <w:rsid w:val="00B76F61"/>
    <w:rsid w:val="00B77390"/>
    <w:rsid w:val="00B855F6"/>
    <w:rsid w:val="00B8767D"/>
    <w:rsid w:val="00B9016F"/>
    <w:rsid w:val="00B931DB"/>
    <w:rsid w:val="00BA087E"/>
    <w:rsid w:val="00BA2532"/>
    <w:rsid w:val="00BA3DF7"/>
    <w:rsid w:val="00BA5A0A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2EC8"/>
    <w:rsid w:val="00BD20AE"/>
    <w:rsid w:val="00BD544B"/>
    <w:rsid w:val="00BF27F2"/>
    <w:rsid w:val="00BF2993"/>
    <w:rsid w:val="00BF5ABE"/>
    <w:rsid w:val="00C03E2B"/>
    <w:rsid w:val="00C1454A"/>
    <w:rsid w:val="00C15BA0"/>
    <w:rsid w:val="00C215A8"/>
    <w:rsid w:val="00C3083B"/>
    <w:rsid w:val="00C30B23"/>
    <w:rsid w:val="00C30FAC"/>
    <w:rsid w:val="00C32B30"/>
    <w:rsid w:val="00C349C3"/>
    <w:rsid w:val="00C3667B"/>
    <w:rsid w:val="00C36756"/>
    <w:rsid w:val="00C41F25"/>
    <w:rsid w:val="00C53544"/>
    <w:rsid w:val="00C56B52"/>
    <w:rsid w:val="00C63135"/>
    <w:rsid w:val="00C6348E"/>
    <w:rsid w:val="00C674F1"/>
    <w:rsid w:val="00C71EC8"/>
    <w:rsid w:val="00C72CFF"/>
    <w:rsid w:val="00C72E01"/>
    <w:rsid w:val="00C83E12"/>
    <w:rsid w:val="00C87162"/>
    <w:rsid w:val="00CA076F"/>
    <w:rsid w:val="00CA2DE7"/>
    <w:rsid w:val="00CA3059"/>
    <w:rsid w:val="00CA4541"/>
    <w:rsid w:val="00CA4749"/>
    <w:rsid w:val="00CA68B3"/>
    <w:rsid w:val="00CA6F2A"/>
    <w:rsid w:val="00CB08BA"/>
    <w:rsid w:val="00CB4847"/>
    <w:rsid w:val="00CB784E"/>
    <w:rsid w:val="00CC247F"/>
    <w:rsid w:val="00CC6133"/>
    <w:rsid w:val="00CD19CB"/>
    <w:rsid w:val="00CD1C1C"/>
    <w:rsid w:val="00CD4185"/>
    <w:rsid w:val="00CD4C42"/>
    <w:rsid w:val="00CD6E1B"/>
    <w:rsid w:val="00CE5190"/>
    <w:rsid w:val="00CE5F55"/>
    <w:rsid w:val="00CF3F48"/>
    <w:rsid w:val="00CF5B92"/>
    <w:rsid w:val="00D00FA1"/>
    <w:rsid w:val="00D01B0D"/>
    <w:rsid w:val="00D055A0"/>
    <w:rsid w:val="00D11828"/>
    <w:rsid w:val="00D11945"/>
    <w:rsid w:val="00D15107"/>
    <w:rsid w:val="00D168CF"/>
    <w:rsid w:val="00D174D9"/>
    <w:rsid w:val="00D218D0"/>
    <w:rsid w:val="00D2252B"/>
    <w:rsid w:val="00D2379C"/>
    <w:rsid w:val="00D30C66"/>
    <w:rsid w:val="00D3186C"/>
    <w:rsid w:val="00D37E24"/>
    <w:rsid w:val="00D51CC5"/>
    <w:rsid w:val="00D60583"/>
    <w:rsid w:val="00D65773"/>
    <w:rsid w:val="00D70712"/>
    <w:rsid w:val="00D715EA"/>
    <w:rsid w:val="00D7258A"/>
    <w:rsid w:val="00D74D9B"/>
    <w:rsid w:val="00D83D37"/>
    <w:rsid w:val="00D83EA6"/>
    <w:rsid w:val="00D90308"/>
    <w:rsid w:val="00D90DFB"/>
    <w:rsid w:val="00D9735E"/>
    <w:rsid w:val="00DB008C"/>
    <w:rsid w:val="00DB09D4"/>
    <w:rsid w:val="00DB5FC2"/>
    <w:rsid w:val="00DB75A6"/>
    <w:rsid w:val="00DC5471"/>
    <w:rsid w:val="00DC5F73"/>
    <w:rsid w:val="00DC6D37"/>
    <w:rsid w:val="00DD0EAD"/>
    <w:rsid w:val="00DD2496"/>
    <w:rsid w:val="00DD40A6"/>
    <w:rsid w:val="00DD4917"/>
    <w:rsid w:val="00DD4BF4"/>
    <w:rsid w:val="00DD51BE"/>
    <w:rsid w:val="00DD5966"/>
    <w:rsid w:val="00DE4527"/>
    <w:rsid w:val="00DE6F5A"/>
    <w:rsid w:val="00DF11DB"/>
    <w:rsid w:val="00DF3FE4"/>
    <w:rsid w:val="00E00A8D"/>
    <w:rsid w:val="00E10F5C"/>
    <w:rsid w:val="00E11A6B"/>
    <w:rsid w:val="00E1357A"/>
    <w:rsid w:val="00E13B95"/>
    <w:rsid w:val="00E15F71"/>
    <w:rsid w:val="00E206B3"/>
    <w:rsid w:val="00E22127"/>
    <w:rsid w:val="00E22F3E"/>
    <w:rsid w:val="00E241CA"/>
    <w:rsid w:val="00E2535F"/>
    <w:rsid w:val="00E2691E"/>
    <w:rsid w:val="00E30D34"/>
    <w:rsid w:val="00E34D0A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63037"/>
    <w:rsid w:val="00E65178"/>
    <w:rsid w:val="00E77BA4"/>
    <w:rsid w:val="00E84AAC"/>
    <w:rsid w:val="00E934BA"/>
    <w:rsid w:val="00E9355C"/>
    <w:rsid w:val="00E96663"/>
    <w:rsid w:val="00EA3887"/>
    <w:rsid w:val="00EA511C"/>
    <w:rsid w:val="00EB0EA8"/>
    <w:rsid w:val="00EB103B"/>
    <w:rsid w:val="00EB3B31"/>
    <w:rsid w:val="00EB56FC"/>
    <w:rsid w:val="00EB7895"/>
    <w:rsid w:val="00EC5305"/>
    <w:rsid w:val="00ED1B37"/>
    <w:rsid w:val="00ED44F4"/>
    <w:rsid w:val="00EE5E95"/>
    <w:rsid w:val="00EF0C5D"/>
    <w:rsid w:val="00EF0F65"/>
    <w:rsid w:val="00EF1D32"/>
    <w:rsid w:val="00EF2B59"/>
    <w:rsid w:val="00EF5182"/>
    <w:rsid w:val="00EF524D"/>
    <w:rsid w:val="00F00071"/>
    <w:rsid w:val="00F0281A"/>
    <w:rsid w:val="00F03615"/>
    <w:rsid w:val="00F15132"/>
    <w:rsid w:val="00F2195C"/>
    <w:rsid w:val="00F22F5E"/>
    <w:rsid w:val="00F3182D"/>
    <w:rsid w:val="00F325C5"/>
    <w:rsid w:val="00F41E01"/>
    <w:rsid w:val="00F448DE"/>
    <w:rsid w:val="00F44B60"/>
    <w:rsid w:val="00F50532"/>
    <w:rsid w:val="00F52C9D"/>
    <w:rsid w:val="00F54E6B"/>
    <w:rsid w:val="00F56953"/>
    <w:rsid w:val="00F610BA"/>
    <w:rsid w:val="00F615E8"/>
    <w:rsid w:val="00F639E4"/>
    <w:rsid w:val="00F71438"/>
    <w:rsid w:val="00F77601"/>
    <w:rsid w:val="00F77D43"/>
    <w:rsid w:val="00F84F04"/>
    <w:rsid w:val="00F876A9"/>
    <w:rsid w:val="00F92C2A"/>
    <w:rsid w:val="00F94E39"/>
    <w:rsid w:val="00F97734"/>
    <w:rsid w:val="00F97C55"/>
    <w:rsid w:val="00FA308D"/>
    <w:rsid w:val="00FA3F07"/>
    <w:rsid w:val="00FB119F"/>
    <w:rsid w:val="00FB20DD"/>
    <w:rsid w:val="00FB2A72"/>
    <w:rsid w:val="00FB6412"/>
    <w:rsid w:val="00FC5423"/>
    <w:rsid w:val="00FC5448"/>
    <w:rsid w:val="00FC5CC4"/>
    <w:rsid w:val="00FC5F2E"/>
    <w:rsid w:val="00FD245A"/>
    <w:rsid w:val="00FD72C2"/>
    <w:rsid w:val="00FE0419"/>
    <w:rsid w:val="00FE0BCB"/>
    <w:rsid w:val="00FE4081"/>
    <w:rsid w:val="00FE6BBE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C19E7-76FA-440D-943F-C2AC4E06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12</Pages>
  <Words>4658</Words>
  <Characters>26552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101</cp:revision>
  <cp:lastPrinted>2022-04-13T07:55:00Z</cp:lastPrinted>
  <dcterms:created xsi:type="dcterms:W3CDTF">2021-04-13T11:18:00Z</dcterms:created>
  <dcterms:modified xsi:type="dcterms:W3CDTF">2022-04-14T12:09:00Z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